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48D8C" w14:textId="77777777" w:rsidR="00DE2800" w:rsidRPr="00200021" w:rsidRDefault="00DE2800">
      <w:pPr>
        <w:rPr>
          <w:rFonts w:ascii="Times New Roman" w:hAnsi="Times New Roman"/>
          <w:sz w:val="24"/>
          <w:szCs w:val="24"/>
        </w:rPr>
      </w:pPr>
      <w:bookmarkStart w:id="0" w:name="_GoBack"/>
      <w:bookmarkEnd w:id="0"/>
    </w:p>
    <w:tbl>
      <w:tblPr>
        <w:tblpPr w:leftFromText="141" w:rightFromText="141" w:horzAnchor="margin" w:tblpY="9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4"/>
        <w:gridCol w:w="7000"/>
      </w:tblGrid>
      <w:tr w:rsidR="00D804EA" w:rsidRPr="00200021" w14:paraId="440E9781" w14:textId="77777777" w:rsidTr="00D804EA">
        <w:tc>
          <w:tcPr>
            <w:tcW w:w="5000" w:type="pct"/>
            <w:gridSpan w:val="2"/>
            <w:shd w:val="clear" w:color="auto" w:fill="auto"/>
          </w:tcPr>
          <w:p w14:paraId="3894EB2B" w14:textId="03AEBD00" w:rsidR="00124C8A" w:rsidRPr="00124C8A" w:rsidRDefault="00D804EA" w:rsidP="00124C8A">
            <w:pPr>
              <w:spacing w:after="0" w:line="240" w:lineRule="exact"/>
              <w:ind w:firstLine="567"/>
              <w:jc w:val="center"/>
              <w:rPr>
                <w:rFonts w:ascii="Times New Roman" w:hAnsi="Times New Roman"/>
                <w:b/>
                <w:sz w:val="24"/>
                <w:szCs w:val="24"/>
              </w:rPr>
            </w:pPr>
            <w:r w:rsidRPr="00200021">
              <w:rPr>
                <w:rFonts w:ascii="Times New Roman" w:hAnsi="Times New Roman"/>
                <w:b/>
                <w:sz w:val="24"/>
                <w:szCs w:val="24"/>
              </w:rPr>
              <w:t>4562 SAYILI OSB KANUNU</w:t>
            </w:r>
            <w:r w:rsidR="00124C8A">
              <w:rPr>
                <w:rFonts w:ascii="Times New Roman" w:hAnsi="Times New Roman"/>
                <w:b/>
                <w:sz w:val="24"/>
                <w:szCs w:val="24"/>
              </w:rPr>
              <w:t xml:space="preserve"> DEĞİŞİKLİK TASLAĞI</w:t>
            </w:r>
          </w:p>
        </w:tc>
      </w:tr>
      <w:tr w:rsidR="00D804EA" w:rsidRPr="00200021" w14:paraId="6DD3313F" w14:textId="77777777" w:rsidTr="00D804EA">
        <w:tc>
          <w:tcPr>
            <w:tcW w:w="2499" w:type="pct"/>
            <w:shd w:val="clear" w:color="auto" w:fill="auto"/>
          </w:tcPr>
          <w:p w14:paraId="3B85AA28"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r w:rsidRPr="00200021">
              <w:rPr>
                <w:rFonts w:ascii="Times New Roman" w:eastAsia="Times New Roman" w:hAnsi="Times New Roman"/>
                <w:b/>
                <w:sz w:val="24"/>
                <w:szCs w:val="24"/>
                <w:lang w:eastAsia="tr-TR"/>
              </w:rPr>
              <w:t>MEVCUT</w:t>
            </w:r>
          </w:p>
        </w:tc>
        <w:tc>
          <w:tcPr>
            <w:tcW w:w="2501" w:type="pct"/>
            <w:shd w:val="clear" w:color="auto" w:fill="auto"/>
          </w:tcPr>
          <w:p w14:paraId="11DD9F52"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r w:rsidRPr="00200021">
              <w:rPr>
                <w:rFonts w:ascii="Times New Roman" w:eastAsia="Times New Roman" w:hAnsi="Times New Roman"/>
                <w:b/>
                <w:sz w:val="24"/>
                <w:szCs w:val="24"/>
                <w:lang w:eastAsia="tr-TR"/>
              </w:rPr>
              <w:t>TASLAK</w:t>
            </w:r>
          </w:p>
        </w:tc>
      </w:tr>
      <w:tr w:rsidR="00D804EA" w:rsidRPr="00200021" w14:paraId="7C5F5616" w14:textId="77777777" w:rsidTr="00D804EA">
        <w:tc>
          <w:tcPr>
            <w:tcW w:w="2499" w:type="pct"/>
            <w:shd w:val="clear" w:color="auto" w:fill="auto"/>
          </w:tcPr>
          <w:p w14:paraId="386F904A"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bookmarkStart w:id="1" w:name="_Hlk82608637"/>
            <w:r w:rsidRPr="00200021">
              <w:rPr>
                <w:rFonts w:ascii="Times New Roman" w:hAnsi="Times New Roman"/>
                <w:sz w:val="24"/>
                <w:szCs w:val="24"/>
                <w:lang w:val="tr-TR"/>
              </w:rPr>
              <w:t>Tanımlar ve kısaltmalar</w:t>
            </w:r>
          </w:p>
          <w:p w14:paraId="2AFF3B1B" w14:textId="3CE0B062" w:rsidR="00D804EA" w:rsidRPr="00200021" w:rsidRDefault="00D804EA" w:rsidP="002058F5">
            <w:pPr>
              <w:pStyle w:val="Nor"/>
              <w:tabs>
                <w:tab w:val="clear" w:pos="567"/>
              </w:tabs>
              <w:spacing w:line="240" w:lineRule="exact"/>
              <w:ind w:firstLine="567"/>
              <w:rPr>
                <w:rFonts w:ascii="Times New Roman" w:hAnsi="Times New Roman"/>
                <w:b/>
                <w:sz w:val="24"/>
                <w:szCs w:val="24"/>
                <w:lang w:val="tr-TR"/>
              </w:rPr>
            </w:pPr>
            <w:r w:rsidRPr="00200021">
              <w:rPr>
                <w:rFonts w:ascii="Times New Roman" w:hAnsi="Times New Roman"/>
                <w:b/>
                <w:sz w:val="24"/>
                <w:szCs w:val="24"/>
                <w:lang w:val="tr-TR"/>
              </w:rPr>
              <w:t>Madde  3 – (Değişik: 18/6/2017-7033/39 md.)</w:t>
            </w:r>
          </w:p>
          <w:p w14:paraId="1C8B3495"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Bu Kanunun uygulanmasında; </w:t>
            </w:r>
          </w:p>
          <w:p w14:paraId="236CED54"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a) Bakanlık: </w:t>
            </w:r>
            <w:r w:rsidRPr="00200021">
              <w:rPr>
                <w:rFonts w:ascii="Times New Roman" w:hAnsi="Times New Roman"/>
                <w:strike/>
                <w:color w:val="FF0000"/>
                <w:sz w:val="24"/>
                <w:szCs w:val="24"/>
              </w:rPr>
              <w:t>Bilim,</w:t>
            </w:r>
            <w:r w:rsidRPr="00200021">
              <w:rPr>
                <w:rFonts w:ascii="Times New Roman" w:hAnsi="Times New Roman"/>
                <w:color w:val="FF0000"/>
                <w:sz w:val="24"/>
                <w:szCs w:val="24"/>
              </w:rPr>
              <w:t xml:space="preserve"> </w:t>
            </w:r>
            <w:r w:rsidRPr="00200021">
              <w:rPr>
                <w:rFonts w:ascii="Times New Roman" w:hAnsi="Times New Roman"/>
                <w:sz w:val="24"/>
                <w:szCs w:val="24"/>
              </w:rPr>
              <w:t>Sanayi ve Teknoloji Bakanlığını,</w:t>
            </w:r>
          </w:p>
          <w:p w14:paraId="24D98802" w14:textId="77777777" w:rsidR="00D804EA" w:rsidRPr="00200021" w:rsidRDefault="00D804EA" w:rsidP="002058F5">
            <w:pPr>
              <w:spacing w:after="0" w:line="240" w:lineRule="exact"/>
              <w:ind w:firstLine="567"/>
              <w:jc w:val="both"/>
              <w:rPr>
                <w:rFonts w:ascii="Times New Roman" w:hAnsi="Times New Roman"/>
                <w:strike/>
                <w:color w:val="FF0000"/>
                <w:sz w:val="24"/>
                <w:szCs w:val="24"/>
              </w:rPr>
            </w:pPr>
            <w:r w:rsidRPr="00200021">
              <w:rPr>
                <w:rFonts w:ascii="Times New Roman" w:hAnsi="Times New Roman"/>
                <w:sz w:val="24"/>
                <w:szCs w:val="24"/>
              </w:rPr>
              <w:t>b</w:t>
            </w:r>
            <w:r w:rsidRPr="00200021">
              <w:rPr>
                <w:rFonts w:ascii="Times New Roman" w:hAnsi="Times New Roman"/>
                <w:strike/>
                <w:color w:val="FF0000"/>
                <w:sz w:val="24"/>
                <w:szCs w:val="24"/>
              </w:rPr>
              <w:t>) Finansal kiracı: 21/11/2012 tarihli ve 6361 sayılı Finansal Kiralama, Faktoring ve Finansman Şirketleri Kanunu kapsamında finansal kiralamayı kabul eden gerçek veya tüzel kişiyi,</w:t>
            </w:r>
          </w:p>
          <w:p w14:paraId="48437C0F" w14:textId="77777777" w:rsidR="00D804EA" w:rsidRPr="00200021" w:rsidRDefault="00D804EA" w:rsidP="002058F5">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c) Finansal kiralama şirketi: 6361 sayılı Kanun kapsamında kurulan finansal kiralama şirketlerini,</w:t>
            </w:r>
          </w:p>
          <w:p w14:paraId="5FFB224A"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ç) Hizmet ve destek alanları: Küçük imalat ve tamirat, ticaret, eğitim </w:t>
            </w:r>
            <w:r w:rsidRPr="00200021">
              <w:rPr>
                <w:rFonts w:ascii="Times New Roman" w:hAnsi="Times New Roman"/>
                <w:strike/>
                <w:color w:val="FF0000"/>
                <w:sz w:val="24"/>
                <w:szCs w:val="24"/>
              </w:rPr>
              <w:t xml:space="preserve">ve </w:t>
            </w:r>
            <w:r w:rsidRPr="00200021">
              <w:rPr>
                <w:rFonts w:ascii="Times New Roman" w:hAnsi="Times New Roman"/>
                <w:sz w:val="24"/>
                <w:szCs w:val="24"/>
              </w:rPr>
              <w:t>sağlık sektörlerinde katılımcı veya katılımcının kiracısı olarak faaliyet gösterilen alanları,</w:t>
            </w:r>
          </w:p>
          <w:p w14:paraId="405F5EBA" w14:textId="77777777" w:rsidR="00D804EA" w:rsidRPr="00200021" w:rsidRDefault="00D804EA" w:rsidP="002058F5">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d) İhtisas OSB: Aynı sektör grubunda ve bu sektör grubuna dâhil alt sektörlerde faaliyet gösteren tesislerin yer aldığı OSB’yi,</w:t>
            </w:r>
          </w:p>
          <w:p w14:paraId="25C1EA5A" w14:textId="77777777" w:rsidR="00D804EA" w:rsidRPr="00200021" w:rsidRDefault="00D804EA" w:rsidP="00254438">
            <w:pPr>
              <w:spacing w:after="0" w:line="240" w:lineRule="exact"/>
              <w:ind w:firstLine="567"/>
              <w:rPr>
                <w:rFonts w:ascii="Times New Roman" w:hAnsi="Times New Roman"/>
                <w:sz w:val="24"/>
                <w:szCs w:val="24"/>
              </w:rPr>
            </w:pPr>
            <w:r w:rsidRPr="009C281C">
              <w:rPr>
                <w:rFonts w:ascii="Times New Roman" w:hAnsi="Times New Roman"/>
                <w:strike/>
                <w:color w:val="FF0000"/>
                <w:sz w:val="24"/>
                <w:szCs w:val="24"/>
              </w:rPr>
              <w:t>e)</w:t>
            </w:r>
            <w:r w:rsidRPr="00200021">
              <w:rPr>
                <w:rFonts w:ascii="Times New Roman" w:hAnsi="Times New Roman"/>
                <w:sz w:val="24"/>
                <w:szCs w:val="24"/>
              </w:rPr>
              <w:t xml:space="preserve"> Katılımcı: </w:t>
            </w:r>
            <w:r w:rsidRPr="00200021">
              <w:rPr>
                <w:rFonts w:ascii="Times New Roman" w:hAnsi="Times New Roman"/>
                <w:color w:val="000000" w:themeColor="text1"/>
                <w:sz w:val="24"/>
                <w:szCs w:val="24"/>
              </w:rPr>
              <w:t xml:space="preserve">OSB’lerde, bir işletmenin kurulması için parsel tahsisi veya satışı yapılanlar ile maliki bulunduğu parselde üretimde bulunan veya bulunmayı taahhüt eden ve </w:t>
            </w:r>
            <w:r w:rsidRPr="00200021">
              <w:rPr>
                <w:rFonts w:ascii="Times New Roman" w:hAnsi="Times New Roman"/>
                <w:sz w:val="24"/>
                <w:szCs w:val="24"/>
              </w:rPr>
              <w:t xml:space="preserve">bu Kanunun amacına uygun faaliyet gösteren gerçek veya tüzel kişi ile finansal kiracıyı, </w:t>
            </w:r>
          </w:p>
          <w:p w14:paraId="1B483DF0" w14:textId="77777777" w:rsidR="00D804EA" w:rsidRPr="00200021" w:rsidRDefault="00D804EA" w:rsidP="002058F5">
            <w:pPr>
              <w:spacing w:after="0" w:line="240" w:lineRule="exact"/>
              <w:ind w:firstLine="567"/>
              <w:jc w:val="both"/>
              <w:rPr>
                <w:rFonts w:ascii="Times New Roman" w:hAnsi="Times New Roman"/>
                <w:sz w:val="24"/>
                <w:szCs w:val="24"/>
              </w:rPr>
            </w:pPr>
            <w:r w:rsidRPr="009C281C">
              <w:rPr>
                <w:rFonts w:ascii="Times New Roman" w:hAnsi="Times New Roman"/>
                <w:strike/>
                <w:color w:val="FF0000"/>
                <w:sz w:val="24"/>
                <w:szCs w:val="24"/>
              </w:rPr>
              <w:t xml:space="preserve">f) </w:t>
            </w:r>
            <w:r w:rsidRPr="00200021">
              <w:rPr>
                <w:rFonts w:ascii="Times New Roman" w:hAnsi="Times New Roman"/>
                <w:strike/>
                <w:color w:val="FF0000"/>
                <w:sz w:val="24"/>
                <w:szCs w:val="24"/>
              </w:rPr>
              <w:t>Kiracı: Katılımcının tesisini, yönetmelikte belirlenen usul ve esaslara uygun biçimde kiralayan gerçek veya tüzel kişiyi,</w:t>
            </w:r>
          </w:p>
          <w:p w14:paraId="3D7CDF5A" w14:textId="77777777" w:rsidR="00D804EA" w:rsidRPr="00200021" w:rsidRDefault="00D804EA" w:rsidP="002058F5">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g) Onaylı sınır: OSB’nin faaliyetleri için zorunlu olan ve Bakanlığın uygun gördüğü, teknik altyapılara ilişkin tesis ve bağlantı hatları ile teknik donatı alanlarının yer aldığı, yer seçimi sonucunda sınırları tasdik edilmiş OSB alanları dışındaki OSB alanlarını,</w:t>
            </w:r>
          </w:p>
          <w:p w14:paraId="7A915E40" w14:textId="77777777" w:rsidR="00D804EA" w:rsidRPr="00200021" w:rsidRDefault="00D804EA" w:rsidP="002058F5">
            <w:pPr>
              <w:spacing w:after="0" w:line="240" w:lineRule="exact"/>
              <w:ind w:firstLine="566"/>
              <w:jc w:val="both"/>
              <w:rPr>
                <w:rFonts w:ascii="Times New Roman" w:hAnsi="Times New Roman"/>
                <w:sz w:val="24"/>
                <w:szCs w:val="24"/>
              </w:rPr>
            </w:pPr>
            <w:r w:rsidRPr="009C281C">
              <w:rPr>
                <w:rFonts w:ascii="Times New Roman" w:hAnsi="Times New Roman"/>
                <w:strike/>
                <w:color w:val="FF0000"/>
                <w:sz w:val="24"/>
                <w:szCs w:val="24"/>
              </w:rPr>
              <w:t>ğ)</w:t>
            </w:r>
            <w:r w:rsidRPr="00200021">
              <w:rPr>
                <w:rFonts w:ascii="Times New Roman" w:hAnsi="Times New Roman"/>
                <w:sz w:val="24"/>
                <w:szCs w:val="24"/>
              </w:rPr>
              <w:t xml:space="preserve"> Ortak kullanım alanları: OSB’nin amaçlarına uygun şekilde faaliyet göstermesini teminen, OSB alanı içinde planlanan yollar, altyapı ve enerji hatları ve sağlık koruma bandı hariç, OSB’nin mülkiyet ve tasarrufunda bulunan sosyal, idari ve teknik altyapı ve hizmet alanları ile park alanlarını,</w:t>
            </w:r>
          </w:p>
          <w:p w14:paraId="35D9C64B" w14:textId="77777777" w:rsidR="00D804EA" w:rsidRPr="00200021" w:rsidRDefault="00D804EA" w:rsidP="002058F5">
            <w:pPr>
              <w:spacing w:after="0" w:line="240" w:lineRule="exact"/>
              <w:ind w:firstLine="566"/>
              <w:jc w:val="both"/>
              <w:rPr>
                <w:rFonts w:ascii="Times New Roman" w:hAnsi="Times New Roman"/>
                <w:sz w:val="24"/>
                <w:szCs w:val="24"/>
              </w:rPr>
            </w:pPr>
            <w:r w:rsidRPr="009C281C">
              <w:rPr>
                <w:rFonts w:ascii="Times New Roman" w:hAnsi="Times New Roman"/>
                <w:strike/>
                <w:color w:val="FF0000"/>
                <w:sz w:val="24"/>
                <w:szCs w:val="24"/>
              </w:rPr>
              <w:t>h)</w:t>
            </w:r>
            <w:r w:rsidRPr="00200021">
              <w:rPr>
                <w:rFonts w:ascii="Times New Roman" w:hAnsi="Times New Roman"/>
                <w:sz w:val="24"/>
                <w:szCs w:val="24"/>
              </w:rPr>
              <w:t xml:space="preserve"> Organize Sanayi Bölgesi (OSB): Sanayinin uygun görülen alanlarda yapılanmasını sağlamak, çarpık sanayileşme ve çevre sorunlarını önlemek, kentleşmeyi yönlendirmek, kaynakları rasyonel kullanmak, bilgi ve bilişim teknolojilerinden yararlanmak, sanayi </w:t>
            </w:r>
            <w:r w:rsidRPr="00200021">
              <w:rPr>
                <w:rFonts w:ascii="Times New Roman" w:hAnsi="Times New Roman"/>
                <w:sz w:val="24"/>
                <w:szCs w:val="24"/>
              </w:rPr>
              <w:lastRenderedPageBreak/>
              <w:t>türlerinin belirli bir plan dâhilinde yerleştirilmesi ve geliştirilmesi amacıyla, 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kaynak kullanımında verimliliği hedefleyen mal ve hizmet üretim bölgelerini,</w:t>
            </w:r>
          </w:p>
          <w:p w14:paraId="49EE8B6C" w14:textId="2F7D9BD4" w:rsidR="00D804EA" w:rsidRPr="00200021" w:rsidRDefault="00D804EA" w:rsidP="002D3FFA">
            <w:pPr>
              <w:spacing w:after="0" w:line="240" w:lineRule="exact"/>
              <w:ind w:firstLine="566"/>
              <w:jc w:val="both"/>
              <w:rPr>
                <w:rFonts w:ascii="Times New Roman" w:hAnsi="Times New Roman"/>
                <w:strike/>
                <w:color w:val="FF0000"/>
                <w:sz w:val="24"/>
                <w:szCs w:val="24"/>
              </w:rPr>
            </w:pPr>
            <w:r w:rsidRPr="009C281C">
              <w:rPr>
                <w:rFonts w:ascii="Times New Roman" w:hAnsi="Times New Roman"/>
                <w:strike/>
                <w:color w:val="FF0000"/>
                <w:sz w:val="24"/>
                <w:szCs w:val="24"/>
              </w:rPr>
              <w:t>ı)</w:t>
            </w:r>
            <w:r w:rsidRPr="00200021">
              <w:rPr>
                <w:rFonts w:ascii="Times New Roman" w:hAnsi="Times New Roman"/>
                <w:sz w:val="24"/>
                <w:szCs w:val="24"/>
              </w:rPr>
              <w:t xml:space="preserve"> OSB alanı: </w:t>
            </w:r>
            <w:r w:rsidRPr="00200021">
              <w:rPr>
                <w:rFonts w:ascii="Times New Roman" w:hAnsi="Times New Roman"/>
                <w:strike/>
                <w:color w:val="FF0000"/>
                <w:sz w:val="24"/>
                <w:szCs w:val="24"/>
              </w:rPr>
              <w:t xml:space="preserve">Yer seçimi sonucunda </w:t>
            </w:r>
            <w:r w:rsidRPr="00200021">
              <w:rPr>
                <w:rFonts w:ascii="Times New Roman" w:hAnsi="Times New Roman"/>
                <w:sz w:val="24"/>
                <w:szCs w:val="24"/>
              </w:rPr>
              <w:t xml:space="preserve">sınırları tasdik edilmiş alanları </w:t>
            </w:r>
            <w:r w:rsidRPr="00200021">
              <w:rPr>
                <w:rFonts w:ascii="Times New Roman" w:hAnsi="Times New Roman"/>
                <w:strike/>
                <w:color w:val="FF0000"/>
                <w:sz w:val="24"/>
                <w:szCs w:val="24"/>
              </w:rPr>
              <w:t>ile onaylı sınır kapsamında belirlenen alanların bütününü,</w:t>
            </w:r>
          </w:p>
          <w:p w14:paraId="50AC9FEC" w14:textId="1A961143" w:rsidR="00D804EA" w:rsidRPr="00200021" w:rsidRDefault="00D804EA" w:rsidP="002D3FFA">
            <w:pPr>
              <w:spacing w:after="0" w:line="240" w:lineRule="exact"/>
              <w:jc w:val="both"/>
              <w:rPr>
                <w:rFonts w:ascii="Times New Roman" w:hAnsi="Times New Roman"/>
                <w:sz w:val="24"/>
                <w:szCs w:val="24"/>
              </w:rPr>
            </w:pPr>
            <w:r w:rsidRPr="009C281C">
              <w:rPr>
                <w:rFonts w:ascii="Times New Roman" w:hAnsi="Times New Roman"/>
                <w:strike/>
                <w:color w:val="FF0000"/>
                <w:sz w:val="24"/>
                <w:szCs w:val="24"/>
              </w:rPr>
              <w:t xml:space="preserve">       i)</w:t>
            </w:r>
            <w:r w:rsidRPr="00200021">
              <w:rPr>
                <w:rFonts w:ascii="Times New Roman" w:hAnsi="Times New Roman"/>
                <w:sz w:val="24"/>
                <w:szCs w:val="24"/>
              </w:rPr>
              <w:t xml:space="preserve"> OSBÜK: Organize Sanayi Bölgeleri Üst Kuruluşunu, </w:t>
            </w:r>
          </w:p>
          <w:p w14:paraId="097FF0B0" w14:textId="77777777" w:rsidR="00D804EA" w:rsidRPr="00200021" w:rsidRDefault="00D804EA" w:rsidP="002058F5">
            <w:pPr>
              <w:spacing w:after="0" w:line="240" w:lineRule="exact"/>
              <w:ind w:firstLine="566"/>
              <w:jc w:val="both"/>
              <w:rPr>
                <w:rFonts w:ascii="Times New Roman" w:hAnsi="Times New Roman"/>
                <w:sz w:val="24"/>
                <w:szCs w:val="24"/>
              </w:rPr>
            </w:pPr>
            <w:r w:rsidRPr="00200021">
              <w:rPr>
                <w:rFonts w:ascii="Times New Roman" w:hAnsi="Times New Roman"/>
                <w:sz w:val="24"/>
                <w:szCs w:val="24"/>
              </w:rPr>
              <w:t>ifade eder.</w:t>
            </w:r>
          </w:p>
          <w:p w14:paraId="0C413C26" w14:textId="77777777" w:rsidR="00D804EA" w:rsidRPr="00200021" w:rsidRDefault="00D804EA" w:rsidP="002058F5">
            <w:pPr>
              <w:spacing w:after="0" w:line="240" w:lineRule="exact"/>
              <w:ind w:firstLine="567"/>
              <w:jc w:val="both"/>
              <w:rPr>
                <w:rFonts w:ascii="Times New Roman" w:hAnsi="Times New Roman"/>
                <w:i/>
                <w:sz w:val="24"/>
                <w:szCs w:val="24"/>
              </w:rPr>
            </w:pPr>
          </w:p>
        </w:tc>
        <w:tc>
          <w:tcPr>
            <w:tcW w:w="2501" w:type="pct"/>
            <w:shd w:val="clear" w:color="auto" w:fill="auto"/>
          </w:tcPr>
          <w:p w14:paraId="3DAD37BA"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bookmarkStart w:id="2" w:name="_Hlk82608696"/>
            <w:r w:rsidRPr="00200021">
              <w:rPr>
                <w:rFonts w:ascii="Times New Roman" w:hAnsi="Times New Roman"/>
                <w:sz w:val="24"/>
                <w:szCs w:val="24"/>
                <w:lang w:val="tr-TR"/>
              </w:rPr>
              <w:lastRenderedPageBreak/>
              <w:t>Tanımlar ve kısaltmalar</w:t>
            </w:r>
          </w:p>
          <w:p w14:paraId="736FF62D" w14:textId="77777777" w:rsidR="00D804EA" w:rsidRDefault="00D804EA" w:rsidP="00257BB2">
            <w:pPr>
              <w:pStyle w:val="Nor"/>
              <w:tabs>
                <w:tab w:val="clear" w:pos="567"/>
              </w:tabs>
              <w:spacing w:line="240" w:lineRule="exact"/>
              <w:ind w:firstLine="567"/>
              <w:rPr>
                <w:rFonts w:ascii="Times New Roman" w:hAnsi="Times New Roman"/>
                <w:b/>
                <w:sz w:val="24"/>
                <w:szCs w:val="24"/>
                <w:lang w:val="tr-TR"/>
              </w:rPr>
            </w:pPr>
          </w:p>
          <w:p w14:paraId="730A6371" w14:textId="6424D0ED" w:rsidR="00D804EA" w:rsidRPr="00200021" w:rsidRDefault="00D804EA" w:rsidP="00257BB2">
            <w:pPr>
              <w:pStyle w:val="Nor"/>
              <w:tabs>
                <w:tab w:val="clear" w:pos="567"/>
              </w:tabs>
              <w:spacing w:line="240" w:lineRule="exact"/>
              <w:ind w:firstLine="567"/>
              <w:rPr>
                <w:rFonts w:ascii="Times New Roman" w:hAnsi="Times New Roman"/>
                <w:sz w:val="24"/>
                <w:szCs w:val="24"/>
              </w:rPr>
            </w:pPr>
            <w:r w:rsidRPr="00200021">
              <w:rPr>
                <w:rFonts w:ascii="Times New Roman" w:hAnsi="Times New Roman"/>
                <w:b/>
                <w:sz w:val="24"/>
                <w:szCs w:val="24"/>
                <w:lang w:val="tr-TR"/>
              </w:rPr>
              <w:t xml:space="preserve">Madde  3 – </w:t>
            </w:r>
            <w:r w:rsidRPr="00200021">
              <w:rPr>
                <w:rFonts w:ascii="Times New Roman" w:hAnsi="Times New Roman"/>
                <w:sz w:val="24"/>
                <w:szCs w:val="24"/>
              </w:rPr>
              <w:t xml:space="preserve">Bu Kanunun uygulanmasında; </w:t>
            </w:r>
          </w:p>
          <w:p w14:paraId="402DEEB1" w14:textId="46D4E3E4" w:rsidR="00D804EA" w:rsidRPr="00200021" w:rsidRDefault="00D804EA" w:rsidP="00D96AB4">
            <w:pPr>
              <w:pStyle w:val="ListeParagraf"/>
              <w:numPr>
                <w:ilvl w:val="0"/>
                <w:numId w:val="4"/>
              </w:numPr>
              <w:spacing w:after="0" w:line="240" w:lineRule="exact"/>
              <w:jc w:val="both"/>
              <w:rPr>
                <w:rFonts w:ascii="Times New Roman" w:hAnsi="Times New Roman"/>
                <w:sz w:val="24"/>
                <w:szCs w:val="24"/>
              </w:rPr>
            </w:pPr>
            <w:r w:rsidRPr="00200021">
              <w:rPr>
                <w:rFonts w:ascii="Times New Roman" w:hAnsi="Times New Roman"/>
                <w:sz w:val="24"/>
                <w:szCs w:val="24"/>
              </w:rPr>
              <w:t>Bakanlık: Sanayi ve Teknoloji Bakanlığını,</w:t>
            </w:r>
          </w:p>
          <w:p w14:paraId="3ACCE961" w14:textId="77777777" w:rsidR="00D804EA" w:rsidRPr="00200021" w:rsidRDefault="00D804EA" w:rsidP="002058F5">
            <w:pPr>
              <w:spacing w:after="0" w:line="240" w:lineRule="exact"/>
              <w:ind w:firstLine="567"/>
              <w:jc w:val="both"/>
              <w:rPr>
                <w:rFonts w:ascii="Times New Roman" w:hAnsi="Times New Roman"/>
                <w:b/>
                <w:bCs/>
                <w:strike/>
                <w:color w:val="0070C0"/>
                <w:sz w:val="24"/>
                <w:szCs w:val="24"/>
              </w:rPr>
            </w:pPr>
          </w:p>
          <w:p w14:paraId="5E3B00F7" w14:textId="77777777" w:rsidR="00D804EA" w:rsidRPr="00200021" w:rsidRDefault="00D804EA" w:rsidP="002058F5">
            <w:pPr>
              <w:spacing w:after="0" w:line="240" w:lineRule="exact"/>
              <w:ind w:firstLine="567"/>
              <w:jc w:val="both"/>
              <w:rPr>
                <w:rFonts w:ascii="Times New Roman" w:hAnsi="Times New Roman"/>
                <w:b/>
                <w:bCs/>
                <w:strike/>
                <w:color w:val="0070C0"/>
                <w:sz w:val="24"/>
                <w:szCs w:val="24"/>
              </w:rPr>
            </w:pPr>
          </w:p>
          <w:p w14:paraId="63913278" w14:textId="77777777" w:rsidR="00D804EA" w:rsidRPr="00200021" w:rsidRDefault="00D804EA" w:rsidP="002058F5">
            <w:pPr>
              <w:spacing w:after="0" w:line="240" w:lineRule="exact"/>
              <w:ind w:firstLine="567"/>
              <w:jc w:val="both"/>
              <w:rPr>
                <w:rFonts w:ascii="Times New Roman" w:hAnsi="Times New Roman"/>
                <w:b/>
                <w:bCs/>
                <w:strike/>
                <w:color w:val="0070C0"/>
                <w:sz w:val="24"/>
                <w:szCs w:val="24"/>
              </w:rPr>
            </w:pPr>
          </w:p>
          <w:p w14:paraId="481A96FA" w14:textId="77777777" w:rsidR="00D804EA" w:rsidRPr="00200021" w:rsidRDefault="00D804EA" w:rsidP="002058F5">
            <w:pPr>
              <w:spacing w:after="0" w:line="240" w:lineRule="exact"/>
              <w:ind w:firstLine="567"/>
              <w:jc w:val="both"/>
              <w:rPr>
                <w:rFonts w:ascii="Times New Roman" w:hAnsi="Times New Roman"/>
                <w:b/>
                <w:bCs/>
                <w:strike/>
                <w:color w:val="0070C0"/>
                <w:sz w:val="24"/>
                <w:szCs w:val="24"/>
              </w:rPr>
            </w:pPr>
          </w:p>
          <w:p w14:paraId="5E7F6058" w14:textId="06249214" w:rsidR="00D804EA" w:rsidRPr="00200021" w:rsidRDefault="00D804EA" w:rsidP="00124C8A">
            <w:pPr>
              <w:spacing w:after="0" w:line="240" w:lineRule="exact"/>
              <w:jc w:val="both"/>
              <w:rPr>
                <w:rFonts w:ascii="Times New Roman" w:hAnsi="Times New Roman"/>
                <w:b/>
                <w:bCs/>
                <w:strike/>
                <w:color w:val="0070C0"/>
                <w:sz w:val="24"/>
                <w:szCs w:val="24"/>
              </w:rPr>
            </w:pPr>
          </w:p>
          <w:p w14:paraId="545B6F69" w14:textId="0BAF6B36" w:rsidR="00D804EA" w:rsidRPr="00200021" w:rsidRDefault="00D804EA" w:rsidP="002058F5">
            <w:pPr>
              <w:spacing w:after="0" w:line="240" w:lineRule="exact"/>
              <w:ind w:firstLine="567"/>
              <w:jc w:val="both"/>
              <w:rPr>
                <w:rFonts w:ascii="Times New Roman" w:hAnsi="Times New Roman"/>
                <w:sz w:val="24"/>
                <w:szCs w:val="24"/>
              </w:rPr>
            </w:pPr>
            <w:r w:rsidRPr="009C281C">
              <w:rPr>
                <w:rFonts w:ascii="Times New Roman" w:hAnsi="Times New Roman"/>
                <w:b/>
                <w:bCs/>
                <w:color w:val="0070C0"/>
                <w:sz w:val="24"/>
                <w:szCs w:val="24"/>
                <w:u w:val="single"/>
              </w:rPr>
              <w:t>b)</w:t>
            </w:r>
            <w:r w:rsidRPr="009C281C">
              <w:rPr>
                <w:rFonts w:ascii="Times New Roman" w:hAnsi="Times New Roman"/>
                <w:color w:val="0070C0"/>
                <w:sz w:val="24"/>
                <w:szCs w:val="24"/>
              </w:rPr>
              <w:t xml:space="preserve"> </w:t>
            </w:r>
            <w:r w:rsidRPr="00200021">
              <w:rPr>
                <w:rFonts w:ascii="Times New Roman" w:hAnsi="Times New Roman"/>
                <w:sz w:val="24"/>
                <w:szCs w:val="24"/>
              </w:rPr>
              <w:t xml:space="preserve">Hizmet ve destek alanları: Küçük imalat ve tamirat, ticaret, eğitim, sağlık </w:t>
            </w:r>
            <w:r w:rsidRPr="00200021">
              <w:rPr>
                <w:rFonts w:ascii="Times New Roman" w:hAnsi="Times New Roman"/>
                <w:b/>
                <w:color w:val="0070C0"/>
                <w:sz w:val="24"/>
                <w:szCs w:val="24"/>
                <w:u w:val="single"/>
              </w:rPr>
              <w:t>ve lojistik</w:t>
            </w:r>
            <w:r w:rsidRPr="00200021">
              <w:rPr>
                <w:rFonts w:ascii="Times New Roman" w:hAnsi="Times New Roman"/>
                <w:sz w:val="24"/>
                <w:szCs w:val="24"/>
              </w:rPr>
              <w:t xml:space="preserve"> sektörlerinde katılımcı veya katılımcının kiracısı olarak faaliyet gösterilen alanları,</w:t>
            </w:r>
          </w:p>
          <w:bookmarkEnd w:id="2"/>
          <w:p w14:paraId="1A7E992C" w14:textId="77777777" w:rsidR="00D804EA" w:rsidRPr="00200021" w:rsidRDefault="00D804EA" w:rsidP="002058F5">
            <w:pPr>
              <w:spacing w:after="0" w:line="240" w:lineRule="exact"/>
              <w:ind w:firstLine="567"/>
              <w:jc w:val="both"/>
              <w:rPr>
                <w:rFonts w:ascii="Times New Roman" w:hAnsi="Times New Roman"/>
                <w:color w:val="000000" w:themeColor="text1"/>
                <w:sz w:val="24"/>
                <w:szCs w:val="24"/>
              </w:rPr>
            </w:pPr>
          </w:p>
          <w:p w14:paraId="1B07A9CE" w14:textId="58EA0269" w:rsidR="00D804EA" w:rsidRPr="00200021" w:rsidRDefault="00D804EA" w:rsidP="00AB5C8C">
            <w:pPr>
              <w:spacing w:after="0" w:line="240" w:lineRule="exact"/>
              <w:jc w:val="both"/>
              <w:rPr>
                <w:rFonts w:ascii="Times New Roman" w:hAnsi="Times New Roman"/>
                <w:color w:val="000000" w:themeColor="text1"/>
                <w:sz w:val="24"/>
                <w:szCs w:val="24"/>
              </w:rPr>
            </w:pPr>
          </w:p>
          <w:p w14:paraId="437ADA2C" w14:textId="5E15933B" w:rsidR="00D804EA" w:rsidRPr="00200021" w:rsidRDefault="00D804EA" w:rsidP="002058F5">
            <w:pPr>
              <w:spacing w:after="0" w:line="240" w:lineRule="exact"/>
              <w:ind w:firstLine="567"/>
              <w:jc w:val="both"/>
              <w:rPr>
                <w:rFonts w:ascii="Times New Roman" w:hAnsi="Times New Roman"/>
                <w:sz w:val="24"/>
                <w:szCs w:val="24"/>
              </w:rPr>
            </w:pPr>
            <w:bookmarkStart w:id="3" w:name="_Hlk82608709"/>
            <w:r>
              <w:rPr>
                <w:rFonts w:ascii="Times New Roman" w:hAnsi="Times New Roman"/>
                <w:b/>
                <w:bCs/>
                <w:color w:val="0070C0"/>
                <w:sz w:val="24"/>
                <w:szCs w:val="24"/>
                <w:u w:val="single"/>
              </w:rPr>
              <w:t>c</w:t>
            </w:r>
            <w:r w:rsidRPr="009C281C">
              <w:rPr>
                <w:rFonts w:ascii="Times New Roman" w:hAnsi="Times New Roman"/>
                <w:b/>
                <w:bCs/>
                <w:color w:val="0070C0"/>
                <w:sz w:val="24"/>
                <w:szCs w:val="24"/>
                <w:u w:val="single"/>
              </w:rPr>
              <w:t>)</w:t>
            </w:r>
            <w:r w:rsidRPr="009C281C">
              <w:rPr>
                <w:rFonts w:ascii="Times New Roman" w:hAnsi="Times New Roman"/>
                <w:color w:val="0070C0"/>
                <w:sz w:val="24"/>
                <w:szCs w:val="24"/>
              </w:rPr>
              <w:t xml:space="preserve"> </w:t>
            </w:r>
            <w:r w:rsidRPr="00200021">
              <w:rPr>
                <w:rFonts w:ascii="Times New Roman" w:hAnsi="Times New Roman"/>
                <w:sz w:val="24"/>
                <w:szCs w:val="24"/>
              </w:rPr>
              <w:t xml:space="preserve">Katılımcı: OSB’lerde, bir işletmenin kurulması için parsel tahsisi veya satışı yapılanlar ile maliki bulunduğu parselde üretimde bulunan veya bulunmayı taahhüt eden ve bu Kanunun amacına uygun faaliyet gösteren gerçek veya tüzel kişi ile finansal kiracıyı, </w:t>
            </w:r>
          </w:p>
          <w:p w14:paraId="4D5676DC" w14:textId="77777777" w:rsidR="00D804EA" w:rsidRPr="00200021" w:rsidRDefault="00D804EA" w:rsidP="002058F5">
            <w:pPr>
              <w:spacing w:after="0" w:line="240" w:lineRule="exact"/>
              <w:ind w:firstLine="566"/>
              <w:jc w:val="both"/>
              <w:rPr>
                <w:rFonts w:ascii="Times New Roman" w:hAnsi="Times New Roman"/>
                <w:sz w:val="24"/>
                <w:szCs w:val="24"/>
              </w:rPr>
            </w:pPr>
          </w:p>
          <w:p w14:paraId="091ABADB" w14:textId="77777777" w:rsidR="00D804EA" w:rsidRPr="00200021" w:rsidRDefault="00D804EA" w:rsidP="002058F5">
            <w:pPr>
              <w:spacing w:after="0" w:line="240" w:lineRule="exact"/>
              <w:ind w:firstLine="566"/>
              <w:jc w:val="both"/>
              <w:rPr>
                <w:rFonts w:ascii="Times New Roman" w:hAnsi="Times New Roman"/>
                <w:sz w:val="24"/>
                <w:szCs w:val="24"/>
              </w:rPr>
            </w:pPr>
          </w:p>
          <w:p w14:paraId="617F0A5F" w14:textId="77777777" w:rsidR="00D804EA" w:rsidRPr="00200021" w:rsidRDefault="00D804EA" w:rsidP="002058F5">
            <w:pPr>
              <w:spacing w:after="0" w:line="240" w:lineRule="exact"/>
              <w:ind w:firstLine="566"/>
              <w:jc w:val="both"/>
              <w:rPr>
                <w:rFonts w:ascii="Times New Roman" w:hAnsi="Times New Roman"/>
                <w:sz w:val="24"/>
                <w:szCs w:val="24"/>
              </w:rPr>
            </w:pPr>
          </w:p>
          <w:p w14:paraId="61BDBBCC" w14:textId="77777777" w:rsidR="00D804EA" w:rsidRPr="00200021" w:rsidRDefault="00D804EA" w:rsidP="002058F5">
            <w:pPr>
              <w:spacing w:after="0" w:line="240" w:lineRule="exact"/>
              <w:ind w:firstLine="566"/>
              <w:jc w:val="both"/>
              <w:rPr>
                <w:rFonts w:ascii="Times New Roman" w:hAnsi="Times New Roman"/>
                <w:sz w:val="24"/>
                <w:szCs w:val="24"/>
              </w:rPr>
            </w:pPr>
          </w:p>
          <w:p w14:paraId="3BE85F5D" w14:textId="4BD9219F" w:rsidR="00D804EA" w:rsidRPr="00200021" w:rsidRDefault="00D804EA" w:rsidP="00454664">
            <w:pPr>
              <w:spacing w:after="0" w:line="240" w:lineRule="exact"/>
              <w:jc w:val="both"/>
              <w:rPr>
                <w:rFonts w:ascii="Times New Roman" w:hAnsi="Times New Roman"/>
                <w:sz w:val="24"/>
                <w:szCs w:val="24"/>
              </w:rPr>
            </w:pPr>
          </w:p>
          <w:p w14:paraId="42B1C482" w14:textId="77777777" w:rsidR="00D804EA" w:rsidRPr="00200021" w:rsidRDefault="00D804EA" w:rsidP="002058F5">
            <w:pPr>
              <w:spacing w:after="0" w:line="240" w:lineRule="exact"/>
              <w:ind w:firstLine="566"/>
              <w:jc w:val="both"/>
              <w:rPr>
                <w:rFonts w:ascii="Times New Roman" w:hAnsi="Times New Roman"/>
                <w:sz w:val="24"/>
                <w:szCs w:val="24"/>
              </w:rPr>
            </w:pPr>
          </w:p>
          <w:p w14:paraId="54F0E56E" w14:textId="2E09DD7C" w:rsidR="00D804EA" w:rsidRPr="00200021" w:rsidRDefault="00D804EA" w:rsidP="002058F5">
            <w:pPr>
              <w:spacing w:after="0" w:line="240" w:lineRule="exact"/>
              <w:ind w:firstLine="566"/>
              <w:jc w:val="both"/>
              <w:rPr>
                <w:rFonts w:ascii="Times New Roman" w:hAnsi="Times New Roman"/>
                <w:sz w:val="24"/>
                <w:szCs w:val="24"/>
              </w:rPr>
            </w:pPr>
            <w:r>
              <w:rPr>
                <w:rFonts w:ascii="Times New Roman" w:hAnsi="Times New Roman"/>
                <w:b/>
                <w:bCs/>
                <w:color w:val="0070C0"/>
                <w:sz w:val="24"/>
                <w:szCs w:val="24"/>
                <w:u w:val="single"/>
              </w:rPr>
              <w:t>ç</w:t>
            </w:r>
            <w:r w:rsidRPr="009C281C">
              <w:rPr>
                <w:rFonts w:ascii="Times New Roman" w:hAnsi="Times New Roman"/>
                <w:b/>
                <w:bCs/>
                <w:color w:val="0070C0"/>
                <w:sz w:val="24"/>
                <w:szCs w:val="24"/>
                <w:u w:val="single"/>
              </w:rPr>
              <w:t>)</w:t>
            </w:r>
            <w:r w:rsidRPr="009C281C">
              <w:rPr>
                <w:rFonts w:ascii="Times New Roman" w:hAnsi="Times New Roman"/>
                <w:color w:val="0070C0"/>
                <w:sz w:val="24"/>
                <w:szCs w:val="24"/>
              </w:rPr>
              <w:t xml:space="preserve"> </w:t>
            </w:r>
            <w:r w:rsidRPr="00200021">
              <w:rPr>
                <w:rFonts w:ascii="Times New Roman" w:hAnsi="Times New Roman"/>
                <w:sz w:val="24"/>
                <w:szCs w:val="24"/>
              </w:rPr>
              <w:t>Ortak kullanım alanları: OSB’nin amaçlarına uygun şekilde faaliyet göstermesini teminen, OSB alanı içinde planlanan yollar, altyapı ve enerji hatları ve sağlık koruma bandı hariç, OSB’nin mülkiyet ve tasarrufunda bulunan sosyal, idari ve teknik altyapı ve hizmet alanları ile park alanlarını,</w:t>
            </w:r>
          </w:p>
          <w:p w14:paraId="55EE2E9F" w14:textId="41F76D81" w:rsidR="00D804EA" w:rsidRPr="00162EA4" w:rsidRDefault="00D804EA" w:rsidP="00162EA4">
            <w:pPr>
              <w:spacing w:after="0" w:line="240" w:lineRule="exact"/>
              <w:ind w:firstLine="566"/>
              <w:jc w:val="both"/>
              <w:rPr>
                <w:rFonts w:ascii="Times New Roman" w:hAnsi="Times New Roman"/>
                <w:sz w:val="24"/>
                <w:szCs w:val="24"/>
              </w:rPr>
            </w:pPr>
            <w:r>
              <w:rPr>
                <w:rFonts w:ascii="Times New Roman" w:hAnsi="Times New Roman"/>
                <w:b/>
                <w:bCs/>
                <w:color w:val="0070C0"/>
                <w:sz w:val="24"/>
                <w:szCs w:val="24"/>
                <w:u w:val="single"/>
              </w:rPr>
              <w:t>d</w:t>
            </w:r>
            <w:r w:rsidRPr="009C281C">
              <w:rPr>
                <w:rFonts w:ascii="Times New Roman" w:hAnsi="Times New Roman"/>
                <w:b/>
                <w:bCs/>
                <w:color w:val="0070C0"/>
                <w:sz w:val="24"/>
                <w:szCs w:val="24"/>
                <w:u w:val="single"/>
              </w:rPr>
              <w:t>)</w:t>
            </w:r>
            <w:r w:rsidRPr="009C281C">
              <w:rPr>
                <w:rFonts w:ascii="Times New Roman" w:hAnsi="Times New Roman"/>
                <w:color w:val="0070C0"/>
                <w:sz w:val="24"/>
                <w:szCs w:val="24"/>
              </w:rPr>
              <w:t xml:space="preserve"> </w:t>
            </w:r>
            <w:r w:rsidRPr="00200021">
              <w:rPr>
                <w:rFonts w:ascii="Times New Roman" w:hAnsi="Times New Roman"/>
                <w:sz w:val="24"/>
                <w:szCs w:val="24"/>
              </w:rPr>
              <w:t xml:space="preserve">Organize Sanayi Bölgesi (OSB): Sanayinin uygun görülen alanlarda yapılanmasını sağlamak, çarpık sanayileşme ve çevre sorunlarını önlemek, kentleşmeyi yönlendirmek, kaynakları rasyonel kullanmak, bilgi ve bilişim teknolojilerinden yararlanmak, sanayi </w:t>
            </w:r>
            <w:r w:rsidRPr="00200021">
              <w:rPr>
                <w:rFonts w:ascii="Times New Roman" w:hAnsi="Times New Roman"/>
                <w:sz w:val="24"/>
                <w:szCs w:val="24"/>
              </w:rPr>
              <w:lastRenderedPageBreak/>
              <w:t xml:space="preserve">türlerinin belirli bir plan dâhilinde yerleştirilmesi ve geliştirilmesi amacıyla, 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w:t>
            </w:r>
            <w:bookmarkEnd w:id="3"/>
            <w:r w:rsidRPr="00200021">
              <w:rPr>
                <w:rFonts w:ascii="Times New Roman" w:hAnsi="Times New Roman"/>
                <w:sz w:val="24"/>
                <w:szCs w:val="24"/>
              </w:rPr>
              <w:t>kaynak kullanımında verimliliği hedefleyen mal ve hizmet üretim bölgelerini,</w:t>
            </w:r>
          </w:p>
          <w:p w14:paraId="351EF2B7" w14:textId="07A927B6" w:rsidR="00D804EA" w:rsidRPr="00200021" w:rsidRDefault="00D804EA" w:rsidP="00222A2B">
            <w:pPr>
              <w:spacing w:after="0" w:line="240" w:lineRule="exact"/>
              <w:ind w:firstLine="566"/>
              <w:jc w:val="both"/>
              <w:rPr>
                <w:rFonts w:ascii="Times New Roman" w:hAnsi="Times New Roman"/>
                <w:b/>
                <w:bCs/>
                <w:color w:val="0070C0"/>
                <w:sz w:val="24"/>
                <w:szCs w:val="24"/>
                <w:u w:val="single"/>
              </w:rPr>
            </w:pPr>
            <w:r>
              <w:rPr>
                <w:rFonts w:ascii="Times New Roman" w:hAnsi="Times New Roman"/>
                <w:b/>
                <w:bCs/>
                <w:color w:val="0070C0"/>
                <w:sz w:val="24"/>
                <w:szCs w:val="24"/>
                <w:u w:val="single"/>
              </w:rPr>
              <w:t>e</w:t>
            </w:r>
            <w:r w:rsidRPr="00200021">
              <w:rPr>
                <w:rFonts w:ascii="Times New Roman" w:hAnsi="Times New Roman"/>
                <w:b/>
                <w:bCs/>
                <w:color w:val="0070C0"/>
                <w:sz w:val="24"/>
                <w:szCs w:val="24"/>
                <w:u w:val="single"/>
              </w:rPr>
              <w:t>) OSB alanı: Sınırları tasdik edilmiş alanlar ile zorunlu teknik donatı alanlar toplamı,</w:t>
            </w:r>
          </w:p>
          <w:p w14:paraId="442B53FC" w14:textId="2FE2D7DD" w:rsidR="00D804EA" w:rsidRPr="00200021" w:rsidRDefault="00D804EA" w:rsidP="002D3FFA">
            <w:pPr>
              <w:spacing w:after="0" w:line="240" w:lineRule="exact"/>
              <w:ind w:firstLine="566"/>
              <w:jc w:val="both"/>
              <w:rPr>
                <w:rFonts w:ascii="Times New Roman" w:hAnsi="Times New Roman"/>
                <w:sz w:val="24"/>
                <w:szCs w:val="24"/>
              </w:rPr>
            </w:pPr>
            <w:r w:rsidRPr="009C281C">
              <w:rPr>
                <w:rFonts w:ascii="Times New Roman" w:hAnsi="Times New Roman"/>
                <w:b/>
                <w:bCs/>
                <w:color w:val="0070C0"/>
                <w:sz w:val="24"/>
                <w:szCs w:val="24"/>
                <w:u w:val="single"/>
              </w:rPr>
              <w:t>f)</w:t>
            </w:r>
            <w:r w:rsidRPr="00200021">
              <w:rPr>
                <w:rFonts w:ascii="Times New Roman" w:hAnsi="Times New Roman"/>
                <w:sz w:val="24"/>
                <w:szCs w:val="24"/>
              </w:rPr>
              <w:t xml:space="preserve"> OSBÜK: Organize Sanayi Bölgeleri Üst Kuruluşunu</w:t>
            </w:r>
          </w:p>
          <w:p w14:paraId="0C122E20" w14:textId="77777777" w:rsidR="00D804EA" w:rsidRPr="00200021" w:rsidRDefault="00D804EA" w:rsidP="002058F5">
            <w:pPr>
              <w:spacing w:after="0" w:line="240" w:lineRule="exact"/>
              <w:ind w:firstLine="566"/>
              <w:jc w:val="both"/>
              <w:rPr>
                <w:rFonts w:ascii="Times New Roman" w:hAnsi="Times New Roman"/>
                <w:sz w:val="24"/>
                <w:szCs w:val="24"/>
              </w:rPr>
            </w:pPr>
            <w:r w:rsidRPr="00200021">
              <w:rPr>
                <w:rFonts w:ascii="Times New Roman" w:hAnsi="Times New Roman"/>
                <w:sz w:val="24"/>
                <w:szCs w:val="24"/>
              </w:rPr>
              <w:t>ifade eder.</w:t>
            </w:r>
          </w:p>
          <w:p w14:paraId="30802CB6" w14:textId="77777777" w:rsidR="00D804EA" w:rsidRPr="00200021" w:rsidRDefault="00D804EA" w:rsidP="002058F5">
            <w:pPr>
              <w:spacing w:after="0" w:line="240" w:lineRule="exact"/>
              <w:ind w:firstLine="567"/>
              <w:jc w:val="both"/>
              <w:rPr>
                <w:rFonts w:ascii="Times New Roman" w:hAnsi="Times New Roman"/>
                <w:i/>
                <w:color w:val="FF0000"/>
                <w:sz w:val="24"/>
                <w:szCs w:val="24"/>
              </w:rPr>
            </w:pPr>
          </w:p>
        </w:tc>
      </w:tr>
      <w:tr w:rsidR="00D804EA" w:rsidRPr="00200021" w14:paraId="6A038ACD" w14:textId="77777777" w:rsidTr="00D804EA">
        <w:tc>
          <w:tcPr>
            <w:tcW w:w="2499" w:type="pct"/>
            <w:shd w:val="clear" w:color="auto" w:fill="auto"/>
          </w:tcPr>
          <w:p w14:paraId="70768EFD" w14:textId="77777777" w:rsidR="00D804EA" w:rsidRPr="00200021" w:rsidRDefault="00D804EA" w:rsidP="002058F5">
            <w:pPr>
              <w:spacing w:line="240" w:lineRule="exact"/>
              <w:ind w:firstLine="567"/>
              <w:jc w:val="both"/>
              <w:rPr>
                <w:rFonts w:ascii="Times New Roman" w:hAnsi="Times New Roman"/>
                <w:i/>
                <w:sz w:val="24"/>
                <w:szCs w:val="24"/>
              </w:rPr>
            </w:pPr>
            <w:bookmarkStart w:id="4" w:name="_Hlk82609026"/>
            <w:bookmarkEnd w:id="1"/>
            <w:r w:rsidRPr="00200021">
              <w:rPr>
                <w:rFonts w:ascii="Times New Roman" w:hAnsi="Times New Roman"/>
                <w:i/>
                <w:sz w:val="24"/>
                <w:szCs w:val="24"/>
              </w:rPr>
              <w:lastRenderedPageBreak/>
              <w:t xml:space="preserve">Yer seçimi, kuruluş ve planlama </w:t>
            </w:r>
            <w:r w:rsidRPr="00200021">
              <w:rPr>
                <w:rFonts w:ascii="Times New Roman" w:hAnsi="Times New Roman"/>
                <w:i/>
                <w:sz w:val="24"/>
                <w:szCs w:val="24"/>
                <w:vertAlign w:val="superscript"/>
              </w:rPr>
              <w:t>(1)</w:t>
            </w:r>
            <w:r w:rsidRPr="00200021">
              <w:rPr>
                <w:rFonts w:ascii="Times New Roman" w:hAnsi="Times New Roman"/>
                <w:i/>
                <w:sz w:val="24"/>
                <w:szCs w:val="24"/>
              </w:rPr>
              <w:t xml:space="preserve"> </w:t>
            </w:r>
          </w:p>
          <w:p w14:paraId="0F5869A3" w14:textId="77777777" w:rsidR="00D804EA" w:rsidRPr="00200021" w:rsidRDefault="00D804EA" w:rsidP="002058F5">
            <w:pPr>
              <w:spacing w:line="240" w:lineRule="exact"/>
              <w:ind w:firstLine="567"/>
              <w:jc w:val="both"/>
              <w:rPr>
                <w:rFonts w:ascii="Times New Roman" w:hAnsi="Times New Roman"/>
                <w:b/>
                <w:sz w:val="24"/>
                <w:szCs w:val="24"/>
              </w:rPr>
            </w:pPr>
            <w:r w:rsidRPr="00200021">
              <w:rPr>
                <w:rFonts w:ascii="Times New Roman" w:hAnsi="Times New Roman"/>
                <w:b/>
                <w:sz w:val="24"/>
                <w:szCs w:val="24"/>
              </w:rPr>
              <w:t>Madde 4</w:t>
            </w:r>
            <w:r w:rsidRPr="00200021">
              <w:rPr>
                <w:rFonts w:ascii="Times New Roman" w:hAnsi="Times New Roman"/>
                <w:sz w:val="24"/>
                <w:szCs w:val="24"/>
              </w:rPr>
              <w:t xml:space="preserve"> </w:t>
            </w:r>
            <w:r w:rsidRPr="00200021">
              <w:rPr>
                <w:rFonts w:ascii="Times New Roman" w:hAnsi="Times New Roman"/>
                <w:b/>
                <w:sz w:val="24"/>
                <w:szCs w:val="24"/>
              </w:rPr>
              <w:t>– (Değişik: 18/6/2017-7033 /40 md.)</w:t>
            </w:r>
          </w:p>
          <w:p w14:paraId="25085551" w14:textId="7BEDB09E"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 xml:space="preserve">       OSB, </w:t>
            </w:r>
            <w:r w:rsidRPr="00200021">
              <w:rPr>
                <w:rFonts w:ascii="Times New Roman" w:hAnsi="Times New Roman"/>
                <w:strike/>
                <w:color w:val="FF0000"/>
                <w:sz w:val="24"/>
                <w:szCs w:val="24"/>
              </w:rPr>
              <w:t>yer seçimine ilişkin</w:t>
            </w:r>
            <w:r w:rsidRPr="00200021">
              <w:rPr>
                <w:rFonts w:ascii="Times New Roman" w:hAnsi="Times New Roman"/>
                <w:color w:val="FF0000"/>
                <w:sz w:val="24"/>
                <w:szCs w:val="24"/>
              </w:rPr>
              <w:t xml:space="preserve"> </w:t>
            </w:r>
            <w:r w:rsidRPr="00200021">
              <w:rPr>
                <w:rFonts w:ascii="Times New Roman" w:hAnsi="Times New Roman"/>
                <w:strike/>
                <w:color w:val="FF0000"/>
                <w:sz w:val="24"/>
                <w:szCs w:val="24"/>
              </w:rPr>
              <w:t>yönetmeliğe göre uygun görülen yerlerde Bakanlığın onayı ile kurulur.</w:t>
            </w:r>
          </w:p>
          <w:p w14:paraId="4BBDD13A" w14:textId="1CB8E018" w:rsidR="00D804EA" w:rsidRPr="00200021" w:rsidRDefault="00D804EA" w:rsidP="002058F5">
            <w:pPr>
              <w:spacing w:after="0" w:line="240" w:lineRule="exact"/>
              <w:jc w:val="both"/>
              <w:rPr>
                <w:rFonts w:ascii="Times New Roman" w:hAnsi="Times New Roman"/>
                <w:strike/>
                <w:color w:val="FF0000"/>
                <w:sz w:val="24"/>
                <w:szCs w:val="24"/>
              </w:rPr>
            </w:pPr>
            <w:r w:rsidRPr="00200021">
              <w:rPr>
                <w:rFonts w:ascii="Times New Roman" w:hAnsi="Times New Roman"/>
                <w:sz w:val="24"/>
                <w:szCs w:val="24"/>
              </w:rPr>
              <w:tab/>
              <w:t xml:space="preserve">OSB’lere ait yer seçimi, Bakanlığın koordinatörlüğünde ilgili kurum ve kuruluşların temsilcilerinin katılımıyla oluşan yer seçimi komisyonunun yerinde yaptığı inceleme sonucunda, varsa üst ölçekli plan kararları dikkate alınarak yapılır. Komisyonda kararlar oybirliği ile alınır. Oybirliği sağlanamaması durumunda yer seçimi ile ilgili nihai karar, yönetmelikte belirlenen esaslar doğrultusunda Bakanlıkça verilir. </w:t>
            </w:r>
            <w:r w:rsidRPr="00200021">
              <w:rPr>
                <w:rFonts w:ascii="Times New Roman" w:hAnsi="Times New Roman"/>
                <w:strike/>
                <w:color w:val="FF0000"/>
                <w:sz w:val="24"/>
                <w:szCs w:val="24"/>
              </w:rPr>
              <w:t>Mevzuat gereğince korunması gereken ve sanayi tesislerinin kurulmasına izin verilmeyen alanlar OSB yeri olarak incelemeye alınmaz.</w:t>
            </w:r>
          </w:p>
          <w:p w14:paraId="30B6967A" w14:textId="67B788B4" w:rsidR="00D804EA" w:rsidRPr="00200021" w:rsidRDefault="00D804EA" w:rsidP="002058F5">
            <w:pPr>
              <w:spacing w:after="0" w:line="240" w:lineRule="exact"/>
              <w:jc w:val="both"/>
              <w:rPr>
                <w:rFonts w:ascii="Times New Roman" w:hAnsi="Times New Roman"/>
                <w:strike/>
                <w:color w:val="FF0000"/>
                <w:sz w:val="24"/>
                <w:szCs w:val="24"/>
              </w:rPr>
            </w:pPr>
          </w:p>
          <w:p w14:paraId="07045F0D" w14:textId="4DBF1A4A" w:rsidR="00D804EA" w:rsidRPr="00200021" w:rsidRDefault="00D804EA" w:rsidP="002058F5">
            <w:pPr>
              <w:spacing w:after="0" w:line="240" w:lineRule="exact"/>
              <w:jc w:val="both"/>
              <w:rPr>
                <w:rFonts w:ascii="Times New Roman" w:hAnsi="Times New Roman"/>
                <w:strike/>
                <w:color w:val="FF0000"/>
                <w:sz w:val="24"/>
                <w:szCs w:val="24"/>
              </w:rPr>
            </w:pPr>
          </w:p>
          <w:p w14:paraId="6B84F386" w14:textId="2575182C" w:rsidR="00D804EA" w:rsidRPr="00200021" w:rsidRDefault="00D804EA" w:rsidP="002058F5">
            <w:pPr>
              <w:spacing w:after="0" w:line="240" w:lineRule="exact"/>
              <w:jc w:val="both"/>
              <w:rPr>
                <w:rFonts w:ascii="Times New Roman" w:hAnsi="Times New Roman"/>
                <w:strike/>
                <w:color w:val="FF0000"/>
                <w:sz w:val="24"/>
                <w:szCs w:val="24"/>
              </w:rPr>
            </w:pPr>
          </w:p>
          <w:p w14:paraId="182D1B4A" w14:textId="60128814" w:rsidR="00D804EA" w:rsidRPr="00200021" w:rsidRDefault="00D804EA" w:rsidP="002058F5">
            <w:pPr>
              <w:spacing w:after="0" w:line="240" w:lineRule="exact"/>
              <w:jc w:val="both"/>
              <w:rPr>
                <w:rFonts w:ascii="Times New Roman" w:hAnsi="Times New Roman"/>
                <w:strike/>
                <w:color w:val="FF0000"/>
                <w:sz w:val="24"/>
                <w:szCs w:val="24"/>
              </w:rPr>
            </w:pPr>
          </w:p>
          <w:p w14:paraId="41FB5D21" w14:textId="63308A1C" w:rsidR="00D804EA" w:rsidRPr="00200021" w:rsidRDefault="00D804EA" w:rsidP="002058F5">
            <w:pPr>
              <w:spacing w:after="0" w:line="240" w:lineRule="exact"/>
              <w:jc w:val="both"/>
              <w:rPr>
                <w:rFonts w:ascii="Times New Roman" w:hAnsi="Times New Roman"/>
                <w:strike/>
                <w:color w:val="FF0000"/>
                <w:sz w:val="24"/>
                <w:szCs w:val="24"/>
              </w:rPr>
            </w:pPr>
          </w:p>
          <w:p w14:paraId="582F4D2E" w14:textId="29B0C4F7" w:rsidR="00D804EA" w:rsidRPr="00200021" w:rsidRDefault="00D804EA" w:rsidP="002058F5">
            <w:pPr>
              <w:spacing w:after="0" w:line="240" w:lineRule="exact"/>
              <w:jc w:val="both"/>
              <w:rPr>
                <w:rFonts w:ascii="Times New Roman" w:hAnsi="Times New Roman"/>
                <w:strike/>
                <w:color w:val="FF0000"/>
                <w:sz w:val="24"/>
                <w:szCs w:val="24"/>
              </w:rPr>
            </w:pPr>
          </w:p>
          <w:p w14:paraId="699A0DA6" w14:textId="77777777" w:rsidR="00D804EA" w:rsidRPr="00200021" w:rsidRDefault="00D804EA" w:rsidP="002058F5">
            <w:pPr>
              <w:spacing w:after="0" w:line="240" w:lineRule="exact"/>
              <w:jc w:val="both"/>
              <w:rPr>
                <w:rFonts w:ascii="Times New Roman" w:hAnsi="Times New Roman"/>
                <w:sz w:val="24"/>
                <w:szCs w:val="24"/>
              </w:rPr>
            </w:pPr>
          </w:p>
          <w:p w14:paraId="4C107EE1" w14:textId="5786CE02"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 xml:space="preserve">       OSB alanı içinde Hazine veya kamu kurum ve kuruluşlarına ait arazilerin bulunması hâlinde; bu araziler, talep edilmesi </w:t>
            </w:r>
            <w:r w:rsidRPr="00200021">
              <w:rPr>
                <w:rFonts w:ascii="Times New Roman" w:hAnsi="Times New Roman"/>
                <w:strike/>
                <w:color w:val="FF0000"/>
                <w:sz w:val="24"/>
                <w:szCs w:val="24"/>
              </w:rPr>
              <w:t>ve</w:t>
            </w:r>
            <w:r w:rsidRPr="00200021">
              <w:rPr>
                <w:rFonts w:ascii="Times New Roman" w:hAnsi="Times New Roman"/>
                <w:sz w:val="24"/>
                <w:szCs w:val="24"/>
              </w:rPr>
              <w:t xml:space="preserve"> </w:t>
            </w:r>
            <w:r w:rsidRPr="00200021">
              <w:rPr>
                <w:rFonts w:ascii="Times New Roman" w:hAnsi="Times New Roman"/>
                <w:strike/>
                <w:color w:val="FF0000"/>
                <w:sz w:val="24"/>
                <w:szCs w:val="24"/>
              </w:rPr>
              <w:t xml:space="preserve">başkaca bir sakıncası bulunmaması </w:t>
            </w:r>
            <w:r w:rsidRPr="00200021">
              <w:rPr>
                <w:rFonts w:ascii="Times New Roman" w:hAnsi="Times New Roman"/>
                <w:sz w:val="24"/>
                <w:szCs w:val="24"/>
              </w:rPr>
              <w:t>durumunda,</w:t>
            </w:r>
            <w:r w:rsidRPr="00200021">
              <w:rPr>
                <w:rFonts w:ascii="Times New Roman" w:hAnsi="Times New Roman"/>
                <w:color w:val="FF0000"/>
                <w:sz w:val="24"/>
                <w:szCs w:val="24"/>
              </w:rPr>
              <w:t xml:space="preserve"> </w:t>
            </w:r>
            <w:r w:rsidRPr="00200021">
              <w:rPr>
                <w:rFonts w:ascii="Times New Roman" w:hAnsi="Times New Roman"/>
                <w:strike/>
                <w:color w:val="FF0000"/>
                <w:sz w:val="24"/>
                <w:szCs w:val="24"/>
              </w:rPr>
              <w:t>29/1/2004 tarihli ve 5084 sayılı Yatırımların ve İstihdamın Teşviki ile Bazı Kanunlarda Değişiklik Yapılması Hakkında Kanunun 2 nci maddesinin birinci fıkrasının (b) bendi kapsamındaki illerde bedelsiz devredilir. Diğer illerde</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ise </w:t>
            </w:r>
            <w:r w:rsidRPr="00200021">
              <w:rPr>
                <w:rFonts w:ascii="Times New Roman" w:hAnsi="Times New Roman"/>
                <w:sz w:val="24"/>
                <w:szCs w:val="24"/>
              </w:rPr>
              <w:lastRenderedPageBreak/>
              <w:t xml:space="preserve">2/7/1964 tarihli ve 492 sayılı Harçlar Kanununun 63 üncü maddesinde yer alan harca esas değerleri üzerinden peşin veya taksitle ödenmek üzere OSB’lere satılır. Buna ilişkin usul ve esaslar Bakanlık ile Maliye Bakanlığınca müştereken belirlenir. Toplu Konut İdaresi Başkanlığı mülkiyetinde bulunan stok araziler ise ilgili mevzuatına göre OSB tüzel kişiliğine tapuda devredilirken 29/4/1969 tarihli ve 1164 sayılı Arsa Üretimi ve Değerlendirilmesi Hakkında Kanunun 11 inci maddesinde belirtilen şerh tapuya işlenmez. </w:t>
            </w:r>
          </w:p>
          <w:p w14:paraId="2FE04B4A" w14:textId="77777777"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 xml:space="preserve">       Seçilen alanda özel mülkiyette olan araziler bulunması hâlinde bu araziler rızaen satın alma veya kamulaştırma yoluyla iktisap edilir. Bu nitelikte taşınmazlar hakkında 4/11/1983 tarihli ve 2942 sayılı Kamulaştırma Kanunu hükümleri uygulanır.</w:t>
            </w:r>
          </w:p>
          <w:p w14:paraId="72FE52C5" w14:textId="77777777" w:rsidR="00D804EA" w:rsidRPr="00200021" w:rsidRDefault="00D804EA" w:rsidP="002058F5">
            <w:pPr>
              <w:spacing w:after="0" w:line="240" w:lineRule="exact"/>
              <w:jc w:val="both"/>
              <w:rPr>
                <w:rFonts w:ascii="Times New Roman" w:hAnsi="Times New Roman"/>
                <w:sz w:val="24"/>
                <w:szCs w:val="24"/>
              </w:rPr>
            </w:pPr>
          </w:p>
          <w:p w14:paraId="770946F3" w14:textId="36CA63A7" w:rsidR="00D804EA" w:rsidRPr="00200021" w:rsidRDefault="00D804EA" w:rsidP="002058F5">
            <w:pPr>
              <w:spacing w:after="0" w:line="240" w:lineRule="exact"/>
              <w:jc w:val="both"/>
              <w:rPr>
                <w:rFonts w:ascii="Times New Roman" w:hAnsi="Times New Roman"/>
                <w:sz w:val="24"/>
                <w:szCs w:val="24"/>
              </w:rPr>
            </w:pPr>
          </w:p>
          <w:p w14:paraId="21BA3EB0" w14:textId="77777777" w:rsidR="00D804EA" w:rsidRPr="00200021" w:rsidRDefault="00D804EA" w:rsidP="002058F5">
            <w:pPr>
              <w:spacing w:after="0" w:line="240" w:lineRule="exact"/>
              <w:jc w:val="both"/>
              <w:rPr>
                <w:rFonts w:ascii="Times New Roman" w:hAnsi="Times New Roman"/>
                <w:sz w:val="24"/>
                <w:szCs w:val="24"/>
              </w:rPr>
            </w:pPr>
          </w:p>
          <w:p w14:paraId="5DE3195A" w14:textId="30F2CC53"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color w:val="FF0000"/>
                <w:sz w:val="24"/>
                <w:szCs w:val="24"/>
              </w:rPr>
              <w:t xml:space="preserve">        </w:t>
            </w:r>
            <w:r w:rsidRPr="00200021">
              <w:rPr>
                <w:rFonts w:ascii="Times New Roman" w:hAnsi="Times New Roman"/>
                <w:color w:val="000000" w:themeColor="text1"/>
                <w:sz w:val="24"/>
                <w:szCs w:val="24"/>
              </w:rPr>
              <w:t>Yer seçiminin kesinleşmesinden sonra OSB sınırları dışında kalan alanların planlanması Çevre ve Şehircilik Bakanlığı ve/veya ilgili belediye tarafından en geç bir yıl içinde yapılır. Bununla ilgili usul ve esaslar Bakanlık ve Çevre ve Şehircilik Bakanlığınca müştereken belirlenir.</w:t>
            </w:r>
            <w:r w:rsidRPr="00200021">
              <w:rPr>
                <w:rFonts w:ascii="Times New Roman" w:hAnsi="Times New Roman"/>
                <w:strike/>
                <w:color w:val="000000" w:themeColor="text1"/>
                <w:sz w:val="24"/>
                <w:szCs w:val="24"/>
              </w:rPr>
              <w:t xml:space="preserve"> </w:t>
            </w:r>
            <w:r w:rsidRPr="00200021">
              <w:rPr>
                <w:rFonts w:ascii="Times New Roman" w:hAnsi="Times New Roman"/>
                <w:sz w:val="24"/>
                <w:szCs w:val="24"/>
              </w:rPr>
              <w:t>OSB alanı dışındaki içme ve kullanma suyu, karayolu, demiryolu, elektrik ve doğalgaz bağlantıları ile ilgili iş ve işlemler Bakanlığın koordinasyonunda ilgili kurum ve kuruluşlarca yerine getirilir.</w:t>
            </w:r>
            <w:r w:rsidRPr="00200021">
              <w:rPr>
                <w:rFonts w:ascii="Times New Roman" w:hAnsi="Times New Roman"/>
                <w:sz w:val="24"/>
                <w:szCs w:val="24"/>
              </w:rPr>
              <w:tab/>
            </w:r>
          </w:p>
          <w:p w14:paraId="06D0AE1D" w14:textId="77777777"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 xml:space="preserve">       Yer seçimi kesinleştirilen alandaki büyükşehir belediyesi, il belediyesi, ilçe belediyesi, belde belediyesi, 18/5/2004 tarihli ve 5174 sayılı Türkiye Odalar ve Borsalar Birliği ile Odalar ve Borsalar Kanununa göre kurulan sanayi odası, </w:t>
            </w:r>
            <w:r w:rsidRPr="00200021">
              <w:rPr>
                <w:rFonts w:ascii="Times New Roman" w:hAnsi="Times New Roman"/>
                <w:strike/>
                <w:color w:val="FF0000"/>
                <w:sz w:val="24"/>
                <w:szCs w:val="24"/>
              </w:rPr>
              <w:t>yoksa</w:t>
            </w:r>
            <w:r w:rsidRPr="00200021">
              <w:rPr>
                <w:rFonts w:ascii="Times New Roman" w:hAnsi="Times New Roman"/>
                <w:sz w:val="24"/>
                <w:szCs w:val="24"/>
              </w:rPr>
              <w:t xml:space="preserve"> ticaret ve sanayi odası, </w:t>
            </w:r>
            <w:r w:rsidRPr="00200021">
              <w:rPr>
                <w:rFonts w:ascii="Times New Roman" w:hAnsi="Times New Roman"/>
                <w:strike/>
                <w:color w:val="FF0000"/>
                <w:sz w:val="24"/>
                <w:szCs w:val="24"/>
              </w:rPr>
              <w:t>o da yoksa</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ticaret odası, il özel idaresi veya yatırım izleme ve koordinasyon başkanlığı temsilcileri ile alanın hiçbir belediye sınırı içinde olmaması hâlinde il belediyesi, ilçe belediyeleri ile bu ilçelerdeki odalar valilik uygun görüşüne istinaden OSB kuruluşunda yer alabilir. OSB kuruluşuna katılan </w:t>
            </w:r>
            <w:r w:rsidRPr="00200021">
              <w:rPr>
                <w:rFonts w:ascii="Times New Roman" w:hAnsi="Times New Roman"/>
                <w:strike/>
                <w:color w:val="FF0000"/>
                <w:sz w:val="24"/>
                <w:szCs w:val="24"/>
              </w:rPr>
              <w:t>kurum ve kuruluşların temsilcileri</w:t>
            </w:r>
            <w:r w:rsidRPr="00200021">
              <w:rPr>
                <w:rFonts w:ascii="Times New Roman" w:hAnsi="Times New Roman"/>
                <w:color w:val="FF0000"/>
                <w:sz w:val="24"/>
                <w:szCs w:val="24"/>
              </w:rPr>
              <w:t xml:space="preserve"> </w:t>
            </w:r>
            <w:r w:rsidRPr="00200021">
              <w:rPr>
                <w:rFonts w:ascii="Times New Roman" w:hAnsi="Times New Roman"/>
                <w:sz w:val="24"/>
                <w:szCs w:val="24"/>
              </w:rPr>
              <w:t>ve vali tarafından imzalanmış kuruluş protokolünün Bakanlıkça onaylanması ve sicile kaydı ile OSB tüzel kişilik kazanır.</w:t>
            </w:r>
          </w:p>
          <w:p w14:paraId="0EB43D1A" w14:textId="77777777" w:rsidR="00D804EA" w:rsidRPr="00200021" w:rsidRDefault="00D804EA" w:rsidP="002058F5">
            <w:pPr>
              <w:spacing w:after="0" w:line="240" w:lineRule="exact"/>
              <w:jc w:val="both"/>
              <w:rPr>
                <w:rFonts w:ascii="Times New Roman" w:hAnsi="Times New Roman"/>
                <w:sz w:val="24"/>
                <w:szCs w:val="24"/>
              </w:rPr>
            </w:pPr>
          </w:p>
          <w:p w14:paraId="3398C93F" w14:textId="77777777" w:rsidR="00D804EA" w:rsidRPr="00200021" w:rsidRDefault="00D804EA" w:rsidP="002058F5">
            <w:pPr>
              <w:spacing w:after="0" w:line="240" w:lineRule="exact"/>
              <w:jc w:val="both"/>
              <w:rPr>
                <w:rFonts w:ascii="Times New Roman" w:hAnsi="Times New Roman"/>
                <w:sz w:val="24"/>
                <w:szCs w:val="24"/>
              </w:rPr>
            </w:pPr>
          </w:p>
          <w:p w14:paraId="076D47C5" w14:textId="4E38EC38" w:rsidR="00D804EA" w:rsidRPr="00200021" w:rsidRDefault="00D804EA" w:rsidP="002058F5">
            <w:pPr>
              <w:spacing w:after="0" w:line="240" w:lineRule="exact"/>
              <w:jc w:val="both"/>
              <w:rPr>
                <w:rFonts w:ascii="Times New Roman" w:hAnsi="Times New Roman"/>
                <w:sz w:val="24"/>
                <w:szCs w:val="24"/>
              </w:rPr>
            </w:pPr>
          </w:p>
          <w:p w14:paraId="78CB069E" w14:textId="77777777" w:rsidR="00D804EA" w:rsidRPr="00200021" w:rsidRDefault="00D804EA" w:rsidP="002058F5">
            <w:pPr>
              <w:spacing w:after="0" w:line="240" w:lineRule="exact"/>
              <w:jc w:val="both"/>
              <w:rPr>
                <w:rFonts w:ascii="Times New Roman" w:hAnsi="Times New Roman"/>
                <w:sz w:val="24"/>
                <w:szCs w:val="24"/>
              </w:rPr>
            </w:pPr>
          </w:p>
          <w:p w14:paraId="6D0C6B29" w14:textId="1A9CDC5E" w:rsidR="00D804EA" w:rsidRPr="00124C8A" w:rsidRDefault="00D804EA" w:rsidP="002058F5">
            <w:pPr>
              <w:spacing w:after="0" w:line="240" w:lineRule="exact"/>
              <w:jc w:val="both"/>
              <w:rPr>
                <w:rFonts w:ascii="Times New Roman" w:hAnsi="Times New Roman"/>
                <w:strike/>
                <w:color w:val="FF0000"/>
                <w:sz w:val="24"/>
                <w:szCs w:val="24"/>
              </w:rPr>
            </w:pPr>
            <w:r w:rsidRPr="00200021">
              <w:rPr>
                <w:rFonts w:ascii="Times New Roman" w:hAnsi="Times New Roman"/>
                <w:sz w:val="24"/>
                <w:szCs w:val="24"/>
              </w:rPr>
              <w:lastRenderedPageBreak/>
              <w:t xml:space="preserve">       </w:t>
            </w:r>
            <w:r w:rsidRPr="00200021">
              <w:rPr>
                <w:rFonts w:ascii="Times New Roman" w:hAnsi="Times New Roman"/>
                <w:strike/>
                <w:color w:val="FF0000"/>
                <w:sz w:val="24"/>
                <w:szCs w:val="24"/>
              </w:rPr>
              <w:t xml:space="preserve">OSB kuruluşunda, altıncı fıkrada belirtilen usuller çerçevesinde belirlenen odanın yer alması zorunludur. </w:t>
            </w:r>
          </w:p>
          <w:p w14:paraId="63BE4D62" w14:textId="59C3C3F1" w:rsidR="00D804EA" w:rsidRPr="00124C8A" w:rsidRDefault="00D804EA" w:rsidP="002058F5">
            <w:pPr>
              <w:spacing w:after="0" w:line="240" w:lineRule="exact"/>
              <w:jc w:val="both"/>
              <w:rPr>
                <w:rFonts w:ascii="Times New Roman" w:hAnsi="Times New Roman"/>
                <w:strike/>
                <w:sz w:val="24"/>
                <w:szCs w:val="24"/>
              </w:rPr>
            </w:pPr>
            <w:r w:rsidRPr="00200021">
              <w:rPr>
                <w:rFonts w:ascii="Times New Roman" w:hAnsi="Times New Roman"/>
                <w:sz w:val="24"/>
                <w:szCs w:val="24"/>
              </w:rPr>
              <w:t xml:space="preserve">        </w:t>
            </w:r>
            <w:r w:rsidRPr="00200021">
              <w:rPr>
                <w:rFonts w:ascii="Times New Roman" w:hAnsi="Times New Roman"/>
                <w:strike/>
                <w:color w:val="FF0000"/>
                <w:sz w:val="24"/>
                <w:szCs w:val="24"/>
              </w:rPr>
              <w:t>İhtisas OSB’lerde konuyla ilgili mesleki kuruluşlar ve teşekküllerin temsilcileri, talepleri hâlinde müteşebbis heyete dâhil edilirler.</w:t>
            </w:r>
          </w:p>
          <w:p w14:paraId="16AB8178" w14:textId="77777777" w:rsidR="00D804EA" w:rsidRPr="00200021" w:rsidRDefault="00D804EA" w:rsidP="002058F5">
            <w:pPr>
              <w:spacing w:after="0" w:line="240" w:lineRule="exact"/>
              <w:jc w:val="both"/>
              <w:rPr>
                <w:rFonts w:ascii="Times New Roman" w:hAnsi="Times New Roman"/>
                <w:strike/>
                <w:sz w:val="24"/>
                <w:szCs w:val="24"/>
              </w:rPr>
            </w:pPr>
            <w:r w:rsidRPr="00200021">
              <w:rPr>
                <w:rFonts w:ascii="Times New Roman" w:hAnsi="Times New Roman"/>
                <w:sz w:val="24"/>
                <w:szCs w:val="24"/>
              </w:rPr>
              <w:t xml:space="preserve">        Tüzel kişilik kazanan OSB’lerden, kuruluş tarihinden itibaren altı ay içerisinde kamulaştırma işlemlerine başlayıp, iki yıl içerisinde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
          <w:p w14:paraId="4C929C67" w14:textId="77777777"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 xml:space="preserve">        OSB alanında Sağlık Bakanlığınca öngörülen sağlık koruma bandı bırakılır. </w:t>
            </w:r>
          </w:p>
          <w:p w14:paraId="497A1EBE" w14:textId="77777777" w:rsidR="00D804EA" w:rsidRPr="00200021" w:rsidRDefault="00D804EA" w:rsidP="00182176">
            <w:pPr>
              <w:spacing w:after="0" w:line="240" w:lineRule="exact"/>
              <w:jc w:val="both"/>
              <w:rPr>
                <w:rFonts w:ascii="Times New Roman" w:hAnsi="Times New Roman"/>
                <w:sz w:val="24"/>
                <w:szCs w:val="24"/>
              </w:rPr>
            </w:pPr>
            <w:r w:rsidRPr="00200021">
              <w:rPr>
                <w:rFonts w:ascii="Times New Roman" w:hAnsi="Times New Roman"/>
                <w:sz w:val="24"/>
                <w:szCs w:val="24"/>
              </w:rPr>
              <w:t xml:space="preserve">        Ortak kullanım alanları, OSB büyüklüğünün %8’inden az; hizmet ve destek alanları ise OSB büyüklüğünün %10’undan fazla olamaz.</w:t>
            </w:r>
          </w:p>
          <w:p w14:paraId="56A944DA" w14:textId="77777777" w:rsidR="00D804EA" w:rsidRPr="00200021" w:rsidRDefault="00D804EA" w:rsidP="00182176">
            <w:pPr>
              <w:spacing w:after="0" w:line="240" w:lineRule="exact"/>
              <w:jc w:val="both"/>
              <w:rPr>
                <w:rFonts w:ascii="Times New Roman" w:hAnsi="Times New Roman"/>
                <w:sz w:val="24"/>
                <w:szCs w:val="24"/>
              </w:rPr>
            </w:pPr>
          </w:p>
          <w:p w14:paraId="6C4A5427" w14:textId="6CFA3AA9" w:rsidR="00D804EA" w:rsidRPr="00200021" w:rsidRDefault="00D804EA" w:rsidP="00182176">
            <w:pPr>
              <w:spacing w:after="0" w:line="240" w:lineRule="exact"/>
              <w:jc w:val="both"/>
              <w:rPr>
                <w:rFonts w:ascii="Times New Roman" w:hAnsi="Times New Roman"/>
                <w:sz w:val="24"/>
                <w:szCs w:val="24"/>
              </w:rPr>
            </w:pPr>
            <w:r w:rsidRPr="00200021">
              <w:rPr>
                <w:rFonts w:ascii="Times New Roman" w:hAnsi="Times New Roman"/>
                <w:sz w:val="24"/>
                <w:szCs w:val="24"/>
              </w:rPr>
              <w:t>OSB sınırları içerisinde yapılacak imar ve parselasyon planları ve değişiklikleri, OSB tarafından yönetmeliğe uygun olarak hazırlanır ve Bakanlıkça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w:t>
            </w:r>
          </w:p>
          <w:p w14:paraId="7A8B4DD5"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p>
          <w:p w14:paraId="4D35D359"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p>
          <w:p w14:paraId="24F9D79F"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p>
          <w:p w14:paraId="1FD1C3E2" w14:textId="77777777" w:rsidR="00D804EA" w:rsidRPr="00200021" w:rsidRDefault="00D804EA" w:rsidP="002058F5">
            <w:pPr>
              <w:spacing w:after="0" w:line="240" w:lineRule="exact"/>
              <w:ind w:firstLine="567"/>
              <w:jc w:val="center"/>
              <w:rPr>
                <w:rFonts w:ascii="Times New Roman" w:eastAsia="Times New Roman" w:hAnsi="Times New Roman"/>
                <w:b/>
                <w:sz w:val="24"/>
                <w:szCs w:val="24"/>
                <w:lang w:eastAsia="tr-TR"/>
              </w:rPr>
            </w:pPr>
          </w:p>
          <w:p w14:paraId="4D5475C4" w14:textId="77777777" w:rsidR="00D804EA" w:rsidRPr="00200021" w:rsidRDefault="00D804EA" w:rsidP="002058F5">
            <w:pPr>
              <w:spacing w:after="0" w:line="240" w:lineRule="exact"/>
              <w:rPr>
                <w:rFonts w:ascii="Times New Roman" w:eastAsia="Times New Roman" w:hAnsi="Times New Roman"/>
                <w:b/>
                <w:sz w:val="24"/>
                <w:szCs w:val="24"/>
                <w:lang w:eastAsia="tr-TR"/>
              </w:rPr>
            </w:pPr>
          </w:p>
          <w:p w14:paraId="3C36B0AD" w14:textId="77777777" w:rsidR="00D804EA" w:rsidRPr="00200021" w:rsidRDefault="00D804EA" w:rsidP="002058F5">
            <w:pPr>
              <w:spacing w:after="0" w:line="240" w:lineRule="exact"/>
              <w:rPr>
                <w:rFonts w:ascii="Times New Roman" w:eastAsia="Times New Roman" w:hAnsi="Times New Roman"/>
                <w:b/>
                <w:sz w:val="24"/>
                <w:szCs w:val="24"/>
                <w:lang w:eastAsia="tr-TR"/>
              </w:rPr>
            </w:pPr>
          </w:p>
          <w:p w14:paraId="1924B9D6" w14:textId="74C37B9E" w:rsidR="00D804EA" w:rsidRPr="00200021" w:rsidRDefault="00D804EA" w:rsidP="002058F5">
            <w:pPr>
              <w:spacing w:after="0" w:line="240" w:lineRule="exact"/>
              <w:rPr>
                <w:rFonts w:ascii="Times New Roman" w:eastAsia="Times New Roman" w:hAnsi="Times New Roman"/>
                <w:b/>
                <w:sz w:val="24"/>
                <w:szCs w:val="24"/>
                <w:lang w:eastAsia="tr-TR"/>
              </w:rPr>
            </w:pPr>
          </w:p>
          <w:p w14:paraId="07BF208E" w14:textId="4A5098AA" w:rsidR="00D804EA" w:rsidRPr="00200021" w:rsidRDefault="00D804EA" w:rsidP="002058F5">
            <w:pPr>
              <w:spacing w:after="0" w:line="240" w:lineRule="exact"/>
              <w:rPr>
                <w:rFonts w:ascii="Times New Roman" w:eastAsia="Times New Roman" w:hAnsi="Times New Roman"/>
                <w:b/>
                <w:sz w:val="24"/>
                <w:szCs w:val="24"/>
                <w:lang w:eastAsia="tr-TR"/>
              </w:rPr>
            </w:pPr>
          </w:p>
          <w:p w14:paraId="10FD8AA0" w14:textId="69BBDFEF" w:rsidR="00D804EA" w:rsidRPr="00200021" w:rsidRDefault="00D804EA" w:rsidP="002058F5">
            <w:pPr>
              <w:spacing w:after="0" w:line="240" w:lineRule="exact"/>
              <w:rPr>
                <w:rFonts w:ascii="Times New Roman" w:eastAsia="Times New Roman" w:hAnsi="Times New Roman"/>
                <w:b/>
                <w:sz w:val="24"/>
                <w:szCs w:val="24"/>
                <w:lang w:eastAsia="tr-TR"/>
              </w:rPr>
            </w:pPr>
          </w:p>
          <w:p w14:paraId="678ABC6C" w14:textId="1CACF157" w:rsidR="00D804EA" w:rsidRPr="00200021" w:rsidRDefault="00D804EA" w:rsidP="002058F5">
            <w:pPr>
              <w:spacing w:after="0" w:line="240" w:lineRule="exact"/>
              <w:rPr>
                <w:rFonts w:ascii="Times New Roman" w:eastAsia="Times New Roman" w:hAnsi="Times New Roman"/>
                <w:b/>
                <w:sz w:val="24"/>
                <w:szCs w:val="24"/>
                <w:lang w:eastAsia="tr-TR"/>
              </w:rPr>
            </w:pPr>
          </w:p>
          <w:p w14:paraId="33745B65" w14:textId="1ED6AF10" w:rsidR="00D804EA" w:rsidRPr="00200021" w:rsidRDefault="00D804EA" w:rsidP="005D1F30">
            <w:pPr>
              <w:spacing w:after="0" w:line="240" w:lineRule="exact"/>
              <w:jc w:val="both"/>
              <w:rPr>
                <w:rFonts w:ascii="Times New Roman" w:hAnsi="Times New Roman"/>
                <w:sz w:val="24"/>
                <w:szCs w:val="24"/>
              </w:rPr>
            </w:pPr>
          </w:p>
          <w:p w14:paraId="7A7EEF40" w14:textId="3E86313D" w:rsidR="00D804EA" w:rsidRDefault="00D804EA" w:rsidP="005D1F30">
            <w:pPr>
              <w:spacing w:after="0" w:line="240" w:lineRule="exact"/>
              <w:jc w:val="both"/>
              <w:rPr>
                <w:rFonts w:ascii="Times New Roman" w:hAnsi="Times New Roman"/>
                <w:sz w:val="24"/>
                <w:szCs w:val="24"/>
              </w:rPr>
            </w:pPr>
          </w:p>
          <w:p w14:paraId="2D06CD42" w14:textId="32BF5AB5" w:rsidR="00D804EA" w:rsidRPr="00200021" w:rsidRDefault="00D804EA" w:rsidP="005D1F30">
            <w:pPr>
              <w:spacing w:after="0" w:line="240" w:lineRule="exact"/>
              <w:jc w:val="both"/>
              <w:rPr>
                <w:rFonts w:ascii="Times New Roman" w:hAnsi="Times New Roman"/>
                <w:sz w:val="24"/>
                <w:szCs w:val="24"/>
              </w:rPr>
            </w:pPr>
          </w:p>
          <w:p w14:paraId="11E30132"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lastRenderedPageBreak/>
              <w:t xml:space="preserve">Katılımcı tarafından OSB’ye başvurulduğu hâlde başvuru tarihinden itibaren üç ay içinde herhangi bir karara bağlanmayan imar ve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ve parselasyon planı ile değişiklikleri </w:t>
            </w:r>
            <w:r w:rsidRPr="00200021">
              <w:rPr>
                <w:rFonts w:ascii="Times New Roman" w:hAnsi="Times New Roman"/>
                <w:strike/>
                <w:color w:val="FF0000"/>
                <w:sz w:val="24"/>
                <w:szCs w:val="24"/>
              </w:rPr>
              <w:t>Bakanlık tarafından</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uygun bulunması </w:t>
            </w:r>
            <w:r w:rsidRPr="00200021">
              <w:rPr>
                <w:rFonts w:ascii="Times New Roman" w:hAnsi="Times New Roman"/>
                <w:strike/>
                <w:color w:val="FF0000"/>
                <w:sz w:val="24"/>
                <w:szCs w:val="24"/>
              </w:rPr>
              <w:t>hâlinde</w:t>
            </w:r>
            <w:r w:rsidRPr="00200021">
              <w:rPr>
                <w:rFonts w:ascii="Times New Roman" w:hAnsi="Times New Roman"/>
                <w:color w:val="FF0000"/>
                <w:sz w:val="24"/>
                <w:szCs w:val="24"/>
              </w:rPr>
              <w:t xml:space="preserve"> </w:t>
            </w:r>
            <w:r w:rsidRPr="00200021">
              <w:rPr>
                <w:rFonts w:ascii="Times New Roman" w:hAnsi="Times New Roman"/>
                <w:strike/>
                <w:color w:val="FF0000"/>
                <w:sz w:val="24"/>
                <w:szCs w:val="24"/>
              </w:rPr>
              <w:t>onaylanabilir.</w:t>
            </w:r>
          </w:p>
          <w:p w14:paraId="1DA0C26A" w14:textId="63CE07FD" w:rsidR="00D804EA" w:rsidRPr="00200021" w:rsidRDefault="00D804EA" w:rsidP="00124C8A">
            <w:pPr>
              <w:spacing w:after="0" w:line="240" w:lineRule="exact"/>
              <w:ind w:firstLine="567"/>
              <w:jc w:val="both"/>
              <w:rPr>
                <w:rFonts w:ascii="Times New Roman" w:hAnsi="Times New Roman"/>
                <w:sz w:val="24"/>
                <w:szCs w:val="24"/>
              </w:rPr>
            </w:pPr>
            <w:r w:rsidRPr="00200021">
              <w:rPr>
                <w:rFonts w:ascii="Times New Roman" w:hAnsi="Times New Roman"/>
                <w:sz w:val="24"/>
                <w:szCs w:val="24"/>
              </w:rPr>
              <w:t>Yürürlüğe giren imar plânına göre arazi kullanımı, yapı ve tesislerinin projelendirilmesi, inşası ve kullanımıyla ilgili ruhsat ve izinler ile işyeri açma ve çalışma ruhsatları OSB tarafından verilir ve denetlenir</w:t>
            </w:r>
            <w:r w:rsidRPr="00200021">
              <w:rPr>
                <w:rFonts w:ascii="Times New Roman" w:hAnsi="Times New Roman"/>
                <w:color w:val="000000" w:themeColor="text1"/>
                <w:sz w:val="24"/>
                <w:szCs w:val="24"/>
              </w:rPr>
              <w:t xml:space="preserve">. İşyeri açma ve çalışma ruhsatının verilmesi sırasında işyeri açma ve çalışma ruhsatına ilişkin harçlar, OSB tarafından </w:t>
            </w:r>
            <w:r w:rsidRPr="00200021">
              <w:rPr>
                <w:rFonts w:ascii="Times New Roman" w:hAnsi="Times New Roman"/>
                <w:sz w:val="24"/>
                <w:szCs w:val="24"/>
              </w:rPr>
              <w:t xml:space="preserve">tahsil edilerek ilgili belediye veya il özel idaresi hesabına yatırılır.   </w:t>
            </w:r>
          </w:p>
          <w:p w14:paraId="535763B8" w14:textId="70EB338C" w:rsidR="00D804EA" w:rsidRPr="00200021" w:rsidRDefault="00D804EA" w:rsidP="002058F5">
            <w:pPr>
              <w:spacing w:after="0" w:line="240" w:lineRule="exact"/>
              <w:ind w:firstLine="567"/>
              <w:jc w:val="both"/>
              <w:rPr>
                <w:rFonts w:ascii="Times New Roman" w:hAnsi="Times New Roman"/>
                <w:strike/>
                <w:color w:val="FF0000"/>
                <w:sz w:val="24"/>
                <w:szCs w:val="24"/>
              </w:rPr>
            </w:pPr>
            <w:r w:rsidRPr="00200021">
              <w:rPr>
                <w:rFonts w:ascii="Times New Roman" w:hAnsi="Times New Roman"/>
                <w:sz w:val="24"/>
                <w:szCs w:val="24"/>
              </w:rPr>
              <w:t xml:space="preserve">OSB tüzel kişiliği, OSB’nin mevzuata ve imar planına uygun yapılaşmasından sorumludur. </w:t>
            </w:r>
            <w:r w:rsidRPr="00200021">
              <w:rPr>
                <w:rFonts w:ascii="Times New Roman" w:hAnsi="Times New Roman"/>
                <w:strike/>
                <w:color w:val="FF0000"/>
                <w:sz w:val="24"/>
                <w:szCs w:val="24"/>
              </w:rPr>
              <w:t xml:space="preserve">Ruhsatsız veya ruhsata aykırılığı tespit edilen yapılar hakkında ilgili idarece 3/5/1985 tarihli ve 3194 sayılı İmar Kanununun 32 nci ve 42 nci maddeleri çerçevesinde tesis edilen işlemler ilgili OSB ve Bakanlığa bildirilir. Yıkım, Bakanlığın talimatı üzerine valilik veya kaymakamlık tarafından yapılır. Yıkım bedeli, yapı sahibi tarafından karşılanır. </w:t>
            </w:r>
          </w:p>
          <w:p w14:paraId="0A25782D" w14:textId="5A8002A1" w:rsidR="00D804EA" w:rsidRPr="00200021" w:rsidRDefault="00D804EA" w:rsidP="002058F5">
            <w:pPr>
              <w:spacing w:after="0" w:line="240" w:lineRule="exact"/>
              <w:ind w:firstLine="567"/>
              <w:jc w:val="both"/>
              <w:rPr>
                <w:rFonts w:ascii="Times New Roman" w:hAnsi="Times New Roman"/>
                <w:strike/>
                <w:color w:val="FF0000"/>
                <w:sz w:val="24"/>
                <w:szCs w:val="24"/>
              </w:rPr>
            </w:pPr>
          </w:p>
          <w:p w14:paraId="7BF1C1BC" w14:textId="315D413F" w:rsidR="00D804EA" w:rsidRPr="00200021" w:rsidRDefault="00D804EA" w:rsidP="002058F5">
            <w:pPr>
              <w:spacing w:after="0" w:line="240" w:lineRule="exact"/>
              <w:ind w:firstLine="567"/>
              <w:jc w:val="both"/>
              <w:rPr>
                <w:rFonts w:ascii="Times New Roman" w:hAnsi="Times New Roman"/>
                <w:sz w:val="24"/>
                <w:szCs w:val="24"/>
              </w:rPr>
            </w:pPr>
          </w:p>
          <w:p w14:paraId="2659C339" w14:textId="77777777" w:rsidR="00D804EA" w:rsidRPr="00200021" w:rsidRDefault="00D804EA" w:rsidP="002058F5">
            <w:pPr>
              <w:spacing w:after="0" w:line="240" w:lineRule="exact"/>
              <w:ind w:firstLine="567"/>
              <w:jc w:val="both"/>
              <w:rPr>
                <w:rFonts w:ascii="Times New Roman" w:hAnsi="Times New Roman"/>
                <w:sz w:val="24"/>
                <w:szCs w:val="24"/>
              </w:rPr>
            </w:pPr>
          </w:p>
          <w:p w14:paraId="1E090618" w14:textId="78FD2BA6" w:rsidR="00D804EA" w:rsidRPr="00200021" w:rsidRDefault="00D804EA" w:rsidP="00254438">
            <w:pPr>
              <w:spacing w:after="0" w:line="240" w:lineRule="exact"/>
              <w:jc w:val="both"/>
              <w:rPr>
                <w:rFonts w:ascii="Times New Roman" w:hAnsi="Times New Roman"/>
                <w:sz w:val="24"/>
                <w:szCs w:val="24"/>
              </w:rPr>
            </w:pPr>
          </w:p>
          <w:p w14:paraId="238074DF" w14:textId="16B6525C" w:rsidR="00D804EA" w:rsidRDefault="00D804EA" w:rsidP="00254438">
            <w:pPr>
              <w:spacing w:after="0" w:line="240" w:lineRule="exact"/>
              <w:jc w:val="both"/>
              <w:rPr>
                <w:rFonts w:ascii="Times New Roman" w:hAnsi="Times New Roman"/>
                <w:sz w:val="24"/>
                <w:szCs w:val="24"/>
              </w:rPr>
            </w:pPr>
          </w:p>
          <w:p w14:paraId="622765C5" w14:textId="77777777" w:rsidR="00D804EA" w:rsidRDefault="00D804EA" w:rsidP="00254438">
            <w:pPr>
              <w:spacing w:after="0" w:line="240" w:lineRule="exact"/>
              <w:jc w:val="both"/>
              <w:rPr>
                <w:rFonts w:ascii="Times New Roman" w:hAnsi="Times New Roman"/>
                <w:sz w:val="24"/>
                <w:szCs w:val="24"/>
              </w:rPr>
            </w:pPr>
          </w:p>
          <w:p w14:paraId="1C782E87" w14:textId="77777777" w:rsidR="00D804EA" w:rsidRDefault="00D804EA" w:rsidP="00254438">
            <w:pPr>
              <w:spacing w:after="0" w:line="240" w:lineRule="exact"/>
              <w:jc w:val="both"/>
              <w:rPr>
                <w:rFonts w:ascii="Times New Roman" w:hAnsi="Times New Roman"/>
                <w:sz w:val="24"/>
                <w:szCs w:val="24"/>
              </w:rPr>
            </w:pPr>
          </w:p>
          <w:p w14:paraId="5C3A905E" w14:textId="77777777" w:rsidR="00D804EA" w:rsidRDefault="00D804EA" w:rsidP="00254438">
            <w:pPr>
              <w:spacing w:after="0" w:line="240" w:lineRule="exact"/>
              <w:jc w:val="both"/>
              <w:rPr>
                <w:rFonts w:ascii="Times New Roman" w:hAnsi="Times New Roman"/>
                <w:sz w:val="24"/>
                <w:szCs w:val="24"/>
              </w:rPr>
            </w:pPr>
          </w:p>
          <w:p w14:paraId="4DC1550B" w14:textId="77777777" w:rsidR="00D804EA" w:rsidRDefault="00D804EA" w:rsidP="00254438">
            <w:pPr>
              <w:spacing w:after="0" w:line="240" w:lineRule="exact"/>
              <w:jc w:val="both"/>
              <w:rPr>
                <w:rFonts w:ascii="Times New Roman" w:hAnsi="Times New Roman"/>
                <w:sz w:val="24"/>
                <w:szCs w:val="24"/>
              </w:rPr>
            </w:pPr>
          </w:p>
          <w:p w14:paraId="5884BDEF" w14:textId="0F9C70D6" w:rsidR="00D804EA" w:rsidRDefault="00D804EA" w:rsidP="00254438">
            <w:pPr>
              <w:spacing w:after="0" w:line="240" w:lineRule="exact"/>
              <w:jc w:val="both"/>
              <w:rPr>
                <w:rFonts w:ascii="Times New Roman" w:hAnsi="Times New Roman"/>
                <w:sz w:val="24"/>
                <w:szCs w:val="24"/>
              </w:rPr>
            </w:pPr>
          </w:p>
          <w:p w14:paraId="6B825E93" w14:textId="77777777" w:rsidR="00D804EA" w:rsidRPr="00200021" w:rsidRDefault="00D804EA" w:rsidP="00254438">
            <w:pPr>
              <w:spacing w:after="0" w:line="240" w:lineRule="exact"/>
              <w:jc w:val="both"/>
              <w:rPr>
                <w:rFonts w:ascii="Times New Roman" w:hAnsi="Times New Roman"/>
                <w:sz w:val="24"/>
                <w:szCs w:val="24"/>
              </w:rPr>
            </w:pPr>
          </w:p>
          <w:p w14:paraId="5A996DA6" w14:textId="77777777" w:rsidR="00D804EA" w:rsidRPr="00200021" w:rsidRDefault="00D804EA" w:rsidP="00C0465E">
            <w:pPr>
              <w:spacing w:after="0" w:line="240" w:lineRule="exact"/>
              <w:ind w:firstLine="567"/>
              <w:jc w:val="both"/>
              <w:rPr>
                <w:rFonts w:ascii="Times New Roman" w:eastAsia="Times New Roman" w:hAnsi="Times New Roman"/>
                <w:b/>
                <w:sz w:val="24"/>
                <w:szCs w:val="24"/>
                <w:lang w:eastAsia="tr-TR"/>
              </w:rPr>
            </w:pPr>
            <w:r w:rsidRPr="00200021">
              <w:rPr>
                <w:rFonts w:ascii="Times New Roman" w:hAnsi="Times New Roman"/>
                <w:sz w:val="24"/>
                <w:szCs w:val="24"/>
              </w:rPr>
              <w:t>Bu maddenin uygulanmasına ilişkin usul ve esaslar yönetmelikle belirlenir</w:t>
            </w:r>
          </w:p>
        </w:tc>
        <w:tc>
          <w:tcPr>
            <w:tcW w:w="2501" w:type="pct"/>
            <w:shd w:val="clear" w:color="auto" w:fill="auto"/>
          </w:tcPr>
          <w:p w14:paraId="4B10510C" w14:textId="77777777" w:rsidR="00D804EA" w:rsidRPr="00200021" w:rsidRDefault="00D804EA" w:rsidP="002058F5">
            <w:pPr>
              <w:spacing w:line="240" w:lineRule="exact"/>
              <w:ind w:firstLine="567"/>
              <w:jc w:val="both"/>
              <w:rPr>
                <w:rFonts w:ascii="Times New Roman" w:hAnsi="Times New Roman"/>
                <w:i/>
                <w:sz w:val="24"/>
                <w:szCs w:val="24"/>
              </w:rPr>
            </w:pPr>
            <w:r w:rsidRPr="00200021">
              <w:rPr>
                <w:rFonts w:ascii="Times New Roman" w:hAnsi="Times New Roman"/>
                <w:i/>
                <w:sz w:val="24"/>
                <w:szCs w:val="24"/>
              </w:rPr>
              <w:lastRenderedPageBreak/>
              <w:t xml:space="preserve">Yer seçimi, kuruluş ve planlama </w:t>
            </w:r>
            <w:r w:rsidRPr="00200021">
              <w:rPr>
                <w:rFonts w:ascii="Times New Roman" w:hAnsi="Times New Roman"/>
                <w:i/>
                <w:sz w:val="24"/>
                <w:szCs w:val="24"/>
                <w:vertAlign w:val="superscript"/>
              </w:rPr>
              <w:t>(1)</w:t>
            </w:r>
            <w:r w:rsidRPr="00200021">
              <w:rPr>
                <w:rFonts w:ascii="Times New Roman" w:hAnsi="Times New Roman"/>
                <w:i/>
                <w:sz w:val="24"/>
                <w:szCs w:val="24"/>
              </w:rPr>
              <w:t xml:space="preserve"> </w:t>
            </w:r>
          </w:p>
          <w:p w14:paraId="4C0207BC" w14:textId="77777777" w:rsidR="00D804EA" w:rsidRPr="00200021" w:rsidRDefault="00D804EA" w:rsidP="002058F5">
            <w:pPr>
              <w:spacing w:line="240" w:lineRule="exact"/>
              <w:ind w:firstLine="567"/>
              <w:jc w:val="both"/>
              <w:rPr>
                <w:rFonts w:ascii="Times New Roman" w:hAnsi="Times New Roman"/>
                <w:b/>
                <w:sz w:val="24"/>
                <w:szCs w:val="24"/>
              </w:rPr>
            </w:pPr>
            <w:r w:rsidRPr="00200021">
              <w:rPr>
                <w:rFonts w:ascii="Times New Roman" w:hAnsi="Times New Roman"/>
                <w:b/>
                <w:sz w:val="24"/>
                <w:szCs w:val="24"/>
              </w:rPr>
              <w:t>Madde 4</w:t>
            </w:r>
            <w:r w:rsidRPr="00200021">
              <w:rPr>
                <w:rFonts w:ascii="Times New Roman" w:hAnsi="Times New Roman"/>
                <w:sz w:val="24"/>
                <w:szCs w:val="24"/>
              </w:rPr>
              <w:t xml:space="preserve"> </w:t>
            </w:r>
            <w:r w:rsidRPr="00200021">
              <w:rPr>
                <w:rFonts w:ascii="Times New Roman" w:hAnsi="Times New Roman"/>
                <w:b/>
                <w:sz w:val="24"/>
                <w:szCs w:val="24"/>
              </w:rPr>
              <w:t xml:space="preserve">– </w:t>
            </w:r>
          </w:p>
          <w:p w14:paraId="52430544" w14:textId="7C756783" w:rsidR="00D804EA" w:rsidRPr="00200021" w:rsidRDefault="00D804EA" w:rsidP="00E62223">
            <w:pPr>
              <w:pStyle w:val="Nor"/>
              <w:rPr>
                <w:rFonts w:ascii="Times New Roman" w:hAnsi="Times New Roman"/>
                <w:b/>
                <w:sz w:val="24"/>
                <w:szCs w:val="24"/>
                <w:u w:val="single"/>
                <w:lang w:val="tr-TR"/>
              </w:rPr>
            </w:pPr>
            <w:r w:rsidRPr="00200021">
              <w:rPr>
                <w:rFonts w:ascii="Times New Roman" w:hAnsi="Times New Roman"/>
                <w:sz w:val="24"/>
                <w:szCs w:val="24"/>
                <w:lang w:val="tr-TR"/>
              </w:rPr>
              <w:tab/>
            </w:r>
            <w:r w:rsidRPr="00200021">
              <w:rPr>
                <w:rFonts w:ascii="Times New Roman" w:hAnsi="Times New Roman"/>
                <w:b/>
                <w:color w:val="0070C0"/>
                <w:sz w:val="24"/>
                <w:szCs w:val="24"/>
                <w:u w:val="single"/>
                <w:lang w:val="tr-TR"/>
              </w:rPr>
              <w:t xml:space="preserve">  OSB alanları Bakanlıkça belirlenir. </w:t>
            </w:r>
          </w:p>
          <w:p w14:paraId="7599FDA4" w14:textId="77777777" w:rsidR="00D804EA" w:rsidRPr="00200021" w:rsidRDefault="00D804EA" w:rsidP="002058F5">
            <w:pPr>
              <w:spacing w:after="0" w:line="240" w:lineRule="exact"/>
              <w:ind w:firstLine="567"/>
              <w:jc w:val="both"/>
              <w:rPr>
                <w:rFonts w:ascii="Times New Roman" w:hAnsi="Times New Roman"/>
                <w:sz w:val="24"/>
                <w:szCs w:val="24"/>
              </w:rPr>
            </w:pPr>
          </w:p>
          <w:p w14:paraId="3899F3D0" w14:textId="4BD6BF60" w:rsidR="00D804EA" w:rsidRPr="00200021" w:rsidRDefault="00D804EA" w:rsidP="00624FE2">
            <w:pPr>
              <w:spacing w:after="0" w:line="240" w:lineRule="auto"/>
              <w:ind w:firstLine="567"/>
              <w:jc w:val="both"/>
              <w:rPr>
                <w:rFonts w:ascii="Times New Roman" w:hAnsi="Times New Roman"/>
                <w:b/>
                <w:bCs/>
                <w:color w:val="0070C0"/>
                <w:sz w:val="24"/>
                <w:szCs w:val="24"/>
                <w:u w:val="single"/>
              </w:rPr>
            </w:pPr>
            <w:r w:rsidRPr="00200021">
              <w:rPr>
                <w:rFonts w:ascii="Times New Roman" w:hAnsi="Times New Roman"/>
                <w:sz w:val="24"/>
                <w:szCs w:val="24"/>
              </w:rPr>
              <w:t xml:space="preserve">OSB’lere ait yer seçimi, Bakanlığın koordinatörlüğünde ilgili kurum ve kuruluşların temsilcilerinin katılımıyla oluşan yer seçimi komisyonunun yerinde yaptığı inceleme sonucunda, varsa üst ölçekli plan kararları dikkate alınarak yapılır. Komisyonda kararlar oybirliği ile alınır. Oybirliği sağlanamaması durumunda yer seçimi ile ilgili nihai karar, yönetmelikte belirlenen esaslar doğrultusunda Bakanlıkça verilir. </w:t>
            </w:r>
            <w:r w:rsidRPr="00200021">
              <w:rPr>
                <w:rFonts w:ascii="Times New Roman" w:hAnsi="Times New Roman"/>
                <w:b/>
                <w:bCs/>
                <w:color w:val="0070C0"/>
                <w:sz w:val="24"/>
                <w:szCs w:val="24"/>
                <w:u w:val="single"/>
              </w:rPr>
              <w:t>Yürürlükteki imar planlarında veya üst ölçekli planlarda sanayi alanı olarak belirlenmiş yerlerde, planı onaylayan idarenin görüşünün alınması halinde OSB yer seçimi işlemi yapılmadan alan kesinleştirilir.</w:t>
            </w:r>
          </w:p>
          <w:p w14:paraId="43FEEA7C" w14:textId="77777777" w:rsidR="00D804EA" w:rsidRPr="00200021" w:rsidRDefault="00D804EA" w:rsidP="002058F5">
            <w:pPr>
              <w:spacing w:after="0" w:line="240" w:lineRule="exact"/>
              <w:jc w:val="both"/>
              <w:rPr>
                <w:rFonts w:ascii="Times New Roman" w:hAnsi="Times New Roman"/>
                <w:sz w:val="24"/>
                <w:szCs w:val="24"/>
              </w:rPr>
            </w:pPr>
          </w:p>
          <w:p w14:paraId="5598DDC5" w14:textId="0046087B" w:rsidR="00124C8A" w:rsidRPr="00200021" w:rsidRDefault="00D804EA" w:rsidP="00124C8A">
            <w:pPr>
              <w:spacing w:after="0" w:line="240" w:lineRule="exact"/>
              <w:ind w:firstLine="567"/>
              <w:jc w:val="both"/>
              <w:rPr>
                <w:rFonts w:ascii="Times New Roman" w:hAnsi="Times New Roman"/>
                <w:b/>
                <w:bCs/>
                <w:color w:val="0070C0"/>
                <w:sz w:val="24"/>
                <w:szCs w:val="24"/>
                <w:u w:val="single"/>
              </w:rPr>
            </w:pPr>
            <w:r w:rsidRPr="00200021">
              <w:rPr>
                <w:rFonts w:ascii="Times New Roman" w:hAnsi="Times New Roman"/>
                <w:b/>
                <w:bCs/>
                <w:color w:val="0070C0"/>
                <w:sz w:val="24"/>
                <w:szCs w:val="24"/>
                <w:u w:val="single"/>
              </w:rPr>
              <w:t>OSB’nin faaliyetleri için zorunlu olan ve OSB sınırları dışında kalan bağlantı hatları, yollar ile teknik donatı alanları, Bakanlıkça OSB alanına dahil edilebilir.</w:t>
            </w:r>
          </w:p>
          <w:p w14:paraId="257674A2" w14:textId="3FC87169"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OSB alanı içinde Hazine veya kamu kurum ve kuruluşlarına ait arazilerin bulunması hâlinde; bu araziler, talep edilmesi durumunda, 2/7/1964 tarihli ve 492 sayılı Harçlar Kanununun 63 üncü maddesinde yer alan harca esas değerleri üzerinden peşin veya taksitle ödenmek üzere OSB’lere satılır. Buna ilişkin usul ve esaslar Bakanlık ile </w:t>
            </w:r>
            <w:r w:rsidRPr="00200021">
              <w:rPr>
                <w:rFonts w:ascii="Times New Roman" w:hAnsi="Times New Roman"/>
                <w:b/>
                <w:color w:val="0070C0"/>
                <w:sz w:val="24"/>
                <w:szCs w:val="24"/>
                <w:u w:val="single"/>
              </w:rPr>
              <w:t>Hazine ve</w:t>
            </w:r>
            <w:r w:rsidRPr="00200021">
              <w:rPr>
                <w:rFonts w:ascii="Times New Roman" w:hAnsi="Times New Roman"/>
                <w:sz w:val="24"/>
                <w:szCs w:val="24"/>
              </w:rPr>
              <w:t xml:space="preserve"> Maliye Bakanlığınca müştereken belirlenir. Toplu Konut İdaresi </w:t>
            </w:r>
            <w:r w:rsidRPr="00200021">
              <w:rPr>
                <w:rFonts w:ascii="Times New Roman" w:hAnsi="Times New Roman"/>
                <w:sz w:val="24"/>
                <w:szCs w:val="24"/>
              </w:rPr>
              <w:lastRenderedPageBreak/>
              <w:t xml:space="preserve">Başkanlığı mülkiyetinde bulunan stok araziler ise ilgili mevzuatına göre OSB tüzel kişiliğine tapuda devredilirken 29/4/1969 tarihli ve 1164 sayılı Arsa Üretimi ve Değerlendirilmesi Hakkında Kanunun 11 inci maddesinde belirtilen şerh tapuya işlenmez. </w:t>
            </w:r>
          </w:p>
          <w:p w14:paraId="7C2ED490" w14:textId="2B9D8170" w:rsidR="00D804EA" w:rsidRPr="00200021" w:rsidRDefault="00D804EA" w:rsidP="002058F5">
            <w:pPr>
              <w:spacing w:after="0" w:line="240" w:lineRule="exact"/>
              <w:ind w:firstLine="567"/>
              <w:jc w:val="both"/>
              <w:rPr>
                <w:rFonts w:ascii="Times New Roman" w:hAnsi="Times New Roman"/>
                <w:sz w:val="24"/>
                <w:szCs w:val="24"/>
              </w:rPr>
            </w:pPr>
          </w:p>
          <w:p w14:paraId="547B7988" w14:textId="1FF23A10" w:rsidR="00D804EA" w:rsidRPr="00200021" w:rsidRDefault="00D804EA" w:rsidP="002058F5">
            <w:pPr>
              <w:spacing w:after="0" w:line="240" w:lineRule="exact"/>
              <w:ind w:firstLine="567"/>
              <w:jc w:val="both"/>
              <w:rPr>
                <w:rFonts w:ascii="Times New Roman" w:hAnsi="Times New Roman"/>
                <w:sz w:val="24"/>
                <w:szCs w:val="24"/>
              </w:rPr>
            </w:pPr>
          </w:p>
          <w:p w14:paraId="4F1AF1D6" w14:textId="2330DD7C" w:rsidR="00D804EA" w:rsidRPr="00200021" w:rsidRDefault="00D804EA" w:rsidP="00124C8A">
            <w:pPr>
              <w:spacing w:after="0" w:line="240" w:lineRule="exact"/>
              <w:jc w:val="both"/>
              <w:rPr>
                <w:rFonts w:ascii="Times New Roman" w:hAnsi="Times New Roman"/>
                <w:sz w:val="24"/>
                <w:szCs w:val="24"/>
              </w:rPr>
            </w:pPr>
          </w:p>
          <w:p w14:paraId="22272013" w14:textId="77777777" w:rsidR="00D804EA" w:rsidRPr="00200021" w:rsidRDefault="00D804EA" w:rsidP="00645D91">
            <w:pPr>
              <w:spacing w:after="0" w:line="240" w:lineRule="exact"/>
              <w:jc w:val="both"/>
              <w:rPr>
                <w:rFonts w:ascii="Times New Roman" w:hAnsi="Times New Roman"/>
                <w:sz w:val="24"/>
                <w:szCs w:val="24"/>
              </w:rPr>
            </w:pPr>
          </w:p>
          <w:p w14:paraId="0CBC5ED5" w14:textId="01211A27" w:rsidR="00D804EA" w:rsidRPr="00200021" w:rsidRDefault="00D804EA" w:rsidP="0089468E">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Seçilen alanda özel mülkiyette olan araziler bulunması hâlinde bu araziler rızaen satın alma veya kamulaştırma yoluyla iktisap edilir. Bu nitelikte taşınmazlar hakkında 4/11/1983 tarihli ve 2942 sayılı Kamulaştırma Kanunu hükümleri uygulanır. </w:t>
            </w:r>
            <w:r w:rsidRPr="00200021">
              <w:rPr>
                <w:rFonts w:ascii="Times New Roman" w:hAnsi="Times New Roman"/>
                <w:b/>
                <w:color w:val="0070C0"/>
                <w:sz w:val="24"/>
                <w:szCs w:val="24"/>
                <w:u w:val="single"/>
              </w:rPr>
              <w:t xml:space="preserve">Ancak seçilen alanda yatırım yapmayı ve Yönetmelikte belirtilen şartları gerçekleştirmeyi taahhüt eden parsel maliklerine, kamulaştırma yapılmaksızın parselasyon planına göre yer verilebilir.  </w:t>
            </w:r>
          </w:p>
          <w:p w14:paraId="23833216" w14:textId="1F335209" w:rsidR="00D804EA" w:rsidRPr="00200021" w:rsidRDefault="00D804EA" w:rsidP="00A06D6A">
            <w:pPr>
              <w:spacing w:after="0" w:line="240" w:lineRule="exact"/>
              <w:ind w:firstLine="567"/>
              <w:jc w:val="both"/>
              <w:rPr>
                <w:rFonts w:ascii="Times New Roman" w:hAnsi="Times New Roman"/>
                <w:sz w:val="24"/>
                <w:szCs w:val="24"/>
              </w:rPr>
            </w:pPr>
            <w:r w:rsidRPr="00200021">
              <w:rPr>
                <w:rFonts w:ascii="Times New Roman" w:hAnsi="Times New Roman"/>
                <w:color w:val="FF0000"/>
                <w:sz w:val="24"/>
                <w:szCs w:val="24"/>
              </w:rPr>
              <w:t xml:space="preserve">  </w:t>
            </w:r>
            <w:r w:rsidRPr="00200021">
              <w:rPr>
                <w:rFonts w:ascii="Times New Roman" w:hAnsi="Times New Roman"/>
                <w:color w:val="000000" w:themeColor="text1"/>
                <w:sz w:val="24"/>
                <w:szCs w:val="24"/>
              </w:rPr>
              <w:t xml:space="preserve">Yer seçiminin kesinleşmesinden sonra OSB sınırları dışında kalan alanların planlanması Çevre ve Şehircilik Bakanlığı ve/veya ilgili belediye tarafından en geç bir yıl içinde yapılır. Bununla ilgili usul ve esaslar Bakanlık ve Çevre ve Şehircilik Bakanlığınca müştereken belirlenir. </w:t>
            </w:r>
            <w:r w:rsidRPr="00200021">
              <w:rPr>
                <w:rFonts w:ascii="Times New Roman" w:hAnsi="Times New Roman"/>
                <w:sz w:val="24"/>
                <w:szCs w:val="24"/>
              </w:rPr>
              <w:t>OSB alanı dışındaki içme ve kullanma suyu, karayolu, demiryolu, elektrik ve doğalgaz bağlantıları ile ilgili iş ve işlemler Bakanlığın koordinasyonunda ilgili kurum ve kuruluşlarca yerine getirilir.</w:t>
            </w:r>
            <w:r w:rsidRPr="00200021">
              <w:rPr>
                <w:rFonts w:ascii="Times New Roman" w:hAnsi="Times New Roman"/>
                <w:sz w:val="24"/>
                <w:szCs w:val="24"/>
              </w:rPr>
              <w:tab/>
            </w:r>
          </w:p>
          <w:p w14:paraId="2A7E9EB3" w14:textId="77777777" w:rsidR="00D804EA" w:rsidRPr="00200021" w:rsidRDefault="00D804EA" w:rsidP="00E7264D">
            <w:pPr>
              <w:spacing w:after="0" w:line="240" w:lineRule="exact"/>
              <w:ind w:firstLine="567"/>
              <w:jc w:val="both"/>
              <w:rPr>
                <w:rFonts w:ascii="Times New Roman" w:hAnsi="Times New Roman"/>
                <w:b/>
                <w:color w:val="0070C0"/>
                <w:sz w:val="24"/>
                <w:szCs w:val="24"/>
                <w:u w:val="single"/>
              </w:rPr>
            </w:pPr>
            <w:r w:rsidRPr="00200021">
              <w:rPr>
                <w:rFonts w:ascii="Times New Roman" w:hAnsi="Times New Roman"/>
                <w:sz w:val="24"/>
                <w:szCs w:val="24"/>
              </w:rPr>
              <w:t>Yer seçimi kesinleştirilen alandaki büyükşehir belediyesi, il belediyesi, ilçe belediyesi, belde belediyesi, 18/5/2004 tarihli ve 5174 sayılı Türkiye Odalar ve Borsalar Birliği ile Odalar ve Borsalar Kanununa göre kurulan sanayi odası, ticaret ve sanayi odası, ticaret odası</w:t>
            </w:r>
            <w:r w:rsidRPr="00200021">
              <w:rPr>
                <w:rFonts w:ascii="Times New Roman" w:hAnsi="Times New Roman"/>
                <w:b/>
                <w:color w:val="0070C0"/>
                <w:sz w:val="24"/>
                <w:szCs w:val="24"/>
                <w:u w:val="single"/>
              </w:rPr>
              <w:t xml:space="preserve">, ildeki organize sanayi bölgeleri, </w:t>
            </w:r>
            <w:r w:rsidRPr="00200021">
              <w:rPr>
                <w:rFonts w:ascii="Times New Roman" w:hAnsi="Times New Roman"/>
                <w:b/>
                <w:bCs/>
                <w:color w:val="0070C0"/>
                <w:sz w:val="24"/>
                <w:szCs w:val="24"/>
                <w:u w:val="single"/>
              </w:rPr>
              <w:t xml:space="preserve"> </w:t>
            </w:r>
            <w:r w:rsidRPr="00200021">
              <w:rPr>
                <w:rFonts w:ascii="Times New Roman" w:hAnsi="Times New Roman"/>
                <w:sz w:val="24"/>
                <w:szCs w:val="24"/>
              </w:rPr>
              <w:t>il özel idaresi veya yatırım izleme ve koordinasyon başkanlığı,</w:t>
            </w:r>
            <w:r w:rsidRPr="00200021">
              <w:rPr>
                <w:rFonts w:ascii="Times New Roman" w:hAnsi="Times New Roman"/>
                <w:b/>
                <w:color w:val="0070C0"/>
                <w:sz w:val="24"/>
                <w:szCs w:val="24"/>
                <w:u w:val="single"/>
              </w:rPr>
              <w:t xml:space="preserve"> kalkınma ajansı,  mesleki kuruluşlar ve teşekküller ile </w:t>
            </w:r>
            <w:r w:rsidRPr="00200021">
              <w:rPr>
                <w:rFonts w:ascii="Times New Roman" w:hAnsi="Times New Roman"/>
                <w:b/>
                <w:bCs/>
                <w:color w:val="0070C0"/>
                <w:sz w:val="24"/>
                <w:szCs w:val="24"/>
                <w:u w:val="single"/>
              </w:rPr>
              <w:t>organize sanayi bölgesinde</w:t>
            </w:r>
            <w:r w:rsidRPr="00200021">
              <w:rPr>
                <w:rFonts w:ascii="Times New Roman" w:hAnsi="Times New Roman"/>
                <w:b/>
                <w:color w:val="0070C0"/>
                <w:sz w:val="24"/>
                <w:szCs w:val="24"/>
                <w:u w:val="single"/>
              </w:rPr>
              <w:t xml:space="preserve"> yatırım yapma taahhüdünde bulunan gerçek ve tüzel kişiler Bakanlığın </w:t>
            </w:r>
            <w:r w:rsidRPr="00200021">
              <w:rPr>
                <w:rFonts w:ascii="Times New Roman" w:hAnsi="Times New Roman"/>
                <w:sz w:val="24"/>
                <w:szCs w:val="24"/>
              </w:rPr>
              <w:t xml:space="preserve">uygun görüşüne istinaden OSB kuruluşunda yer alabilir.  </w:t>
            </w:r>
            <w:r w:rsidRPr="00200021">
              <w:rPr>
                <w:rFonts w:ascii="Times New Roman" w:hAnsi="Times New Roman"/>
                <w:color w:val="000000" w:themeColor="text1"/>
                <w:sz w:val="24"/>
                <w:szCs w:val="24"/>
              </w:rPr>
              <w:t xml:space="preserve">OSB </w:t>
            </w:r>
            <w:r w:rsidRPr="00200021">
              <w:rPr>
                <w:rFonts w:ascii="Times New Roman" w:hAnsi="Times New Roman"/>
                <w:b/>
                <w:color w:val="0070C0"/>
                <w:sz w:val="24"/>
                <w:szCs w:val="24"/>
                <w:u w:val="single"/>
              </w:rPr>
              <w:t>kuruluşunda yer alanlar ile</w:t>
            </w:r>
            <w:r w:rsidRPr="00200021">
              <w:rPr>
                <w:rFonts w:ascii="Times New Roman" w:hAnsi="Times New Roman"/>
                <w:color w:val="0070C0"/>
                <w:sz w:val="24"/>
                <w:szCs w:val="24"/>
              </w:rPr>
              <w:t xml:space="preserve"> </w:t>
            </w:r>
            <w:r w:rsidRPr="00200021">
              <w:rPr>
                <w:rFonts w:ascii="Times New Roman" w:hAnsi="Times New Roman"/>
                <w:color w:val="000000" w:themeColor="text1"/>
                <w:sz w:val="24"/>
                <w:szCs w:val="24"/>
              </w:rPr>
              <w:t xml:space="preserve">vali tarafından imzalanmış kuruluş protokolünün Bakanlıkça onaylanması ve sicile kaydı ile OSB tüzel kişilik kazanır. </w:t>
            </w:r>
            <w:r w:rsidRPr="00200021">
              <w:rPr>
                <w:rFonts w:ascii="Times New Roman" w:hAnsi="Times New Roman"/>
                <w:b/>
                <w:color w:val="0070C0"/>
                <w:sz w:val="24"/>
                <w:szCs w:val="24"/>
                <w:u w:val="single"/>
              </w:rPr>
              <w:t xml:space="preserve"> </w:t>
            </w:r>
          </w:p>
          <w:p w14:paraId="6885ED21" w14:textId="0869C399" w:rsidR="00D804EA" w:rsidRPr="00200021" w:rsidRDefault="00D804EA" w:rsidP="00E7264D">
            <w:pPr>
              <w:spacing w:after="0" w:line="240" w:lineRule="exact"/>
              <w:ind w:firstLine="567"/>
              <w:jc w:val="both"/>
              <w:rPr>
                <w:rFonts w:ascii="Times New Roman" w:hAnsi="Times New Roman"/>
                <w:color w:val="000000" w:themeColor="text1"/>
                <w:sz w:val="24"/>
                <w:szCs w:val="24"/>
              </w:rPr>
            </w:pPr>
            <w:r w:rsidRPr="00200021">
              <w:rPr>
                <w:rFonts w:ascii="Times New Roman" w:hAnsi="Times New Roman"/>
                <w:b/>
                <w:color w:val="0070C0"/>
                <w:sz w:val="24"/>
                <w:szCs w:val="24"/>
                <w:u w:val="single"/>
              </w:rPr>
              <w:t>OSB’nin kurucu</w:t>
            </w:r>
            <w:r>
              <w:rPr>
                <w:rFonts w:ascii="Times New Roman" w:hAnsi="Times New Roman"/>
                <w:b/>
                <w:color w:val="0070C0"/>
                <w:sz w:val="24"/>
                <w:szCs w:val="24"/>
                <w:u w:val="single"/>
              </w:rPr>
              <w:t>su</w:t>
            </w:r>
            <w:r w:rsidRPr="00200021">
              <w:rPr>
                <w:rFonts w:ascii="Times New Roman" w:hAnsi="Times New Roman"/>
                <w:b/>
                <w:color w:val="0070C0"/>
                <w:sz w:val="24"/>
                <w:szCs w:val="24"/>
                <w:u w:val="single"/>
              </w:rPr>
              <w:t xml:space="preserve"> olduğu ve katılma payının tamamını karşıladığı OSB’lerde, </w:t>
            </w:r>
            <w:r>
              <w:rPr>
                <w:rFonts w:ascii="Times New Roman" w:hAnsi="Times New Roman"/>
                <w:b/>
                <w:color w:val="0070C0"/>
                <w:sz w:val="24"/>
                <w:szCs w:val="24"/>
                <w:u w:val="single"/>
              </w:rPr>
              <w:t>sonradan kurulan O</w:t>
            </w:r>
            <w:r w:rsidRPr="00200021">
              <w:rPr>
                <w:rFonts w:ascii="Times New Roman" w:hAnsi="Times New Roman"/>
                <w:b/>
                <w:color w:val="0070C0"/>
                <w:sz w:val="24"/>
                <w:szCs w:val="24"/>
                <w:u w:val="single"/>
              </w:rPr>
              <w:t>SB’nin organlarının görevleri kurucu OSB’nin organları tarafından yürütülür.</w:t>
            </w:r>
          </w:p>
          <w:p w14:paraId="5DFF17E2" w14:textId="77777777" w:rsidR="00D804EA" w:rsidRPr="00200021" w:rsidRDefault="00D804EA" w:rsidP="002058F5">
            <w:pPr>
              <w:spacing w:after="0" w:line="240" w:lineRule="exact"/>
              <w:ind w:firstLine="567"/>
              <w:jc w:val="both"/>
              <w:rPr>
                <w:rFonts w:ascii="Times New Roman" w:hAnsi="Times New Roman"/>
                <w:strike/>
                <w:color w:val="FF0000"/>
                <w:sz w:val="24"/>
                <w:szCs w:val="24"/>
              </w:rPr>
            </w:pPr>
          </w:p>
          <w:p w14:paraId="1E4415F1" w14:textId="77777777" w:rsidR="00D804EA" w:rsidRPr="00200021" w:rsidRDefault="00D804EA" w:rsidP="00380B5D">
            <w:pPr>
              <w:spacing w:after="0" w:line="240" w:lineRule="exact"/>
              <w:jc w:val="both"/>
              <w:rPr>
                <w:rFonts w:ascii="Times New Roman" w:hAnsi="Times New Roman"/>
                <w:b/>
                <w:color w:val="FF0000"/>
                <w:sz w:val="24"/>
                <w:szCs w:val="24"/>
              </w:rPr>
            </w:pPr>
          </w:p>
          <w:p w14:paraId="350A740D" w14:textId="77777777" w:rsidR="00D804EA" w:rsidRPr="00200021" w:rsidRDefault="00D804EA" w:rsidP="002058F5">
            <w:pPr>
              <w:spacing w:after="0" w:line="240" w:lineRule="exact"/>
              <w:ind w:firstLine="567"/>
              <w:jc w:val="both"/>
              <w:rPr>
                <w:rFonts w:ascii="Times New Roman" w:hAnsi="Times New Roman"/>
                <w:sz w:val="24"/>
                <w:szCs w:val="24"/>
              </w:rPr>
            </w:pPr>
          </w:p>
          <w:p w14:paraId="08DD6A6C" w14:textId="598611A5" w:rsidR="00D804EA" w:rsidRPr="00200021" w:rsidRDefault="00D804EA" w:rsidP="002058F5">
            <w:pPr>
              <w:spacing w:after="0" w:line="240" w:lineRule="exact"/>
              <w:ind w:firstLine="567"/>
              <w:jc w:val="both"/>
              <w:rPr>
                <w:rFonts w:ascii="Times New Roman" w:hAnsi="Times New Roman"/>
                <w:sz w:val="24"/>
                <w:szCs w:val="24"/>
              </w:rPr>
            </w:pPr>
          </w:p>
          <w:p w14:paraId="48887F2E" w14:textId="2AAD4606" w:rsidR="00D804EA" w:rsidRPr="00200021" w:rsidRDefault="00D804EA" w:rsidP="005E113E">
            <w:pPr>
              <w:spacing w:after="0" w:line="240" w:lineRule="exact"/>
              <w:jc w:val="both"/>
              <w:rPr>
                <w:rFonts w:ascii="Times New Roman" w:hAnsi="Times New Roman"/>
                <w:sz w:val="24"/>
                <w:szCs w:val="24"/>
              </w:rPr>
            </w:pPr>
          </w:p>
          <w:p w14:paraId="1A4A8DFA" w14:textId="45E7FAE6" w:rsidR="00D804EA" w:rsidRPr="00200021" w:rsidRDefault="00D804EA" w:rsidP="00B951CF">
            <w:pPr>
              <w:spacing w:after="0" w:line="240" w:lineRule="exact"/>
              <w:jc w:val="both"/>
              <w:rPr>
                <w:rFonts w:ascii="Times New Roman" w:hAnsi="Times New Roman"/>
                <w:sz w:val="24"/>
                <w:szCs w:val="24"/>
              </w:rPr>
            </w:pPr>
          </w:p>
          <w:p w14:paraId="23511F1A"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Tüzel kişilik kazanan OSB’lerden, kuruluş tarihinden itibaren altı ay içerisinde kamulaştırma işlemlerine başlayıp, iki yıl içerisinde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
          <w:p w14:paraId="7A22EDE7" w14:textId="77777777" w:rsidR="00D804EA" w:rsidRPr="00200021" w:rsidRDefault="00D804EA" w:rsidP="002058F5">
            <w:pPr>
              <w:spacing w:after="0" w:line="240" w:lineRule="exact"/>
              <w:jc w:val="both"/>
              <w:rPr>
                <w:rFonts w:ascii="Times New Roman" w:hAnsi="Times New Roman"/>
                <w:sz w:val="24"/>
                <w:szCs w:val="24"/>
              </w:rPr>
            </w:pPr>
            <w:r w:rsidRPr="00200021">
              <w:rPr>
                <w:rFonts w:ascii="Times New Roman" w:hAnsi="Times New Roman"/>
                <w:sz w:val="24"/>
                <w:szCs w:val="24"/>
              </w:rPr>
              <w:tab/>
              <w:t xml:space="preserve">OSB alanında Sağlık Bakanlığınca öngörülen sağlık koruma bandı bırakılır. </w:t>
            </w:r>
          </w:p>
          <w:p w14:paraId="290D9F5F" w14:textId="100CAAE6" w:rsidR="00D804EA" w:rsidRPr="00200021" w:rsidRDefault="00D804EA" w:rsidP="002058F5">
            <w:pPr>
              <w:spacing w:after="0" w:line="240" w:lineRule="exact"/>
              <w:jc w:val="both"/>
              <w:rPr>
                <w:rFonts w:ascii="Times New Roman" w:hAnsi="Times New Roman"/>
                <w:b/>
                <w:color w:val="0070C0"/>
                <w:sz w:val="24"/>
                <w:szCs w:val="24"/>
                <w:u w:val="single"/>
              </w:rPr>
            </w:pPr>
            <w:r w:rsidRPr="00200021">
              <w:rPr>
                <w:rFonts w:ascii="Times New Roman" w:hAnsi="Times New Roman"/>
                <w:sz w:val="24"/>
                <w:szCs w:val="24"/>
              </w:rPr>
              <w:tab/>
              <w:t xml:space="preserve"> Ortak kullanım alanları, OSB büyüklüğünün %8’inden az; hizmet ve destek alanları ise</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OSB büyüklüğünün %10’undan fazla olamaz. </w:t>
            </w:r>
            <w:r w:rsidRPr="00200021">
              <w:rPr>
                <w:rFonts w:ascii="Times New Roman" w:hAnsi="Times New Roman"/>
                <w:b/>
                <w:color w:val="0070C0"/>
                <w:sz w:val="24"/>
                <w:szCs w:val="24"/>
                <w:u w:val="single"/>
              </w:rPr>
              <w:t xml:space="preserve">Ancak hizmet ve destek alanları, </w:t>
            </w:r>
            <w:r>
              <w:rPr>
                <w:rFonts w:ascii="Times New Roman" w:hAnsi="Times New Roman"/>
                <w:b/>
                <w:color w:val="0070C0"/>
                <w:sz w:val="24"/>
                <w:szCs w:val="24"/>
                <w:u w:val="single"/>
              </w:rPr>
              <w:t xml:space="preserve">yalnızca lojistik kullanım amaçlı olarak </w:t>
            </w:r>
            <w:r w:rsidRPr="00200021">
              <w:rPr>
                <w:rFonts w:ascii="Times New Roman" w:hAnsi="Times New Roman"/>
                <w:b/>
                <w:color w:val="0070C0"/>
                <w:sz w:val="24"/>
                <w:szCs w:val="24"/>
                <w:u w:val="single"/>
              </w:rPr>
              <w:t xml:space="preserve">OSB büyüklüğünün %15’ine kadar artırılabilir. </w:t>
            </w:r>
          </w:p>
          <w:p w14:paraId="27D01507" w14:textId="4049F6A6" w:rsidR="00D804EA" w:rsidRPr="00200021" w:rsidRDefault="00D804EA" w:rsidP="00BD21CA">
            <w:pPr>
              <w:spacing w:after="0" w:line="240" w:lineRule="exact"/>
              <w:jc w:val="both"/>
              <w:rPr>
                <w:rFonts w:ascii="Times New Roman" w:hAnsi="Times New Roman"/>
                <w:sz w:val="24"/>
                <w:szCs w:val="24"/>
              </w:rPr>
            </w:pPr>
            <w:r w:rsidRPr="00200021">
              <w:rPr>
                <w:rFonts w:ascii="Times New Roman" w:hAnsi="Times New Roman"/>
                <w:sz w:val="24"/>
                <w:szCs w:val="24"/>
              </w:rPr>
              <w:tab/>
              <w:t xml:space="preserve">OSB sınırları içerisinde yapılacak imar ve parselasyon planları ve değişiklikleri, OSB tarafından yönetmeliğe uygun olarak hazırlanır ve Bakanlıkça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 </w:t>
            </w:r>
          </w:p>
          <w:p w14:paraId="1F8D97A3" w14:textId="79F878BE" w:rsidR="00D804EA" w:rsidRPr="00200021" w:rsidRDefault="00D804EA" w:rsidP="00A475D6">
            <w:pPr>
              <w:spacing w:after="0" w:line="240" w:lineRule="auto"/>
              <w:jc w:val="both"/>
              <w:rPr>
                <w:rFonts w:ascii="Times New Roman" w:hAnsi="Times New Roman"/>
                <w:sz w:val="24"/>
                <w:szCs w:val="24"/>
                <w:u w:val="single"/>
              </w:rPr>
            </w:pPr>
            <w:r w:rsidRPr="00200021">
              <w:rPr>
                <w:rFonts w:ascii="Times New Roman" w:hAnsi="Times New Roman"/>
                <w:b/>
                <w:color w:val="0070C0"/>
                <w:sz w:val="24"/>
                <w:szCs w:val="24"/>
              </w:rPr>
              <w:tab/>
            </w:r>
            <w:r w:rsidRPr="00200021">
              <w:rPr>
                <w:rFonts w:ascii="Times New Roman" w:hAnsi="Times New Roman"/>
                <w:b/>
                <w:color w:val="0070C0"/>
                <w:sz w:val="24"/>
                <w:szCs w:val="24"/>
                <w:u w:val="single"/>
              </w:rPr>
              <w:t>3/5/1985 tarihli ve</w:t>
            </w:r>
            <w:r w:rsidRPr="00200021">
              <w:rPr>
                <w:rFonts w:ascii="Times New Roman" w:eastAsia="Times New Roman" w:hAnsi="Times New Roman"/>
                <w:sz w:val="24"/>
                <w:szCs w:val="24"/>
                <w:lang w:eastAsia="tr-TR"/>
              </w:rPr>
              <w:t xml:space="preserve"> </w:t>
            </w:r>
            <w:r w:rsidRPr="00200021">
              <w:rPr>
                <w:rFonts w:ascii="Times New Roman" w:hAnsi="Times New Roman"/>
                <w:b/>
                <w:color w:val="0070C0"/>
                <w:sz w:val="24"/>
                <w:szCs w:val="24"/>
                <w:u w:val="single"/>
              </w:rPr>
              <w:t xml:space="preserve">3194 sayılı İmar Kanunu’nun 18 inci maddesi uyarınca yapılacak parselasyon planları ve değişiklikleri; OSB’ce tespit edilen ilan yerlerinde ve Bakanlığın internet sayfasında bir hafta süre ile ilan edilir, ilan süresince Bakanlığa veya OSB’ye itiraz olmaması durumunda kesinleşir. İtiraz olması durumunda, Bakanlık itirazları ve planları inceleyerek kesin karara bağlar.  </w:t>
            </w:r>
          </w:p>
          <w:p w14:paraId="41984301" w14:textId="4CC9F313" w:rsidR="00D804EA" w:rsidRPr="00200021" w:rsidRDefault="00D804EA" w:rsidP="00707214">
            <w:pPr>
              <w:spacing w:after="0" w:line="240" w:lineRule="exact"/>
              <w:jc w:val="both"/>
              <w:rPr>
                <w:rFonts w:ascii="Times New Roman" w:hAnsi="Times New Roman"/>
                <w:sz w:val="24"/>
                <w:szCs w:val="24"/>
              </w:rPr>
            </w:pPr>
            <w:r w:rsidRPr="00200021">
              <w:rPr>
                <w:rFonts w:ascii="Times New Roman" w:hAnsi="Times New Roman"/>
                <w:b/>
                <w:bCs/>
                <w:color w:val="0070C0"/>
                <w:sz w:val="24"/>
                <w:szCs w:val="24"/>
              </w:rPr>
              <w:tab/>
            </w:r>
            <w:r w:rsidRPr="00200021">
              <w:rPr>
                <w:rFonts w:ascii="Times New Roman" w:hAnsi="Times New Roman"/>
                <w:b/>
                <w:bCs/>
                <w:color w:val="0070C0"/>
                <w:sz w:val="24"/>
                <w:szCs w:val="24"/>
                <w:u w:val="single"/>
              </w:rPr>
              <w:t xml:space="preserve">OSB alanı içinde kalan üstün kamu yararı gerektiren ulusal ve uluslararası projelere ilişkin imar ve parselasyon planları Bakanlıkça re’sen yapılabilir. </w:t>
            </w:r>
          </w:p>
          <w:p w14:paraId="5D454B7E" w14:textId="3D998BE1" w:rsidR="00D804EA" w:rsidRPr="00200021" w:rsidRDefault="00D804EA" w:rsidP="002C7609">
            <w:pPr>
              <w:spacing w:after="0" w:line="240" w:lineRule="exact"/>
              <w:jc w:val="both"/>
              <w:rPr>
                <w:rFonts w:ascii="Times New Roman" w:hAnsi="Times New Roman"/>
                <w:sz w:val="24"/>
                <w:szCs w:val="24"/>
              </w:rPr>
            </w:pPr>
            <w:r w:rsidRPr="00200021">
              <w:rPr>
                <w:rFonts w:ascii="Times New Roman" w:hAnsi="Times New Roman"/>
                <w:sz w:val="24"/>
                <w:szCs w:val="24"/>
              </w:rPr>
              <w:lastRenderedPageBreak/>
              <w:tab/>
              <w:t xml:space="preserve">Katılımcı tarafından OSB’ye başvurulduğu hâlde başvuru tarihinden itibaren üç ay içinde herhangi bir karara bağlanmayan imar ve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ve parselasyon planı ile değişiklikleri uygun bulunması </w:t>
            </w:r>
            <w:r w:rsidRPr="00200021">
              <w:rPr>
                <w:rFonts w:ascii="Times New Roman" w:eastAsia="Times New Roman" w:hAnsi="Times New Roman"/>
                <w:b/>
                <w:bCs/>
                <w:color w:val="0070C0"/>
                <w:sz w:val="24"/>
                <w:szCs w:val="24"/>
                <w:u w:val="single"/>
                <w:lang w:eastAsia="tr-TR"/>
              </w:rPr>
              <w:t>durumunda Bakanlık tarafından onaylanır.</w:t>
            </w:r>
          </w:p>
          <w:p w14:paraId="2E3C161A" w14:textId="3ED71B76"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t xml:space="preserve">Yürürlüğe giren imar plânına göre arazi kullanımı, yapı ve tesislerinin projelendirilmesi, inşası ve kullanımıyla ilgili ruhsat ve izinler ile işyeri açma ve çalışma ruhsatları OSB tarafından verilir ve denetlenir. </w:t>
            </w:r>
            <w:r w:rsidRPr="00200021">
              <w:rPr>
                <w:rFonts w:ascii="Times New Roman" w:eastAsia="Times New Roman" w:hAnsi="Times New Roman"/>
                <w:color w:val="000000" w:themeColor="text1"/>
                <w:sz w:val="24"/>
                <w:szCs w:val="24"/>
                <w:lang w:eastAsia="tr-TR"/>
              </w:rPr>
              <w:t xml:space="preserve">İşyeri açma ve çalışma ruhsatının verilmesi sırasında işyeri açma ve çalışma ruhsatına ilişkin harçlar, OSB tarafından </w:t>
            </w:r>
            <w:r w:rsidRPr="00200021">
              <w:rPr>
                <w:rFonts w:ascii="Times New Roman" w:hAnsi="Times New Roman"/>
                <w:sz w:val="24"/>
                <w:szCs w:val="24"/>
              </w:rPr>
              <w:t xml:space="preserve">tahsil edilerek ilgili belediye veya il özel idaresi hesabına yatırılır.   </w:t>
            </w:r>
          </w:p>
          <w:p w14:paraId="7BFBFE15" w14:textId="095DD88C" w:rsidR="00D804EA" w:rsidRPr="00200021" w:rsidRDefault="00D804EA" w:rsidP="009D6DF9">
            <w:pPr>
              <w:spacing w:after="0" w:line="240" w:lineRule="exact"/>
              <w:ind w:firstLine="567"/>
              <w:jc w:val="both"/>
              <w:rPr>
                <w:rFonts w:ascii="Times New Roman" w:hAnsi="Times New Roman"/>
                <w:b/>
                <w:bCs/>
                <w:color w:val="0070C0"/>
                <w:sz w:val="24"/>
                <w:szCs w:val="24"/>
                <w:u w:val="single"/>
              </w:rPr>
            </w:pPr>
            <w:r w:rsidRPr="00200021">
              <w:rPr>
                <w:rFonts w:ascii="Times New Roman" w:hAnsi="Times New Roman"/>
                <w:sz w:val="24"/>
                <w:szCs w:val="24"/>
              </w:rPr>
              <w:t>OSB tüzel kişiliği, OSB’nin mevzuata ve imar planına uygun yapılaşmasından sorumludur.</w:t>
            </w:r>
            <w:r w:rsidRPr="00200021">
              <w:rPr>
                <w:rFonts w:ascii="Times New Roman" w:eastAsia="Times New Roman" w:hAnsi="Times New Roman"/>
                <w:b/>
                <w:bCs/>
                <w:color w:val="0070C0"/>
                <w:sz w:val="24"/>
                <w:szCs w:val="24"/>
                <w:u w:val="single"/>
                <w:lang w:eastAsia="tr-TR"/>
              </w:rPr>
              <w:t xml:space="preserve">  Ruhsatsız veya ruhsata aykırı yapıldığı tespit edilen yapının,  o anki inşaat durumu OSB’ce belirlenir ve aykırılığın giderilmesi için katılımcıya 30 gün süre verilir. Süre bitiminde ruhsat alınmadığı veya söz konusu yapı ruhsata uygun hale getirilmediği takdirde, OSB tarafından 3194 sayılı Kanun uyarınca mücavir alan sınırlarında belediyeye, dışında ise valiliğe bildirim yapılır. Aykırılığı tespit edilen yapılar hakkında ilgili idarece, 3194 sayılı Kanunun 32 nci ve 42 nci maddeleri çerçevesinde işlem tesis edilir.</w:t>
            </w:r>
          </w:p>
          <w:p w14:paraId="5FA20609" w14:textId="7C9C64B9" w:rsidR="00D804EA" w:rsidRDefault="00D804EA" w:rsidP="007D547C">
            <w:pPr>
              <w:spacing w:after="0" w:line="240" w:lineRule="exact"/>
              <w:ind w:firstLine="567"/>
              <w:jc w:val="both"/>
              <w:rPr>
                <w:rFonts w:ascii="Times New Roman" w:hAnsi="Times New Roman"/>
                <w:b/>
                <w:bCs/>
                <w:color w:val="0070C0"/>
                <w:sz w:val="24"/>
                <w:szCs w:val="24"/>
                <w:u w:val="single"/>
              </w:rPr>
            </w:pPr>
            <w:r w:rsidRPr="00200021">
              <w:rPr>
                <w:rFonts w:ascii="Times New Roman" w:hAnsi="Times New Roman"/>
                <w:b/>
                <w:bCs/>
                <w:color w:val="0070C0"/>
                <w:sz w:val="24"/>
                <w:szCs w:val="24"/>
                <w:u w:val="single"/>
              </w:rPr>
              <w:t>3194 sayılı Kanunun mekânsal standartlar ve değer artış payına ilişkin hükümleri OSB’lerde uygulanmaz.</w:t>
            </w:r>
          </w:p>
          <w:p w14:paraId="499DC377" w14:textId="3BE7C35B" w:rsidR="00D804EA" w:rsidRPr="00200021" w:rsidRDefault="00D804EA" w:rsidP="001F5BA8">
            <w:pPr>
              <w:spacing w:after="0" w:line="240" w:lineRule="exact"/>
              <w:ind w:firstLine="567"/>
              <w:jc w:val="both"/>
              <w:rPr>
                <w:rFonts w:ascii="Times New Roman" w:hAnsi="Times New Roman"/>
                <w:b/>
                <w:bCs/>
                <w:color w:val="0070C0"/>
                <w:sz w:val="24"/>
                <w:szCs w:val="24"/>
                <w:u w:val="single"/>
              </w:rPr>
            </w:pPr>
            <w:r w:rsidRPr="00200021">
              <w:rPr>
                <w:rFonts w:ascii="Times New Roman" w:hAnsi="Times New Roman"/>
                <w:b/>
                <w:color w:val="0070C0"/>
                <w:sz w:val="24"/>
                <w:szCs w:val="24"/>
                <w:u w:val="single"/>
              </w:rPr>
              <w:t xml:space="preserve">Kaynak verimliliği, temiz üretim, endüstriyel simbiyoz ve çevreye duyarlı altyapı uygulamaları ile öne çıkan; çevresel, ekonomik, sosyal ve yönetimsel açıdan Bakanlıkça belirlenen kriterleri sağlayan OSB’ler Bakanlıkça Yeşil OSB olarak sertifikalandırılır. Yeşil OSB sertifikalandırılmasına ilişkin usul ve esaslar Bakanlıkça düzenlenir. </w:t>
            </w:r>
            <w:r w:rsidRPr="00200021">
              <w:rPr>
                <w:rFonts w:ascii="Times New Roman" w:hAnsi="Times New Roman"/>
                <w:b/>
                <w:sz w:val="24"/>
                <w:szCs w:val="24"/>
              </w:rPr>
              <w:t xml:space="preserve"> </w:t>
            </w:r>
          </w:p>
          <w:p w14:paraId="280AE2DB"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hAnsi="Times New Roman"/>
                <w:sz w:val="24"/>
                <w:szCs w:val="24"/>
              </w:rPr>
              <w:t>Bu maddenin uygulanmasına ilişkin</w:t>
            </w:r>
            <w:r w:rsidRPr="00200021">
              <w:rPr>
                <w:rFonts w:ascii="Times New Roman" w:eastAsia="Times New Roman" w:hAnsi="Times New Roman"/>
                <w:sz w:val="24"/>
                <w:szCs w:val="24"/>
                <w:lang w:eastAsia="tr-TR"/>
              </w:rPr>
              <w:t xml:space="preserve"> usul ve esaslar yönetmelikle belirlenir.</w:t>
            </w:r>
          </w:p>
          <w:p w14:paraId="44ADBFB4"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tc>
      </w:tr>
      <w:bookmarkEnd w:id="4"/>
      <w:tr w:rsidR="00D804EA" w:rsidRPr="00200021" w14:paraId="44821231" w14:textId="77777777" w:rsidTr="00D804EA">
        <w:tc>
          <w:tcPr>
            <w:tcW w:w="2499" w:type="pct"/>
            <w:shd w:val="clear" w:color="auto" w:fill="auto"/>
          </w:tcPr>
          <w:p w14:paraId="24F0B73C" w14:textId="77777777" w:rsidR="00D804EA" w:rsidRPr="00124C8A" w:rsidRDefault="00D804EA" w:rsidP="005D1F30">
            <w:pPr>
              <w:pStyle w:val="ksmblmalt"/>
              <w:tabs>
                <w:tab w:val="clear" w:pos="3543"/>
              </w:tabs>
              <w:spacing w:line="240" w:lineRule="exact"/>
              <w:ind w:firstLine="567"/>
              <w:jc w:val="both"/>
              <w:rPr>
                <w:rFonts w:ascii="Times New Roman" w:hAnsi="Times New Roman"/>
                <w:b/>
                <w:sz w:val="24"/>
                <w:szCs w:val="24"/>
                <w:lang w:val="tr-TR"/>
              </w:rPr>
            </w:pPr>
            <w:r w:rsidRPr="00124C8A">
              <w:rPr>
                <w:rFonts w:ascii="Times New Roman" w:hAnsi="Times New Roman"/>
                <w:sz w:val="24"/>
                <w:szCs w:val="24"/>
                <w:lang w:val="tr-TR"/>
              </w:rPr>
              <w:lastRenderedPageBreak/>
              <w:tab/>
            </w:r>
            <w:r w:rsidRPr="00124C8A">
              <w:rPr>
                <w:rFonts w:ascii="Times New Roman" w:hAnsi="Times New Roman"/>
                <w:b/>
                <w:sz w:val="24"/>
                <w:szCs w:val="24"/>
                <w:lang w:val="tr-TR"/>
              </w:rPr>
              <w:t>Nitelikleri</w:t>
            </w:r>
          </w:p>
          <w:p w14:paraId="41B24DB1" w14:textId="77777777" w:rsidR="00D804EA" w:rsidRPr="00124C8A" w:rsidRDefault="00D804EA" w:rsidP="005D1F30">
            <w:pPr>
              <w:pStyle w:val="Nor"/>
              <w:tabs>
                <w:tab w:val="clear" w:pos="567"/>
              </w:tabs>
              <w:spacing w:line="240" w:lineRule="exact"/>
              <w:ind w:firstLine="567"/>
              <w:rPr>
                <w:rFonts w:ascii="Times New Roman" w:hAnsi="Times New Roman"/>
                <w:b/>
                <w:sz w:val="24"/>
                <w:szCs w:val="24"/>
                <w:lang w:val="tr-TR"/>
              </w:rPr>
            </w:pPr>
            <w:r w:rsidRPr="00124C8A">
              <w:rPr>
                <w:rFonts w:ascii="Times New Roman" w:hAnsi="Times New Roman"/>
                <w:sz w:val="24"/>
                <w:szCs w:val="24"/>
                <w:lang w:val="tr-TR"/>
              </w:rPr>
              <w:tab/>
            </w:r>
            <w:r w:rsidRPr="00124C8A">
              <w:rPr>
                <w:rFonts w:ascii="Times New Roman" w:hAnsi="Times New Roman"/>
                <w:b/>
                <w:sz w:val="24"/>
                <w:szCs w:val="24"/>
                <w:lang w:val="tr-TR"/>
              </w:rPr>
              <w:t>Madde  5 – (Değişik: 4/7/2012-6353/20 md.)</w:t>
            </w:r>
          </w:p>
          <w:p w14:paraId="705B516B" w14:textId="3908E232" w:rsidR="00D804EA" w:rsidRPr="00124C8A" w:rsidRDefault="00D804EA" w:rsidP="005D1F30">
            <w:pPr>
              <w:spacing w:after="0" w:line="240" w:lineRule="exact"/>
              <w:ind w:firstLine="567"/>
              <w:jc w:val="both"/>
              <w:rPr>
                <w:rFonts w:ascii="Times New Roman" w:hAnsi="Times New Roman"/>
                <w:color w:val="000000"/>
                <w:sz w:val="24"/>
                <w:szCs w:val="24"/>
              </w:rPr>
            </w:pPr>
            <w:r w:rsidRPr="00124C8A">
              <w:rPr>
                <w:rFonts w:ascii="Times New Roman" w:hAnsi="Times New Roman"/>
                <w:color w:val="000000"/>
                <w:sz w:val="24"/>
                <w:szCs w:val="24"/>
              </w:rPr>
              <w:t xml:space="preserve">OSB, müteşebbis heyetin veya genel kurulun </w:t>
            </w:r>
            <w:r w:rsidRPr="00124C8A">
              <w:rPr>
                <w:rFonts w:ascii="Times New Roman" w:hAnsi="Times New Roman"/>
                <w:strike/>
                <w:color w:val="FF0000"/>
                <w:sz w:val="24"/>
                <w:szCs w:val="24"/>
              </w:rPr>
              <w:t>vereceği</w:t>
            </w:r>
            <w:r w:rsidRPr="00124C8A">
              <w:rPr>
                <w:rFonts w:ascii="Times New Roman" w:hAnsi="Times New Roman"/>
                <w:color w:val="000000"/>
                <w:sz w:val="24"/>
                <w:szCs w:val="24"/>
              </w:rPr>
              <w:t xml:space="preserve"> karar </w:t>
            </w:r>
            <w:r w:rsidRPr="00124C8A">
              <w:rPr>
                <w:rFonts w:ascii="Times New Roman" w:hAnsi="Times New Roman"/>
                <w:strike/>
                <w:color w:val="FF0000"/>
                <w:sz w:val="24"/>
                <w:szCs w:val="24"/>
              </w:rPr>
              <w:t>üzerine</w:t>
            </w:r>
            <w:r w:rsidRPr="00124C8A">
              <w:rPr>
                <w:rFonts w:ascii="Times New Roman" w:hAnsi="Times New Roman"/>
                <w:color w:val="000000"/>
                <w:sz w:val="24"/>
                <w:szCs w:val="24"/>
              </w:rPr>
              <w:t xml:space="preserve"> yönetim kurulunun başvurusu üzerine Bakanlıkça verilen kamu </w:t>
            </w:r>
            <w:r w:rsidRPr="00124C8A">
              <w:rPr>
                <w:rFonts w:ascii="Times New Roman" w:hAnsi="Times New Roman"/>
                <w:color w:val="000000"/>
                <w:sz w:val="24"/>
                <w:szCs w:val="24"/>
              </w:rPr>
              <w:lastRenderedPageBreak/>
              <w:t>yararı kararı ve sınırları belirlenmiş yetki çerçevesinde kamulaştırma işlemleri (…)</w:t>
            </w:r>
            <w:r w:rsidRPr="00124C8A">
              <w:rPr>
                <w:rFonts w:ascii="Times New Roman" w:hAnsi="Times New Roman"/>
                <w:color w:val="000000"/>
                <w:sz w:val="24"/>
                <w:szCs w:val="24"/>
                <w:vertAlign w:val="superscript"/>
              </w:rPr>
              <w:t xml:space="preserve">(1) </w:t>
            </w:r>
            <w:r w:rsidRPr="00124C8A">
              <w:rPr>
                <w:rFonts w:ascii="Times New Roman" w:hAnsi="Times New Roman"/>
                <w:color w:val="000000"/>
                <w:sz w:val="24"/>
                <w:szCs w:val="24"/>
              </w:rPr>
              <w:t>yaptırabilen bir özel hukuk tüzel kişiliğidir. (Ek cümle : 20/2/2014-6525/21 md.) OSB; kamulaştırma işlemlerini Valilik, İl Özel İdaresi, Belediye veya Yatırım İzleme ve Koordinasyon Başkanlığına yaptırabilir. (1) (2)</w:t>
            </w:r>
          </w:p>
          <w:p w14:paraId="24DA7AFF" w14:textId="6C9B80A6" w:rsidR="00D804EA" w:rsidRPr="00124C8A" w:rsidRDefault="00D804EA" w:rsidP="005D1F30">
            <w:pPr>
              <w:spacing w:after="0" w:line="240" w:lineRule="exact"/>
              <w:ind w:firstLine="567"/>
              <w:jc w:val="both"/>
              <w:rPr>
                <w:rFonts w:ascii="Times New Roman" w:hAnsi="Times New Roman"/>
                <w:color w:val="000000"/>
                <w:sz w:val="24"/>
                <w:szCs w:val="24"/>
              </w:rPr>
            </w:pPr>
          </w:p>
          <w:p w14:paraId="24A3453C" w14:textId="26A3DC0D" w:rsidR="00D804EA" w:rsidRPr="00124C8A" w:rsidRDefault="00D804EA" w:rsidP="005D1F30">
            <w:pPr>
              <w:spacing w:after="0" w:line="240" w:lineRule="exact"/>
              <w:ind w:firstLine="567"/>
              <w:jc w:val="both"/>
              <w:rPr>
                <w:rFonts w:ascii="Times New Roman" w:hAnsi="Times New Roman"/>
                <w:color w:val="000000"/>
                <w:sz w:val="24"/>
                <w:szCs w:val="24"/>
              </w:rPr>
            </w:pPr>
          </w:p>
          <w:p w14:paraId="773D9C9C" w14:textId="11AE0E3A" w:rsidR="00D804EA" w:rsidRPr="00124C8A" w:rsidRDefault="00D804EA" w:rsidP="005D1F30">
            <w:pPr>
              <w:spacing w:after="0" w:line="240" w:lineRule="exact"/>
              <w:ind w:firstLine="567"/>
              <w:jc w:val="both"/>
              <w:rPr>
                <w:rFonts w:ascii="Times New Roman" w:hAnsi="Times New Roman"/>
                <w:color w:val="000000"/>
                <w:sz w:val="24"/>
                <w:szCs w:val="24"/>
              </w:rPr>
            </w:pPr>
          </w:p>
          <w:p w14:paraId="5D647CCB" w14:textId="73145AA6" w:rsidR="00D804EA" w:rsidRPr="00124C8A" w:rsidRDefault="00D804EA" w:rsidP="005D1F30">
            <w:pPr>
              <w:spacing w:after="0" w:line="240" w:lineRule="exact"/>
              <w:ind w:firstLine="567"/>
              <w:jc w:val="both"/>
              <w:rPr>
                <w:rFonts w:ascii="Times New Roman" w:hAnsi="Times New Roman"/>
                <w:color w:val="000000"/>
                <w:sz w:val="24"/>
                <w:szCs w:val="24"/>
              </w:rPr>
            </w:pPr>
          </w:p>
          <w:p w14:paraId="50436F8A" w14:textId="17C99168" w:rsidR="00D804EA" w:rsidRPr="00124C8A" w:rsidRDefault="00D804EA" w:rsidP="00124C8A">
            <w:pPr>
              <w:spacing w:after="0" w:line="240" w:lineRule="exact"/>
              <w:jc w:val="both"/>
              <w:rPr>
                <w:rFonts w:ascii="Times New Roman" w:hAnsi="Times New Roman"/>
                <w:color w:val="000000"/>
                <w:sz w:val="24"/>
                <w:szCs w:val="24"/>
              </w:rPr>
            </w:pPr>
          </w:p>
          <w:p w14:paraId="0E919CAB" w14:textId="77777777" w:rsidR="00D804EA" w:rsidRPr="00124C8A" w:rsidRDefault="00D804EA" w:rsidP="005D1F30">
            <w:pPr>
              <w:spacing w:after="0" w:line="240" w:lineRule="exact"/>
              <w:ind w:firstLine="567"/>
              <w:jc w:val="both"/>
              <w:rPr>
                <w:rFonts w:ascii="Times New Roman" w:hAnsi="Times New Roman"/>
                <w:color w:val="000000"/>
                <w:sz w:val="24"/>
                <w:szCs w:val="24"/>
              </w:rPr>
            </w:pPr>
          </w:p>
          <w:p w14:paraId="7A4F7911" w14:textId="77777777" w:rsidR="00D804EA" w:rsidRPr="00124C8A" w:rsidRDefault="00D804EA" w:rsidP="005D1F30">
            <w:pPr>
              <w:spacing w:after="0" w:line="240" w:lineRule="exact"/>
              <w:ind w:firstLine="567"/>
              <w:jc w:val="both"/>
              <w:rPr>
                <w:rFonts w:ascii="Times New Roman" w:hAnsi="Times New Roman"/>
                <w:i/>
                <w:sz w:val="24"/>
                <w:szCs w:val="24"/>
              </w:rPr>
            </w:pPr>
            <w:r w:rsidRPr="00124C8A">
              <w:rPr>
                <w:rFonts w:ascii="Times New Roman" w:hAnsi="Times New Roman"/>
                <w:color w:val="000000"/>
                <w:sz w:val="24"/>
                <w:szCs w:val="24"/>
              </w:rPr>
              <w:t>(Ek birinci ve ikinci cümleler: 18/6/2017-7033/41 md.) OSB adına kamulaştırma yapacak idare, 2942 sayılı Kamulaştırma Kanunu uyarınca oluşturacağı kıymet takdir ve uzlaşma komisyonlarında OSB’den en az bir üyenin görevlendirilmesini ister. Tanınacak süre zarfında görevlendirme yapılmaması hâlinde, ilgili idare, komisyon üyelerinin tamamını kendi bünyesinden seçer. Arazinin mülkiyetinin edinilmesinde yapılan masraflar ile arazi bedeli ödeme yükümlülüğü OSB tüzel kişiliğine aittir.</w:t>
            </w:r>
          </w:p>
        </w:tc>
        <w:tc>
          <w:tcPr>
            <w:tcW w:w="2501" w:type="pct"/>
            <w:shd w:val="clear" w:color="auto" w:fill="auto"/>
          </w:tcPr>
          <w:p w14:paraId="6336E3DA" w14:textId="6328AFAE" w:rsidR="00D804EA" w:rsidRPr="00124C8A" w:rsidRDefault="00D804EA" w:rsidP="002C7609">
            <w:pPr>
              <w:pStyle w:val="ksmblmalt"/>
              <w:tabs>
                <w:tab w:val="clear" w:pos="3543"/>
              </w:tabs>
              <w:spacing w:line="240" w:lineRule="exact"/>
              <w:ind w:firstLine="567"/>
              <w:jc w:val="both"/>
              <w:rPr>
                <w:rFonts w:ascii="Times New Roman" w:hAnsi="Times New Roman"/>
                <w:b/>
                <w:iCs/>
                <w:sz w:val="24"/>
                <w:szCs w:val="24"/>
                <w:lang w:val="tr-TR"/>
              </w:rPr>
            </w:pPr>
            <w:r w:rsidRPr="00124C8A">
              <w:rPr>
                <w:rFonts w:ascii="Times New Roman" w:hAnsi="Times New Roman"/>
                <w:sz w:val="24"/>
                <w:szCs w:val="24"/>
                <w:lang w:val="tr-TR"/>
              </w:rPr>
              <w:lastRenderedPageBreak/>
              <w:tab/>
            </w:r>
            <w:bookmarkStart w:id="5" w:name="_Hlk82609163"/>
            <w:bookmarkStart w:id="6" w:name="_Hlk82609304"/>
            <w:r w:rsidRPr="00124C8A">
              <w:rPr>
                <w:rFonts w:ascii="Times New Roman" w:eastAsia="Calibri" w:hAnsi="Times New Roman"/>
                <w:b/>
                <w:bCs/>
                <w:iCs/>
                <w:color w:val="0070C0"/>
                <w:sz w:val="24"/>
                <w:szCs w:val="24"/>
                <w:u w:val="single"/>
                <w:lang w:val="tr-TR" w:eastAsia="en-US"/>
              </w:rPr>
              <w:t>OSB’nin nitelikleri ve kamulaştırma işlemleri</w:t>
            </w:r>
            <w:bookmarkEnd w:id="5"/>
          </w:p>
          <w:p w14:paraId="4BD00E9E" w14:textId="77777777" w:rsidR="00D804EA" w:rsidRPr="00124C8A" w:rsidRDefault="00D804EA" w:rsidP="009D2C51">
            <w:pPr>
              <w:pStyle w:val="Nor"/>
              <w:tabs>
                <w:tab w:val="clear" w:pos="567"/>
              </w:tabs>
              <w:spacing w:line="240" w:lineRule="exact"/>
              <w:ind w:firstLine="567"/>
              <w:rPr>
                <w:rFonts w:ascii="Times New Roman" w:hAnsi="Times New Roman"/>
                <w:b/>
                <w:sz w:val="24"/>
                <w:szCs w:val="24"/>
                <w:lang w:val="tr-TR"/>
              </w:rPr>
            </w:pPr>
            <w:r w:rsidRPr="00124C8A">
              <w:rPr>
                <w:rFonts w:ascii="Times New Roman" w:hAnsi="Times New Roman"/>
                <w:sz w:val="24"/>
                <w:szCs w:val="24"/>
                <w:lang w:val="tr-TR"/>
              </w:rPr>
              <w:tab/>
            </w:r>
            <w:bookmarkStart w:id="7" w:name="_Hlk82609330"/>
            <w:bookmarkStart w:id="8" w:name="_Hlk82609266"/>
            <w:r w:rsidRPr="00124C8A">
              <w:rPr>
                <w:rFonts w:ascii="Times New Roman" w:hAnsi="Times New Roman"/>
                <w:b/>
                <w:sz w:val="24"/>
                <w:szCs w:val="24"/>
                <w:lang w:val="tr-TR"/>
              </w:rPr>
              <w:t xml:space="preserve">Madde  5 – </w:t>
            </w:r>
            <w:bookmarkEnd w:id="7"/>
            <w:r w:rsidRPr="00124C8A">
              <w:rPr>
                <w:rFonts w:ascii="Times New Roman" w:hAnsi="Times New Roman"/>
                <w:b/>
                <w:sz w:val="24"/>
                <w:szCs w:val="24"/>
                <w:lang w:val="tr-TR"/>
              </w:rPr>
              <w:t>(Değişik: 4/7/2012-6353/20 md.)</w:t>
            </w:r>
          </w:p>
          <w:p w14:paraId="07CD96DF" w14:textId="05E51A24" w:rsidR="00D804EA" w:rsidRPr="00124C8A" w:rsidRDefault="00D804EA" w:rsidP="009C281C">
            <w:pPr>
              <w:spacing w:after="0" w:line="240" w:lineRule="exact"/>
              <w:ind w:firstLine="567"/>
              <w:jc w:val="both"/>
              <w:rPr>
                <w:rFonts w:ascii="Times New Roman" w:hAnsi="Times New Roman"/>
                <w:color w:val="000000"/>
                <w:sz w:val="24"/>
                <w:szCs w:val="24"/>
              </w:rPr>
            </w:pPr>
            <w:bookmarkStart w:id="9" w:name="_Hlk82771292"/>
            <w:r w:rsidRPr="00124C8A">
              <w:rPr>
                <w:rFonts w:ascii="Times New Roman" w:hAnsi="Times New Roman"/>
                <w:color w:val="000000"/>
                <w:sz w:val="24"/>
                <w:szCs w:val="24"/>
              </w:rPr>
              <w:t>OSB, müteşebbis heyetin veya genel kurulun</w:t>
            </w:r>
            <w:r w:rsidRPr="00124C8A">
              <w:rPr>
                <w:rFonts w:ascii="Times New Roman" w:hAnsi="Times New Roman"/>
                <w:b/>
                <w:bCs/>
                <w:color w:val="0070C0"/>
                <w:sz w:val="24"/>
                <w:szCs w:val="24"/>
                <w:u w:val="single"/>
              </w:rPr>
              <w:t xml:space="preserve"> kararı ve</w:t>
            </w:r>
            <w:r w:rsidRPr="00124C8A">
              <w:rPr>
                <w:rFonts w:ascii="Times New Roman" w:hAnsi="Times New Roman"/>
                <w:color w:val="000000"/>
                <w:sz w:val="24"/>
                <w:szCs w:val="24"/>
              </w:rPr>
              <w:t xml:space="preserve"> yönetim kurulunun başvurusu üzerine Bakanlıkça verilen kamu yararı kararı ve </w:t>
            </w:r>
            <w:r w:rsidRPr="00124C8A">
              <w:rPr>
                <w:rFonts w:ascii="Times New Roman" w:hAnsi="Times New Roman"/>
                <w:color w:val="000000"/>
                <w:sz w:val="24"/>
                <w:szCs w:val="24"/>
              </w:rPr>
              <w:lastRenderedPageBreak/>
              <w:t>sınırları belirlenmiş yetki çerçevesinde kamulaştırma işlemleri (…)</w:t>
            </w:r>
            <w:r w:rsidRPr="00124C8A">
              <w:rPr>
                <w:rFonts w:ascii="Times New Roman" w:hAnsi="Times New Roman"/>
                <w:color w:val="000000"/>
                <w:sz w:val="24"/>
                <w:szCs w:val="24"/>
                <w:vertAlign w:val="superscript"/>
              </w:rPr>
              <w:t xml:space="preserve">(1) </w:t>
            </w:r>
            <w:r w:rsidRPr="00124C8A">
              <w:rPr>
                <w:rFonts w:ascii="Times New Roman" w:hAnsi="Times New Roman"/>
                <w:color w:val="000000"/>
                <w:sz w:val="24"/>
                <w:szCs w:val="24"/>
              </w:rPr>
              <w:t>yaptırabilen bir özel hukuk tüzel kişiliğidir. (Ek cümle : 20/2/2014-6525/21 md.)</w:t>
            </w:r>
            <w:r w:rsidRPr="00124C8A">
              <w:rPr>
                <w:rFonts w:ascii="Times New Roman" w:hAnsi="Times New Roman"/>
                <w:b/>
                <w:bCs/>
                <w:color w:val="0070C0"/>
                <w:sz w:val="24"/>
                <w:szCs w:val="24"/>
                <w:u w:val="single"/>
              </w:rPr>
              <w:t xml:space="preserve">OSB alanı içerisinde bulunan özel mülkiyete konu taşınmazlar için kamulaştırma işlemine esas olmak üzere kamu yararı kararı Bakanlıkça verilir. </w:t>
            </w:r>
            <w:r w:rsidRPr="00124C8A">
              <w:rPr>
                <w:rFonts w:ascii="Times New Roman" w:hAnsi="Times New Roman"/>
                <w:color w:val="000000"/>
                <w:sz w:val="24"/>
                <w:szCs w:val="24"/>
              </w:rPr>
              <w:t xml:space="preserve">OSB; kamulaştırma işlemlerini </w:t>
            </w:r>
            <w:bookmarkStart w:id="10" w:name="_Hlk82598838"/>
            <w:r w:rsidRPr="00124C8A">
              <w:rPr>
                <w:rFonts w:ascii="Times New Roman" w:hAnsi="Times New Roman"/>
                <w:b/>
                <w:bCs/>
                <w:color w:val="0070C0"/>
                <w:sz w:val="24"/>
                <w:szCs w:val="24"/>
                <w:u w:val="single"/>
              </w:rPr>
              <w:t xml:space="preserve">Bakanlık, Toplu Konut İdaresi Başkanlığı, sanayi ve ticaret odaları veya sanayi odaları, </w:t>
            </w:r>
            <w:bookmarkEnd w:id="10"/>
            <w:r w:rsidRPr="00124C8A">
              <w:rPr>
                <w:rFonts w:ascii="Times New Roman" w:hAnsi="Times New Roman"/>
                <w:color w:val="000000"/>
                <w:sz w:val="24"/>
                <w:szCs w:val="24"/>
              </w:rPr>
              <w:t>valilik, il özel idaresi, belediye, yatırım izleme ve koordinasyon başkanlığına</w:t>
            </w:r>
            <w:r w:rsidRPr="00124C8A">
              <w:rPr>
                <w:rFonts w:ascii="Times New Roman" w:hAnsi="Times New Roman"/>
                <w:color w:val="0070C0"/>
                <w:sz w:val="24"/>
                <w:szCs w:val="24"/>
              </w:rPr>
              <w:t xml:space="preserve"> </w:t>
            </w:r>
            <w:r w:rsidRPr="00124C8A">
              <w:rPr>
                <w:rFonts w:ascii="Times New Roman" w:hAnsi="Times New Roman"/>
                <w:color w:val="000000"/>
                <w:sz w:val="24"/>
                <w:szCs w:val="24"/>
              </w:rPr>
              <w:t xml:space="preserve">yaptırabilir. </w:t>
            </w:r>
            <w:r w:rsidRPr="00124C8A">
              <w:rPr>
                <w:rFonts w:ascii="Times New Roman" w:hAnsi="Times New Roman"/>
                <w:color w:val="FF0000"/>
                <w:sz w:val="24"/>
                <w:szCs w:val="24"/>
              </w:rPr>
              <w:t xml:space="preserve"> </w:t>
            </w:r>
            <w:r w:rsidRPr="00124C8A">
              <w:rPr>
                <w:rFonts w:ascii="Times New Roman" w:hAnsi="Times New Roman"/>
                <w:b/>
                <w:bCs/>
                <w:color w:val="0070C0"/>
                <w:sz w:val="24"/>
                <w:szCs w:val="24"/>
                <w:u w:val="single"/>
              </w:rPr>
              <w:t>Kamulaştırma ve/veya devir yoluyla elde edilen taşınmazların mülkiyeti ilgili OSB adına tescil edilir.</w:t>
            </w:r>
          </w:p>
          <w:bookmarkEnd w:id="6"/>
          <w:bookmarkEnd w:id="8"/>
          <w:bookmarkEnd w:id="9"/>
          <w:p w14:paraId="0F647E08" w14:textId="1D43AF88" w:rsidR="00D804EA" w:rsidRPr="00124C8A" w:rsidRDefault="00D804EA" w:rsidP="002C7609">
            <w:pPr>
              <w:spacing w:after="0" w:line="240" w:lineRule="exact"/>
              <w:ind w:firstLine="567"/>
              <w:jc w:val="both"/>
              <w:rPr>
                <w:rFonts w:ascii="Times New Roman" w:hAnsi="Times New Roman"/>
                <w:color w:val="000000"/>
                <w:sz w:val="24"/>
                <w:szCs w:val="24"/>
              </w:rPr>
            </w:pPr>
          </w:p>
          <w:p w14:paraId="6997AD45" w14:textId="12EA13DE" w:rsidR="00D804EA" w:rsidRPr="00124C8A" w:rsidRDefault="00D804EA" w:rsidP="005D1F30">
            <w:pPr>
              <w:spacing w:after="0" w:line="240" w:lineRule="exact"/>
              <w:ind w:firstLine="567"/>
              <w:jc w:val="both"/>
              <w:rPr>
                <w:rFonts w:ascii="Times New Roman" w:hAnsi="Times New Roman"/>
                <w:i/>
                <w:sz w:val="24"/>
                <w:szCs w:val="24"/>
              </w:rPr>
            </w:pPr>
            <w:r w:rsidRPr="00124C8A">
              <w:rPr>
                <w:rFonts w:ascii="Times New Roman" w:hAnsi="Times New Roman"/>
                <w:color w:val="000000"/>
                <w:sz w:val="24"/>
                <w:szCs w:val="24"/>
              </w:rPr>
              <w:t>(Ek birinci ve ikinci cümleler: 18/6/2017-7033/41 md.) OSB adına kamulaştırma yapacak idare, 2942 sayılı Kamulaştırma Kanunu uyarınca oluşturacağı kıymet takdir ve uzlaşma komisyonlarında OSB’den en az bir üyenin görevlendirilmesini ister. Tanınacak süre zarfında görevlendirme yapılmaması hâlinde, ilgili idare, komisyon üyelerinin tamamını kendi bünyesinden seçer. Arazinin mülkiyetinin edinilmesinde yapılan masraflar ile arazi bedeli ödeme yükümlülüğü OSB tüzel kişiliğine aittir.</w:t>
            </w:r>
          </w:p>
          <w:p w14:paraId="6173D47F" w14:textId="387D55D0" w:rsidR="00D804EA" w:rsidRPr="00124C8A" w:rsidRDefault="00D804EA" w:rsidP="005D1F30">
            <w:pPr>
              <w:spacing w:after="0" w:line="240" w:lineRule="exact"/>
              <w:ind w:firstLine="567"/>
              <w:jc w:val="both"/>
              <w:rPr>
                <w:rFonts w:ascii="Times New Roman" w:hAnsi="Times New Roman"/>
                <w:i/>
                <w:sz w:val="24"/>
                <w:szCs w:val="24"/>
              </w:rPr>
            </w:pPr>
          </w:p>
        </w:tc>
      </w:tr>
      <w:tr w:rsidR="00D804EA" w:rsidRPr="00200021" w14:paraId="77698A36" w14:textId="77777777" w:rsidTr="00D804EA">
        <w:tc>
          <w:tcPr>
            <w:tcW w:w="2499" w:type="pct"/>
            <w:shd w:val="clear" w:color="auto" w:fill="auto"/>
          </w:tcPr>
          <w:p w14:paraId="4D00ABAE" w14:textId="77777777" w:rsidR="00D804EA" w:rsidRPr="00200021" w:rsidRDefault="00D804EA" w:rsidP="005D1F30">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Organlar </w:t>
            </w:r>
          </w:p>
          <w:p w14:paraId="2DC70FCC" w14:textId="77777777"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Madde  6 –</w:t>
            </w:r>
            <w:r w:rsidRPr="00200021">
              <w:rPr>
                <w:rFonts w:ascii="Times New Roman" w:hAnsi="Times New Roman"/>
                <w:sz w:val="24"/>
                <w:szCs w:val="24"/>
                <w:lang w:val="tr-TR"/>
              </w:rPr>
              <w:t xml:space="preserve"> OSB’nin organları; </w:t>
            </w:r>
          </w:p>
          <w:p w14:paraId="48B5D9EE" w14:textId="77777777" w:rsidR="00D804EA" w:rsidRPr="00200021" w:rsidRDefault="00D804EA" w:rsidP="005D1F30">
            <w:pPr>
              <w:pStyle w:val="Nor"/>
              <w:tabs>
                <w:tab w:val="clear" w:pos="567"/>
              </w:tabs>
              <w:spacing w:line="240" w:lineRule="exact"/>
              <w:ind w:firstLine="567"/>
              <w:rPr>
                <w:rFonts w:ascii="Times New Roman" w:hAnsi="Times New Roman"/>
                <w:strike/>
                <w:color w:val="FF0000"/>
                <w:sz w:val="24"/>
                <w:szCs w:val="24"/>
                <w:lang w:val="tr-TR"/>
              </w:rPr>
            </w:pPr>
            <w:r w:rsidRPr="00200021">
              <w:rPr>
                <w:rFonts w:ascii="Times New Roman" w:hAnsi="Times New Roman"/>
                <w:sz w:val="24"/>
                <w:szCs w:val="24"/>
                <w:lang w:val="tr-TR"/>
              </w:rPr>
              <w:tab/>
              <w:t xml:space="preserve">a) Müteşebbis heyet </w:t>
            </w:r>
            <w:bookmarkStart w:id="11" w:name="_Hlk82609401"/>
            <w:r w:rsidRPr="00200021">
              <w:rPr>
                <w:rFonts w:ascii="Times New Roman" w:hAnsi="Times New Roman"/>
                <w:strike/>
                <w:color w:val="FF0000"/>
                <w:sz w:val="24"/>
                <w:szCs w:val="24"/>
                <w:lang w:val="tr-TR"/>
              </w:rPr>
              <w:t xml:space="preserve">(işletme aşamasında genel kurul), </w:t>
            </w:r>
          </w:p>
          <w:bookmarkEnd w:id="11"/>
          <w:p w14:paraId="03764A9E" w14:textId="77777777"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b) Yönetim kurulu,</w:t>
            </w:r>
          </w:p>
          <w:p w14:paraId="6C1949FD" w14:textId="77777777"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c) Denetim kurulu,</w:t>
            </w:r>
          </w:p>
          <w:p w14:paraId="213870C3" w14:textId="76B99A6A" w:rsidR="00D804EA" w:rsidRPr="00124C8A" w:rsidRDefault="00D804EA" w:rsidP="00124C8A">
            <w:pPr>
              <w:spacing w:after="0" w:line="240" w:lineRule="exact"/>
              <w:ind w:firstLine="567"/>
              <w:jc w:val="both"/>
              <w:rPr>
                <w:rFonts w:ascii="Times New Roman" w:eastAsia="Times New Roman" w:hAnsi="Times New Roman"/>
                <w:sz w:val="24"/>
                <w:szCs w:val="24"/>
                <w:lang w:eastAsia="tr-TR"/>
              </w:rPr>
            </w:pPr>
            <w:r w:rsidRPr="00200021">
              <w:rPr>
                <w:rFonts w:ascii="Times New Roman" w:hAnsi="Times New Roman"/>
                <w:sz w:val="24"/>
                <w:szCs w:val="24"/>
              </w:rPr>
              <w:tab/>
              <w:t xml:space="preserve">d) </w:t>
            </w:r>
            <w:r w:rsidRPr="00200021">
              <w:rPr>
                <w:rFonts w:ascii="Times New Roman" w:eastAsia="Times New Roman" w:hAnsi="Times New Roman"/>
                <w:sz w:val="24"/>
                <w:szCs w:val="24"/>
                <w:lang w:eastAsia="tr-TR"/>
              </w:rPr>
              <w:t>Bölge müdürlüğüdür.</w:t>
            </w:r>
          </w:p>
        </w:tc>
        <w:tc>
          <w:tcPr>
            <w:tcW w:w="2501" w:type="pct"/>
            <w:shd w:val="clear" w:color="auto" w:fill="auto"/>
          </w:tcPr>
          <w:p w14:paraId="5CBD864F" w14:textId="77777777" w:rsidR="00D804EA" w:rsidRPr="00200021" w:rsidRDefault="00D804EA" w:rsidP="005D1F30">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 xml:space="preserve">Organlar </w:t>
            </w:r>
          </w:p>
          <w:p w14:paraId="6DD67E28" w14:textId="77777777"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Madde  6 –</w:t>
            </w:r>
            <w:r w:rsidRPr="00200021">
              <w:rPr>
                <w:rFonts w:ascii="Times New Roman" w:hAnsi="Times New Roman"/>
                <w:sz w:val="24"/>
                <w:szCs w:val="24"/>
                <w:lang w:val="tr-TR"/>
              </w:rPr>
              <w:t xml:space="preserve"> OSB’nin organları; </w:t>
            </w:r>
          </w:p>
          <w:p w14:paraId="5A8ED103" w14:textId="33F553B5" w:rsidR="00D804EA" w:rsidRPr="00200021" w:rsidRDefault="00D804EA" w:rsidP="00632434">
            <w:pPr>
              <w:pStyle w:val="Nor"/>
              <w:numPr>
                <w:ilvl w:val="0"/>
                <w:numId w:val="5"/>
              </w:numPr>
              <w:tabs>
                <w:tab w:val="clear" w:pos="567"/>
              </w:tabs>
              <w:spacing w:line="240" w:lineRule="exact"/>
              <w:rPr>
                <w:rFonts w:ascii="Times New Roman" w:hAnsi="Times New Roman"/>
                <w:sz w:val="24"/>
                <w:szCs w:val="24"/>
                <w:lang w:val="tr-TR"/>
              </w:rPr>
            </w:pPr>
            <w:r w:rsidRPr="00200021">
              <w:rPr>
                <w:rFonts w:ascii="Times New Roman" w:hAnsi="Times New Roman"/>
                <w:sz w:val="24"/>
                <w:szCs w:val="24"/>
                <w:lang w:val="tr-TR"/>
              </w:rPr>
              <w:t>Müteşebbis heyet</w:t>
            </w:r>
          </w:p>
          <w:p w14:paraId="58B2AF3A" w14:textId="2D626D07" w:rsidR="00D804EA" w:rsidRPr="00200021" w:rsidRDefault="00D804EA" w:rsidP="00632434">
            <w:pPr>
              <w:pStyle w:val="Nor"/>
              <w:numPr>
                <w:ilvl w:val="0"/>
                <w:numId w:val="5"/>
              </w:numPr>
              <w:tabs>
                <w:tab w:val="clear" w:pos="567"/>
              </w:tabs>
              <w:spacing w:line="240" w:lineRule="exact"/>
              <w:rPr>
                <w:rFonts w:ascii="Times New Roman" w:hAnsi="Times New Roman"/>
                <w:b/>
                <w:bCs/>
                <w:color w:val="0070C0"/>
                <w:sz w:val="24"/>
                <w:szCs w:val="24"/>
                <w:u w:val="single"/>
                <w:lang w:val="tr-TR"/>
              </w:rPr>
            </w:pPr>
            <w:bookmarkStart w:id="12" w:name="_Hlk82771694"/>
            <w:r w:rsidRPr="00200021">
              <w:rPr>
                <w:rFonts w:ascii="Times New Roman" w:hAnsi="Times New Roman"/>
                <w:b/>
                <w:bCs/>
                <w:color w:val="0070C0"/>
                <w:sz w:val="24"/>
                <w:szCs w:val="24"/>
                <w:u w:val="single"/>
                <w:lang w:val="tr-TR"/>
              </w:rPr>
              <w:t xml:space="preserve">Genel kurul, </w:t>
            </w:r>
          </w:p>
          <w:bookmarkEnd w:id="12"/>
          <w:p w14:paraId="59F93715" w14:textId="1778627D"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c) Yönetim kurulu,</w:t>
            </w:r>
          </w:p>
          <w:p w14:paraId="48C319DD" w14:textId="0D8A4A18" w:rsidR="00D804EA" w:rsidRPr="00200021" w:rsidRDefault="00D804EA" w:rsidP="005D1F30">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ç) Denetim kurulu,</w:t>
            </w:r>
          </w:p>
          <w:p w14:paraId="76DD3861" w14:textId="4245F084" w:rsidR="00D804EA" w:rsidRPr="00124C8A" w:rsidRDefault="00D804EA" w:rsidP="00124C8A">
            <w:pPr>
              <w:spacing w:after="0" w:line="240" w:lineRule="exact"/>
              <w:ind w:firstLine="567"/>
              <w:jc w:val="both"/>
              <w:rPr>
                <w:rFonts w:ascii="Times New Roman" w:eastAsia="Times New Roman" w:hAnsi="Times New Roman"/>
                <w:sz w:val="24"/>
                <w:szCs w:val="24"/>
                <w:lang w:eastAsia="tr-TR"/>
              </w:rPr>
            </w:pPr>
            <w:r w:rsidRPr="00200021">
              <w:rPr>
                <w:rFonts w:ascii="Times New Roman" w:hAnsi="Times New Roman"/>
                <w:sz w:val="24"/>
                <w:szCs w:val="24"/>
              </w:rPr>
              <w:tab/>
              <w:t xml:space="preserve">d) </w:t>
            </w:r>
            <w:r w:rsidRPr="00200021">
              <w:rPr>
                <w:rFonts w:ascii="Times New Roman" w:eastAsia="Times New Roman" w:hAnsi="Times New Roman"/>
                <w:sz w:val="24"/>
                <w:szCs w:val="24"/>
                <w:lang w:eastAsia="tr-TR"/>
              </w:rPr>
              <w:t>Bölge müdürlüğüdür.</w:t>
            </w:r>
          </w:p>
        </w:tc>
      </w:tr>
      <w:tr w:rsidR="00D804EA" w:rsidRPr="00200021" w14:paraId="05813773" w14:textId="77777777" w:rsidTr="00D804EA">
        <w:tc>
          <w:tcPr>
            <w:tcW w:w="2499" w:type="pct"/>
            <w:shd w:val="clear" w:color="auto" w:fill="auto"/>
          </w:tcPr>
          <w:p w14:paraId="26E825F7" w14:textId="77777777" w:rsidR="00D804EA" w:rsidRPr="00200021" w:rsidRDefault="00D804EA" w:rsidP="00991975">
            <w:pPr>
              <w:pStyle w:val="MaddeBasl"/>
              <w:tabs>
                <w:tab w:val="clear" w:pos="567"/>
              </w:tabs>
              <w:spacing w:before="0"/>
              <w:ind w:firstLine="567"/>
              <w:jc w:val="both"/>
              <w:rPr>
                <w:rFonts w:ascii="Times New Roman" w:hAnsi="Times New Roman"/>
                <w:i w:val="0"/>
                <w:sz w:val="24"/>
                <w:szCs w:val="24"/>
                <w:lang w:val="tr-TR"/>
              </w:rPr>
            </w:pPr>
            <w:r w:rsidRPr="00200021">
              <w:rPr>
                <w:rFonts w:ascii="Times New Roman" w:hAnsi="Times New Roman"/>
                <w:sz w:val="24"/>
                <w:szCs w:val="24"/>
                <w:lang w:val="tr-TR"/>
              </w:rPr>
              <w:t xml:space="preserve">  </w:t>
            </w:r>
            <w:r w:rsidRPr="00200021">
              <w:rPr>
                <w:rFonts w:ascii="Times New Roman" w:hAnsi="Times New Roman"/>
                <w:i w:val="0"/>
                <w:sz w:val="24"/>
                <w:szCs w:val="24"/>
                <w:lang w:val="tr-TR"/>
              </w:rPr>
              <w:t>Müteşebbis heyet</w:t>
            </w:r>
          </w:p>
          <w:p w14:paraId="6BAA1F78" w14:textId="7590B6C3" w:rsidR="00D804EA" w:rsidRPr="00200021" w:rsidRDefault="00D804EA" w:rsidP="00991975">
            <w:pPr>
              <w:spacing w:after="0" w:line="240" w:lineRule="auto"/>
              <w:ind w:firstLine="567"/>
              <w:jc w:val="both"/>
              <w:rPr>
                <w:rFonts w:ascii="Times New Roman" w:hAnsi="Times New Roman"/>
                <w:sz w:val="24"/>
                <w:szCs w:val="24"/>
              </w:rPr>
            </w:pPr>
            <w:r w:rsidRPr="00200021">
              <w:rPr>
                <w:rFonts w:ascii="Times New Roman" w:hAnsi="Times New Roman"/>
                <w:sz w:val="24"/>
                <w:szCs w:val="24"/>
              </w:rPr>
              <w:tab/>
            </w:r>
            <w:r w:rsidRPr="00200021">
              <w:rPr>
                <w:rFonts w:ascii="Times New Roman" w:hAnsi="Times New Roman"/>
                <w:b/>
                <w:sz w:val="24"/>
                <w:szCs w:val="24"/>
              </w:rPr>
              <w:t xml:space="preserve">Madde  7 – </w:t>
            </w:r>
            <w:r w:rsidRPr="00200021">
              <w:rPr>
                <w:rFonts w:ascii="Times New Roman" w:hAnsi="Times New Roman"/>
                <w:sz w:val="24"/>
                <w:szCs w:val="24"/>
              </w:rPr>
              <w:t xml:space="preserve"> </w:t>
            </w:r>
            <w:r w:rsidRPr="00200021">
              <w:rPr>
                <w:rFonts w:ascii="Times New Roman" w:hAnsi="Times New Roman"/>
                <w:b/>
                <w:i/>
                <w:sz w:val="24"/>
                <w:szCs w:val="24"/>
              </w:rPr>
              <w:t xml:space="preserve"> </w:t>
            </w:r>
            <w:r w:rsidRPr="00200021">
              <w:rPr>
                <w:rFonts w:ascii="Times New Roman" w:hAnsi="Times New Roman"/>
                <w:b/>
                <w:sz w:val="24"/>
                <w:szCs w:val="24"/>
              </w:rPr>
              <w:t xml:space="preserve">Değişik fıkra: 18/6/2017-7033/42 md.) </w:t>
            </w:r>
            <w:r w:rsidRPr="00200021">
              <w:rPr>
                <w:rFonts w:ascii="Times New Roman" w:hAnsi="Times New Roman"/>
                <w:sz w:val="24"/>
                <w:szCs w:val="24"/>
              </w:rPr>
              <w:t xml:space="preserve"> Müteşebbis heyet, OSB’nin kuruluşuna</w:t>
            </w:r>
            <w:r w:rsidRPr="00200021">
              <w:rPr>
                <w:rFonts w:ascii="Times New Roman" w:hAnsi="Times New Roman"/>
                <w:strike/>
                <w:sz w:val="24"/>
                <w:szCs w:val="24"/>
              </w:rPr>
              <w:t xml:space="preserve"> </w:t>
            </w:r>
            <w:r w:rsidRPr="00200021">
              <w:rPr>
                <w:rFonts w:ascii="Times New Roman" w:hAnsi="Times New Roman"/>
                <w:strike/>
                <w:color w:val="FF0000"/>
                <w:sz w:val="24"/>
                <w:szCs w:val="24"/>
              </w:rPr>
              <w:t>katılan</w:t>
            </w:r>
            <w:r w:rsidRPr="00200021">
              <w:rPr>
                <w:rFonts w:ascii="Times New Roman" w:hAnsi="Times New Roman"/>
                <w:strike/>
                <w:sz w:val="24"/>
                <w:szCs w:val="24"/>
              </w:rPr>
              <w:t xml:space="preserve"> </w:t>
            </w:r>
            <w:r w:rsidRPr="00200021">
              <w:rPr>
                <w:rFonts w:ascii="Times New Roman" w:hAnsi="Times New Roman"/>
                <w:strike/>
                <w:color w:val="FF0000"/>
                <w:sz w:val="24"/>
                <w:szCs w:val="24"/>
              </w:rPr>
              <w:t>kurum ve kuruluşların karar organlarınca, organlarında görevli olanlardan veya mensupları</w:t>
            </w:r>
            <w:r w:rsidRPr="00200021">
              <w:rPr>
                <w:rFonts w:ascii="Times New Roman" w:hAnsi="Times New Roman"/>
                <w:sz w:val="24"/>
                <w:szCs w:val="24"/>
              </w:rPr>
              <w:t xml:space="preserve"> arasından tespit edilecek on beş asıl </w:t>
            </w:r>
            <w:r w:rsidRPr="00200021">
              <w:rPr>
                <w:rFonts w:ascii="Times New Roman" w:hAnsi="Times New Roman"/>
                <w:strike/>
                <w:color w:val="FF0000"/>
                <w:sz w:val="24"/>
                <w:szCs w:val="24"/>
              </w:rPr>
              <w:t>ve on beş yedek</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üyeden oluşur. </w:t>
            </w:r>
          </w:p>
          <w:p w14:paraId="4BC05971" w14:textId="77777777" w:rsidR="00D804EA" w:rsidRPr="00200021" w:rsidRDefault="00D804EA" w:rsidP="00991975">
            <w:pPr>
              <w:spacing w:after="0" w:line="240" w:lineRule="auto"/>
              <w:ind w:firstLine="567"/>
              <w:jc w:val="both"/>
              <w:rPr>
                <w:rFonts w:ascii="Times New Roman" w:hAnsi="Times New Roman"/>
                <w:sz w:val="24"/>
                <w:szCs w:val="24"/>
              </w:rPr>
            </w:pPr>
          </w:p>
          <w:p w14:paraId="78863ABF" w14:textId="77777777" w:rsidR="00D804EA" w:rsidRPr="00200021" w:rsidRDefault="00D804EA" w:rsidP="00991975">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r>
            <w:r w:rsidRPr="00200021">
              <w:rPr>
                <w:rFonts w:ascii="Times New Roman" w:eastAsia="Times New Roman" w:hAnsi="Times New Roman"/>
                <w:strike/>
                <w:color w:val="FF0000"/>
                <w:sz w:val="24"/>
                <w:szCs w:val="24"/>
                <w:lang w:eastAsia="tr-TR"/>
              </w:rPr>
              <w:t>Katılan kurum ve kuruluşların</w:t>
            </w:r>
            <w:r w:rsidRPr="00200021">
              <w:rPr>
                <w:rFonts w:ascii="Times New Roman" w:eastAsia="Times New Roman" w:hAnsi="Times New Roman"/>
                <w:color w:val="FF0000"/>
                <w:sz w:val="24"/>
                <w:szCs w:val="24"/>
                <w:lang w:eastAsia="tr-TR"/>
              </w:rPr>
              <w:t xml:space="preserve"> </w:t>
            </w:r>
            <w:r w:rsidRPr="00200021">
              <w:rPr>
                <w:rFonts w:ascii="Times New Roman" w:eastAsia="Times New Roman" w:hAnsi="Times New Roman"/>
                <w:sz w:val="24"/>
                <w:szCs w:val="24"/>
                <w:lang w:eastAsia="tr-TR"/>
              </w:rPr>
              <w:t>müteşebbis heyette temsil edilecekleri üye sayısı, katılım oranları dikkate alınarak kuruluş protokolünde belirlenir.</w:t>
            </w:r>
          </w:p>
          <w:p w14:paraId="5088B0D7" w14:textId="77777777" w:rsidR="00D804EA" w:rsidRPr="00200021" w:rsidRDefault="00D804EA" w:rsidP="00991975">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lastRenderedPageBreak/>
              <w:tab/>
            </w:r>
            <w:r w:rsidRPr="00200021">
              <w:rPr>
                <w:rFonts w:ascii="Times New Roman" w:hAnsi="Times New Roman"/>
                <w:b/>
                <w:sz w:val="24"/>
                <w:szCs w:val="24"/>
                <w:lang w:val="tr-TR"/>
              </w:rPr>
              <w:t xml:space="preserve">(Değişik fıkra: 18/6/2017-7033/42 md.) </w:t>
            </w:r>
            <w:r w:rsidRPr="00200021">
              <w:rPr>
                <w:rFonts w:ascii="Times New Roman" w:hAnsi="Times New Roman"/>
                <w:sz w:val="24"/>
                <w:szCs w:val="24"/>
                <w:lang w:val="tr-TR"/>
              </w:rPr>
              <w:t xml:space="preserve"> Müteşebbis heyette yer alan üyeler, vali hariç dört yıl için </w:t>
            </w:r>
            <w:r w:rsidRPr="00200021">
              <w:rPr>
                <w:rFonts w:ascii="Times New Roman" w:hAnsi="Times New Roman"/>
                <w:strike/>
                <w:color w:val="FF0000"/>
                <w:sz w:val="24"/>
                <w:szCs w:val="24"/>
                <w:lang w:val="tr-TR"/>
              </w:rPr>
              <w:t>seçilir</w:t>
            </w:r>
            <w:r w:rsidRPr="00200021">
              <w:rPr>
                <w:rFonts w:ascii="Times New Roman" w:hAnsi="Times New Roman"/>
                <w:color w:val="FF0000"/>
                <w:sz w:val="24"/>
                <w:szCs w:val="24"/>
                <w:lang w:val="tr-TR"/>
              </w:rPr>
              <w:t xml:space="preserve"> </w:t>
            </w:r>
            <w:r w:rsidRPr="00200021">
              <w:rPr>
                <w:rFonts w:ascii="Times New Roman" w:hAnsi="Times New Roman"/>
                <w:sz w:val="24"/>
                <w:szCs w:val="24"/>
                <w:lang w:val="tr-TR"/>
              </w:rPr>
              <w:t xml:space="preserve">ve temsil ettikleri kurum ve kuruluşlardaki görevleri sona erdiğinde üyelikleri düşer. Üyelikten düşen veya ayrılan üyenin yerine, </w:t>
            </w:r>
            <w:r w:rsidRPr="00200021">
              <w:rPr>
                <w:rFonts w:ascii="Times New Roman" w:hAnsi="Times New Roman"/>
                <w:strike/>
                <w:color w:val="FF0000"/>
                <w:sz w:val="24"/>
                <w:szCs w:val="24"/>
                <w:lang w:val="tr-TR"/>
              </w:rPr>
              <w:t>temsil ettiği kurum ve kuruluşun ön sıradaki yedek üyesi geçer.</w:t>
            </w:r>
            <w:r w:rsidRPr="00200021">
              <w:rPr>
                <w:rFonts w:ascii="Times New Roman" w:hAnsi="Times New Roman"/>
                <w:color w:val="FF0000"/>
                <w:sz w:val="24"/>
                <w:szCs w:val="24"/>
                <w:lang w:val="tr-TR"/>
              </w:rPr>
              <w:t xml:space="preserve"> </w:t>
            </w:r>
            <w:r w:rsidRPr="00200021">
              <w:rPr>
                <w:rFonts w:ascii="Times New Roman" w:hAnsi="Times New Roman"/>
                <w:sz w:val="24"/>
                <w:szCs w:val="24"/>
                <w:lang w:val="tr-TR"/>
              </w:rPr>
              <w:t xml:space="preserve">Katılan üye, yerine geçtiği üyeden kalan süreyi tamamlar. </w:t>
            </w:r>
            <w:r w:rsidRPr="00200021">
              <w:rPr>
                <w:rFonts w:ascii="Times New Roman" w:hAnsi="Times New Roman"/>
                <w:strike/>
                <w:color w:val="FF0000"/>
                <w:sz w:val="24"/>
                <w:szCs w:val="24"/>
                <w:lang w:val="tr-TR"/>
              </w:rPr>
              <w:t xml:space="preserve">Vali, müteşebbis heyette bulunması durumunda yedek üye uygulamasından istisna tutulur. </w:t>
            </w:r>
          </w:p>
          <w:p w14:paraId="26F500E6" w14:textId="77777777" w:rsidR="00D804EA" w:rsidRPr="00200021" w:rsidRDefault="00D804EA" w:rsidP="00991975">
            <w:pPr>
              <w:spacing w:after="0" w:line="240" w:lineRule="auto"/>
              <w:rPr>
                <w:rFonts w:ascii="Times New Roman" w:hAnsi="Times New Roman"/>
                <w:sz w:val="24"/>
                <w:szCs w:val="24"/>
                <w:lang w:eastAsia="tr-TR"/>
              </w:rPr>
            </w:pPr>
          </w:p>
          <w:p w14:paraId="20303466" w14:textId="77777777" w:rsidR="00D804EA" w:rsidRPr="00200021" w:rsidRDefault="00D804EA" w:rsidP="00991975">
            <w:pPr>
              <w:pStyle w:val="Nor"/>
              <w:tabs>
                <w:tab w:val="clear" w:pos="567"/>
              </w:tabs>
              <w:ind w:firstLine="567"/>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Müteşebbis heyet ilk toplantısında, valinin başkan olması durumunda, 4 üncü maddenin yedinci fıkrasında sayılan kuruluşlardan il özel idaresi, il özel idaresi bulunmayan illerde Yatırım İzleme ve Koordinasyon Başkanlığı ve belediye temsilcileri dışında kalanlardan bir başkanvekili, aksi takdirde bir başkan ve bir başkanvekili seçer.</w:t>
            </w:r>
            <w:r w:rsidRPr="00200021">
              <w:rPr>
                <w:rFonts w:ascii="Times New Roman" w:hAnsi="Times New Roman"/>
                <w:strike/>
                <w:color w:val="FF0000"/>
                <w:sz w:val="24"/>
                <w:szCs w:val="24"/>
                <w:vertAlign w:val="superscript"/>
                <w:lang w:val="tr-TR"/>
              </w:rPr>
              <w:t>(1)</w:t>
            </w:r>
          </w:p>
          <w:p w14:paraId="7456F369" w14:textId="77777777" w:rsidR="00D804EA" w:rsidRPr="00200021" w:rsidRDefault="00D804EA" w:rsidP="00991975">
            <w:pPr>
              <w:pStyle w:val="Nor"/>
              <w:tabs>
                <w:tab w:val="clear" w:pos="567"/>
              </w:tabs>
              <w:ind w:firstLine="567"/>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ab/>
              <w:t>Müteşebbis heyet en az üç ayda bir defa başkan veya başkanın yokluğunda başkanvekili başkanlığında salt çoğunluk ile toplanır. Kararlar mevcudun salt çoğunluğu ile alınır. Oyların eşitliği halinde başkanın oyuna itibar edilir.</w:t>
            </w:r>
          </w:p>
          <w:p w14:paraId="46C4F27D" w14:textId="77777777" w:rsidR="00D804EA" w:rsidRPr="00200021" w:rsidRDefault="00D804EA" w:rsidP="00991975">
            <w:pPr>
              <w:pStyle w:val="Nor"/>
              <w:tabs>
                <w:tab w:val="clear" w:pos="567"/>
              </w:tabs>
              <w:ind w:firstLine="567"/>
              <w:rPr>
                <w:rFonts w:ascii="Times New Roman" w:hAnsi="Times New Roman"/>
                <w:strike/>
                <w:sz w:val="24"/>
                <w:szCs w:val="24"/>
                <w:lang w:val="tr-TR"/>
              </w:rPr>
            </w:pPr>
            <w:r w:rsidRPr="00200021">
              <w:rPr>
                <w:rFonts w:ascii="Times New Roman" w:hAnsi="Times New Roman"/>
                <w:sz w:val="24"/>
                <w:szCs w:val="24"/>
                <w:lang w:val="tr-TR"/>
              </w:rPr>
              <w:tab/>
            </w:r>
            <w:r w:rsidRPr="00200021">
              <w:rPr>
                <w:rFonts w:ascii="Times New Roman" w:hAnsi="Times New Roman"/>
                <w:strike/>
                <w:color w:val="FF0000"/>
                <w:sz w:val="24"/>
                <w:szCs w:val="24"/>
                <w:lang w:val="tr-TR"/>
              </w:rPr>
              <w:t>Müteşebbis heyette görevli üyeler, geçerli sayılan bir mazeretleri olmaksızın üst üste yapılan üç toplantıya veya mazeretleri olsa dahi bir yıl içinde yapılan toplantıların en az yarıdan bir fazlasına katılmamaları halinde üyelikten çekilmiş sayılırlar.</w:t>
            </w:r>
          </w:p>
          <w:p w14:paraId="0C977C41" w14:textId="77777777" w:rsidR="00D804EA" w:rsidRPr="00200021" w:rsidRDefault="00D804EA" w:rsidP="00991975">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tab/>
              <w:t xml:space="preserve">Müteşebbis heyet; OSB’nin kuruluş amacını gerçekleştirmek için gerekli kararları ve tedbirleri almak, yer seçimi raporunda belirtilen hususları yerine getirmek, kanun, yönetmelik, kuruluş protokolü ve benzeri düzenlemelerle verilen görevleri yapmak, yönetim ve denetim kurulu çalışmalarını ve hesaplarını ibra etmek, </w:t>
            </w:r>
            <w:r w:rsidRPr="00200021">
              <w:rPr>
                <w:rFonts w:ascii="Times New Roman" w:hAnsi="Times New Roman"/>
                <w:strike/>
                <w:color w:val="FF0000"/>
                <w:sz w:val="24"/>
                <w:szCs w:val="24"/>
                <w:lang w:val="tr-TR"/>
              </w:rPr>
              <w:t>OSB’ye ait para ve diğer kaynakları kuruluş amacına uygun kullanmakla</w:t>
            </w:r>
            <w:r w:rsidRPr="00200021">
              <w:rPr>
                <w:rFonts w:ascii="Times New Roman" w:hAnsi="Times New Roman"/>
                <w:color w:val="FF0000"/>
                <w:sz w:val="24"/>
                <w:szCs w:val="24"/>
                <w:lang w:val="tr-TR"/>
              </w:rPr>
              <w:t xml:space="preserve"> </w:t>
            </w:r>
            <w:r w:rsidRPr="00200021">
              <w:rPr>
                <w:rFonts w:ascii="Times New Roman" w:hAnsi="Times New Roman"/>
                <w:sz w:val="24"/>
                <w:szCs w:val="24"/>
                <w:lang w:val="tr-TR"/>
              </w:rPr>
              <w:t>yükümlü ve görevlidir.</w:t>
            </w:r>
          </w:p>
          <w:p w14:paraId="2A869119" w14:textId="734AC700" w:rsidR="00D804EA" w:rsidRPr="00200021" w:rsidRDefault="00D804EA" w:rsidP="00991975">
            <w:pPr>
              <w:pStyle w:val="Nor"/>
              <w:tabs>
                <w:tab w:val="clear" w:pos="567"/>
              </w:tabs>
              <w:ind w:firstLine="567"/>
              <w:rPr>
                <w:rFonts w:ascii="Times New Roman" w:hAnsi="Times New Roman"/>
                <w:strike/>
                <w:color w:val="FF0000"/>
                <w:sz w:val="24"/>
                <w:szCs w:val="24"/>
                <w:lang w:val="tr-TR"/>
              </w:rPr>
            </w:pPr>
            <w:r w:rsidRPr="00200021">
              <w:rPr>
                <w:rFonts w:ascii="Times New Roman" w:hAnsi="Times New Roman"/>
                <w:sz w:val="24"/>
                <w:szCs w:val="24"/>
                <w:lang w:val="tr-TR"/>
              </w:rPr>
              <w:tab/>
            </w:r>
            <w:r w:rsidRPr="00200021">
              <w:rPr>
                <w:rFonts w:ascii="Times New Roman" w:hAnsi="Times New Roman"/>
                <w:strike/>
                <w:color w:val="FF0000"/>
                <w:sz w:val="24"/>
                <w:szCs w:val="24"/>
                <w:lang w:val="tr-TR"/>
              </w:rPr>
              <w:t xml:space="preserve">Müteşebbis heyet üyeleri ile yönetim ve denetim kurulu üyelerinin görevlendirilme usul ve esasları, kuruluş protokolünün tanzim şekli ve ihtiva edeceği hususlar ile görev ve çalışmalarına ilişkin esaslar Bakanlıkça çıkarılacak yönetmelikle düzenlenir.  </w:t>
            </w:r>
          </w:p>
          <w:p w14:paraId="16C1492F" w14:textId="10213F0F" w:rsidR="00D804EA" w:rsidRPr="00200021" w:rsidRDefault="00D804EA" w:rsidP="00991975">
            <w:pPr>
              <w:spacing w:after="0" w:line="240" w:lineRule="auto"/>
              <w:rPr>
                <w:rFonts w:ascii="Times New Roman" w:hAnsi="Times New Roman"/>
                <w:sz w:val="24"/>
                <w:szCs w:val="24"/>
                <w:lang w:eastAsia="tr-TR"/>
              </w:rPr>
            </w:pPr>
          </w:p>
          <w:p w14:paraId="667CD1A7" w14:textId="5D83DE24" w:rsidR="00D804EA" w:rsidRPr="00200021" w:rsidRDefault="00D804EA" w:rsidP="00991975">
            <w:pPr>
              <w:spacing w:after="0" w:line="240" w:lineRule="auto"/>
              <w:rPr>
                <w:rFonts w:ascii="Times New Roman" w:hAnsi="Times New Roman"/>
                <w:sz w:val="24"/>
                <w:szCs w:val="24"/>
                <w:lang w:eastAsia="tr-TR"/>
              </w:rPr>
            </w:pPr>
          </w:p>
          <w:p w14:paraId="26EDE931" w14:textId="1017B5AD" w:rsidR="00D804EA" w:rsidRPr="00200021" w:rsidRDefault="00D804EA" w:rsidP="00991975">
            <w:pPr>
              <w:spacing w:after="0" w:line="240" w:lineRule="auto"/>
              <w:rPr>
                <w:rFonts w:ascii="Times New Roman" w:hAnsi="Times New Roman"/>
                <w:sz w:val="24"/>
                <w:szCs w:val="24"/>
                <w:lang w:eastAsia="tr-TR"/>
              </w:rPr>
            </w:pPr>
          </w:p>
          <w:p w14:paraId="074E0FDD" w14:textId="024C0347" w:rsidR="00D804EA" w:rsidRPr="00200021" w:rsidRDefault="00D804EA" w:rsidP="00991975">
            <w:pPr>
              <w:spacing w:after="0" w:line="240" w:lineRule="auto"/>
              <w:rPr>
                <w:rFonts w:ascii="Times New Roman" w:hAnsi="Times New Roman"/>
                <w:strike/>
                <w:sz w:val="24"/>
                <w:szCs w:val="24"/>
                <w:lang w:eastAsia="tr-TR"/>
              </w:rPr>
            </w:pPr>
          </w:p>
          <w:p w14:paraId="39265D09" w14:textId="78688A4C" w:rsidR="00D804EA" w:rsidRPr="00200021" w:rsidRDefault="00D804EA" w:rsidP="00991975">
            <w:pPr>
              <w:spacing w:after="0" w:line="240" w:lineRule="auto"/>
              <w:rPr>
                <w:rFonts w:ascii="Times New Roman" w:hAnsi="Times New Roman"/>
                <w:strike/>
                <w:sz w:val="24"/>
                <w:szCs w:val="24"/>
                <w:lang w:eastAsia="tr-TR"/>
              </w:rPr>
            </w:pPr>
          </w:p>
          <w:p w14:paraId="5D8E879C" w14:textId="79936001" w:rsidR="00D804EA" w:rsidRPr="00200021" w:rsidRDefault="00D804EA" w:rsidP="00991975">
            <w:pPr>
              <w:spacing w:after="0" w:line="240" w:lineRule="auto"/>
              <w:rPr>
                <w:rFonts w:ascii="Times New Roman" w:hAnsi="Times New Roman"/>
                <w:strike/>
                <w:sz w:val="24"/>
                <w:szCs w:val="24"/>
                <w:lang w:eastAsia="tr-TR"/>
              </w:rPr>
            </w:pPr>
          </w:p>
          <w:p w14:paraId="25D6FC27" w14:textId="0DC2B239" w:rsidR="00D804EA" w:rsidRPr="00200021" w:rsidRDefault="00D804EA" w:rsidP="00991975">
            <w:pPr>
              <w:spacing w:after="0" w:line="240" w:lineRule="auto"/>
              <w:rPr>
                <w:rFonts w:ascii="Times New Roman" w:hAnsi="Times New Roman"/>
                <w:strike/>
                <w:sz w:val="24"/>
                <w:szCs w:val="24"/>
                <w:lang w:eastAsia="tr-TR"/>
              </w:rPr>
            </w:pPr>
          </w:p>
          <w:p w14:paraId="442B74D9" w14:textId="1DD4C1E6" w:rsidR="00D804EA" w:rsidRPr="00200021" w:rsidRDefault="00D804EA" w:rsidP="00991975">
            <w:pPr>
              <w:spacing w:after="0" w:line="240" w:lineRule="auto"/>
              <w:rPr>
                <w:rFonts w:ascii="Times New Roman" w:hAnsi="Times New Roman"/>
                <w:strike/>
                <w:sz w:val="24"/>
                <w:szCs w:val="24"/>
                <w:lang w:eastAsia="tr-TR"/>
              </w:rPr>
            </w:pPr>
          </w:p>
          <w:p w14:paraId="07792A80" w14:textId="77777777" w:rsidR="00D804EA" w:rsidRPr="00200021" w:rsidRDefault="00D804EA" w:rsidP="00991975">
            <w:pPr>
              <w:pStyle w:val="Nor"/>
              <w:tabs>
                <w:tab w:val="clear" w:pos="567"/>
              </w:tabs>
              <w:ind w:firstLine="567"/>
              <w:rPr>
                <w:rFonts w:ascii="Times New Roman" w:hAnsi="Times New Roman"/>
                <w:strike/>
                <w:color w:val="FF0000"/>
                <w:sz w:val="24"/>
                <w:szCs w:val="24"/>
                <w:lang w:val="tr-TR"/>
              </w:rPr>
            </w:pPr>
            <w:r w:rsidRPr="00200021">
              <w:rPr>
                <w:rFonts w:ascii="Times New Roman" w:hAnsi="Times New Roman"/>
                <w:b/>
                <w:strike/>
                <w:color w:val="FF0000"/>
                <w:sz w:val="24"/>
                <w:szCs w:val="24"/>
                <w:lang w:val="tr-TR"/>
              </w:rPr>
              <w:t xml:space="preserve">(Ek fıkra: 18/6/2017-7033/42 md.) </w:t>
            </w:r>
            <w:r w:rsidRPr="00200021">
              <w:rPr>
                <w:rFonts w:ascii="Times New Roman" w:hAnsi="Times New Roman"/>
                <w:strike/>
                <w:color w:val="FF0000"/>
                <w:sz w:val="24"/>
                <w:szCs w:val="24"/>
                <w:lang w:val="tr-TR"/>
              </w:rPr>
              <w:t xml:space="preserve"> OSB organlarında görev alanlar, vali hariç diğer OSB’lerin organlarında görev alamazlar. </w:t>
            </w:r>
          </w:p>
          <w:p w14:paraId="4E602FBD" w14:textId="77777777" w:rsidR="00D804EA" w:rsidRPr="00200021" w:rsidRDefault="00D804EA" w:rsidP="00991975">
            <w:pPr>
              <w:pStyle w:val="Nor"/>
              <w:tabs>
                <w:tab w:val="clear" w:pos="567"/>
              </w:tabs>
              <w:rPr>
                <w:rFonts w:ascii="Times New Roman" w:hAnsi="Times New Roman"/>
                <w:sz w:val="24"/>
                <w:szCs w:val="24"/>
                <w:lang w:val="tr-TR"/>
              </w:rPr>
            </w:pPr>
          </w:p>
        </w:tc>
        <w:tc>
          <w:tcPr>
            <w:tcW w:w="2501" w:type="pct"/>
            <w:shd w:val="clear" w:color="auto" w:fill="auto"/>
          </w:tcPr>
          <w:p w14:paraId="5B144B30" w14:textId="26825FF0" w:rsidR="00D804EA" w:rsidRPr="00200021" w:rsidRDefault="00D804EA" w:rsidP="00853392">
            <w:pPr>
              <w:pStyle w:val="MaddeBasl"/>
              <w:tabs>
                <w:tab w:val="clear" w:pos="567"/>
              </w:tabs>
              <w:spacing w:before="0"/>
              <w:ind w:firstLine="567"/>
              <w:jc w:val="both"/>
              <w:rPr>
                <w:rFonts w:ascii="Times New Roman" w:hAnsi="Times New Roman"/>
                <w:i w:val="0"/>
                <w:sz w:val="24"/>
                <w:szCs w:val="24"/>
                <w:lang w:val="tr-TR"/>
              </w:rPr>
            </w:pPr>
            <w:bookmarkStart w:id="13" w:name="_Hlk82609553"/>
            <w:r w:rsidRPr="00200021">
              <w:rPr>
                <w:rFonts w:ascii="Times New Roman" w:hAnsi="Times New Roman"/>
                <w:i w:val="0"/>
                <w:sz w:val="24"/>
                <w:szCs w:val="24"/>
                <w:lang w:val="tr-TR"/>
              </w:rPr>
              <w:lastRenderedPageBreak/>
              <w:t xml:space="preserve">Müteşebbis heyet </w:t>
            </w:r>
            <w:r w:rsidRPr="00200021">
              <w:rPr>
                <w:rFonts w:ascii="Times New Roman" w:hAnsi="Times New Roman"/>
                <w:b/>
                <w:bCs/>
                <w:i w:val="0"/>
                <w:color w:val="0070C0"/>
                <w:sz w:val="24"/>
                <w:szCs w:val="24"/>
                <w:u w:val="single"/>
                <w:lang w:val="tr-TR"/>
              </w:rPr>
              <w:t xml:space="preserve">ve genel kurul </w:t>
            </w:r>
          </w:p>
          <w:p w14:paraId="5F046F51" w14:textId="66808BB1" w:rsidR="00D804EA" w:rsidRPr="00200021" w:rsidRDefault="00D804EA" w:rsidP="00991975">
            <w:pPr>
              <w:spacing w:after="0" w:line="240" w:lineRule="auto"/>
              <w:ind w:firstLine="567"/>
              <w:jc w:val="both"/>
              <w:rPr>
                <w:rFonts w:ascii="Times New Roman" w:hAnsi="Times New Roman"/>
                <w:sz w:val="24"/>
                <w:szCs w:val="24"/>
              </w:rPr>
            </w:pPr>
            <w:r w:rsidRPr="00200021">
              <w:rPr>
                <w:rFonts w:ascii="Times New Roman" w:hAnsi="Times New Roman"/>
                <w:b/>
                <w:sz w:val="24"/>
                <w:szCs w:val="24"/>
              </w:rPr>
              <w:t xml:space="preserve">Madde  7 – </w:t>
            </w:r>
            <w:r w:rsidRPr="00200021">
              <w:rPr>
                <w:rFonts w:ascii="Times New Roman" w:hAnsi="Times New Roman"/>
                <w:sz w:val="24"/>
                <w:szCs w:val="24"/>
              </w:rPr>
              <w:t xml:space="preserve"> </w:t>
            </w:r>
            <w:r w:rsidRPr="00200021">
              <w:rPr>
                <w:rFonts w:ascii="Times New Roman" w:hAnsi="Times New Roman"/>
                <w:b/>
                <w:sz w:val="24"/>
                <w:szCs w:val="24"/>
              </w:rPr>
              <w:t xml:space="preserve"> </w:t>
            </w:r>
            <w:r w:rsidRPr="00200021">
              <w:rPr>
                <w:rFonts w:ascii="Times New Roman" w:hAnsi="Times New Roman"/>
                <w:sz w:val="24"/>
                <w:szCs w:val="24"/>
              </w:rPr>
              <w:t>Müteşebbis heyet,</w:t>
            </w:r>
            <w:r w:rsidRPr="00200021">
              <w:rPr>
                <w:rFonts w:ascii="Times New Roman" w:hAnsi="Times New Roman"/>
                <w:b/>
                <w:bCs/>
                <w:color w:val="0070C0"/>
                <w:sz w:val="24"/>
                <w:szCs w:val="24"/>
                <w:u w:val="single"/>
              </w:rPr>
              <w:t xml:space="preserve"> vali veya kaymakamın başkanlığında,</w:t>
            </w:r>
            <w:r w:rsidRPr="00200021">
              <w:rPr>
                <w:rFonts w:ascii="Times New Roman" w:hAnsi="Times New Roman"/>
                <w:sz w:val="24"/>
                <w:szCs w:val="24"/>
              </w:rPr>
              <w:t xml:space="preserve"> OSB’nin kuruluşuna </w:t>
            </w:r>
            <w:r w:rsidRPr="00200021">
              <w:rPr>
                <w:rFonts w:ascii="Times New Roman" w:hAnsi="Times New Roman"/>
                <w:b/>
                <w:bCs/>
                <w:color w:val="0070C0"/>
                <w:sz w:val="24"/>
                <w:szCs w:val="24"/>
                <w:u w:val="single"/>
              </w:rPr>
              <w:t>katılan kurum ve kuruluşların</w:t>
            </w:r>
            <w:r w:rsidRPr="00200021">
              <w:rPr>
                <w:rFonts w:ascii="Times New Roman" w:hAnsi="Times New Roman"/>
                <w:color w:val="0070C0"/>
                <w:sz w:val="24"/>
                <w:szCs w:val="24"/>
              </w:rPr>
              <w:t xml:space="preserve"> </w:t>
            </w:r>
            <w:r w:rsidRPr="00200021">
              <w:rPr>
                <w:rFonts w:ascii="Times New Roman" w:hAnsi="Times New Roman"/>
                <w:b/>
                <w:bCs/>
                <w:color w:val="0070C0"/>
                <w:sz w:val="24"/>
                <w:szCs w:val="24"/>
                <w:u w:val="single"/>
              </w:rPr>
              <w:t>organlarında görevli olanlardan veya temsilcileri ile diğer gerçek veya tüzel kişiler</w:t>
            </w:r>
            <w:r w:rsidRPr="00200021">
              <w:rPr>
                <w:rFonts w:ascii="Times New Roman" w:hAnsi="Times New Roman"/>
                <w:color w:val="0070C0"/>
                <w:sz w:val="24"/>
                <w:szCs w:val="24"/>
              </w:rPr>
              <w:t xml:space="preserve"> </w:t>
            </w:r>
            <w:r w:rsidRPr="00200021">
              <w:rPr>
                <w:rFonts w:ascii="Times New Roman" w:hAnsi="Times New Roman"/>
                <w:sz w:val="24"/>
                <w:szCs w:val="24"/>
              </w:rPr>
              <w:t>arasından tespit edilecek on beş asıl üyeden oluşur.</w:t>
            </w:r>
            <w:r w:rsidRPr="00200021">
              <w:rPr>
                <w:rFonts w:ascii="Times New Roman" w:hAnsi="Times New Roman"/>
                <w:sz w:val="24"/>
                <w:szCs w:val="24"/>
              </w:rPr>
              <w:tab/>
              <w:t xml:space="preserve"> </w:t>
            </w:r>
          </w:p>
          <w:p w14:paraId="482F58BB" w14:textId="7D9EFCB1" w:rsidR="00D804EA" w:rsidRPr="00200021" w:rsidRDefault="00D804EA" w:rsidP="00991975">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Müteşebbis heyette temsil </w:t>
            </w:r>
            <w:r w:rsidRPr="00200021">
              <w:rPr>
                <w:rFonts w:ascii="Times New Roman" w:eastAsia="Times New Roman" w:hAnsi="Times New Roman"/>
                <w:b/>
                <w:bCs/>
                <w:color w:val="0070C0"/>
                <w:sz w:val="24"/>
                <w:szCs w:val="24"/>
                <w:u w:val="single"/>
                <w:lang w:eastAsia="tr-TR"/>
              </w:rPr>
              <w:t>edilecek</w:t>
            </w:r>
            <w:r w:rsidRPr="00200021">
              <w:rPr>
                <w:rFonts w:ascii="Times New Roman" w:eastAsia="Times New Roman" w:hAnsi="Times New Roman"/>
                <w:sz w:val="24"/>
                <w:szCs w:val="24"/>
                <w:lang w:eastAsia="tr-TR"/>
              </w:rPr>
              <w:t xml:space="preserve"> üye sayısı, katılım oranları dikkate alınarak kuruluş protokolünde belirlenir.</w:t>
            </w:r>
          </w:p>
          <w:p w14:paraId="3AA085C6" w14:textId="77777777" w:rsidR="00124C8A" w:rsidRDefault="00D804EA" w:rsidP="00A322C9">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tab/>
            </w:r>
          </w:p>
          <w:p w14:paraId="5B6BE3C3" w14:textId="4F599471" w:rsidR="00D804EA" w:rsidRPr="00200021" w:rsidRDefault="00D804EA" w:rsidP="00A322C9">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lastRenderedPageBreak/>
              <w:t xml:space="preserve"> Müteşebbis heyette yer alan üyeler, </w:t>
            </w:r>
            <w:r w:rsidRPr="00200021">
              <w:rPr>
                <w:rFonts w:ascii="Times New Roman" w:hAnsi="Times New Roman"/>
                <w:b/>
                <w:bCs/>
                <w:color w:val="0070C0"/>
                <w:sz w:val="24"/>
                <w:szCs w:val="24"/>
                <w:u w:val="single"/>
                <w:lang w:val="tr-TR"/>
              </w:rPr>
              <w:t>bir</w:t>
            </w:r>
            <w:r w:rsidRPr="00200021">
              <w:rPr>
                <w:rFonts w:ascii="Times New Roman" w:hAnsi="Times New Roman"/>
                <w:b/>
                <w:color w:val="0070C0"/>
                <w:sz w:val="24"/>
                <w:szCs w:val="24"/>
                <w:u w:val="single"/>
                <w:lang w:val="tr-TR"/>
              </w:rPr>
              <w:t xml:space="preserve"> dönemi</w:t>
            </w:r>
            <w:r w:rsidRPr="00200021">
              <w:rPr>
                <w:rFonts w:ascii="Times New Roman" w:hAnsi="Times New Roman"/>
                <w:color w:val="0070C0"/>
                <w:sz w:val="24"/>
                <w:szCs w:val="24"/>
                <w:lang w:val="tr-TR"/>
              </w:rPr>
              <w:t xml:space="preserve"> </w:t>
            </w:r>
            <w:r w:rsidRPr="00200021">
              <w:rPr>
                <w:rFonts w:ascii="Times New Roman" w:hAnsi="Times New Roman"/>
                <w:sz w:val="24"/>
                <w:szCs w:val="24"/>
                <w:lang w:val="tr-TR"/>
              </w:rPr>
              <w:t xml:space="preserve">dört yıl </w:t>
            </w:r>
            <w:r w:rsidRPr="00200021">
              <w:rPr>
                <w:rFonts w:ascii="Times New Roman" w:hAnsi="Times New Roman"/>
                <w:b/>
                <w:color w:val="0070C0"/>
                <w:sz w:val="24"/>
                <w:szCs w:val="24"/>
                <w:u w:val="single"/>
                <w:lang w:val="tr-TR"/>
              </w:rPr>
              <w:t>olmak üzere üst üste en fazla iki dönem</w:t>
            </w:r>
            <w:r w:rsidRPr="00200021">
              <w:rPr>
                <w:rFonts w:ascii="Times New Roman" w:hAnsi="Times New Roman"/>
                <w:b/>
                <w:color w:val="0070C0"/>
                <w:sz w:val="24"/>
                <w:szCs w:val="24"/>
                <w:lang w:val="tr-TR"/>
              </w:rPr>
              <w:t xml:space="preserve"> </w:t>
            </w:r>
            <w:r w:rsidRPr="00200021">
              <w:rPr>
                <w:rFonts w:ascii="Times New Roman" w:hAnsi="Times New Roman"/>
                <w:sz w:val="24"/>
                <w:szCs w:val="24"/>
                <w:lang w:val="tr-TR"/>
              </w:rPr>
              <w:t>için belirlenir ve temsil ettikleri kurum ve kuruluşlardaki görevleri sona erdiğinde üyelikleri düşer. Üyelikten düşen veya ayrılan üyenin yerine, temsil ettiği kurum ve kuruluş</w:t>
            </w:r>
            <w:r w:rsidRPr="00200021">
              <w:rPr>
                <w:rFonts w:ascii="Times New Roman" w:hAnsi="Times New Roman"/>
                <w:color w:val="0070C0"/>
                <w:sz w:val="24"/>
                <w:szCs w:val="24"/>
                <w:u w:val="single"/>
                <w:lang w:val="tr-TR"/>
              </w:rPr>
              <w:t xml:space="preserve">, </w:t>
            </w:r>
            <w:r w:rsidRPr="00200021">
              <w:rPr>
                <w:rFonts w:ascii="Times New Roman" w:hAnsi="Times New Roman"/>
                <w:b/>
                <w:color w:val="0070C0"/>
                <w:sz w:val="24"/>
                <w:szCs w:val="24"/>
                <w:u w:val="single"/>
                <w:lang w:val="tr-TR"/>
              </w:rPr>
              <w:t>yeni üye belirler.</w:t>
            </w:r>
            <w:r w:rsidRPr="00200021">
              <w:rPr>
                <w:rFonts w:ascii="Times New Roman" w:hAnsi="Times New Roman"/>
                <w:color w:val="0070C0"/>
                <w:sz w:val="24"/>
                <w:szCs w:val="24"/>
                <w:lang w:val="tr-TR"/>
              </w:rPr>
              <w:t xml:space="preserve"> </w:t>
            </w:r>
            <w:r w:rsidRPr="00200021">
              <w:rPr>
                <w:rFonts w:ascii="Times New Roman" w:hAnsi="Times New Roman"/>
                <w:sz w:val="24"/>
                <w:szCs w:val="24"/>
                <w:lang w:val="tr-TR"/>
              </w:rPr>
              <w:t xml:space="preserve">Katılan üye, yerine geçtiği üyeden kalan süreyi tamamlar. </w:t>
            </w:r>
          </w:p>
          <w:bookmarkEnd w:id="13"/>
          <w:p w14:paraId="550D83E9" w14:textId="77777777" w:rsidR="00D804EA" w:rsidRPr="00200021" w:rsidRDefault="00D804EA" w:rsidP="00991975">
            <w:pPr>
              <w:spacing w:after="0" w:line="240" w:lineRule="auto"/>
              <w:rPr>
                <w:rFonts w:ascii="Times New Roman" w:hAnsi="Times New Roman"/>
                <w:sz w:val="24"/>
                <w:szCs w:val="24"/>
                <w:lang w:eastAsia="tr-TR"/>
              </w:rPr>
            </w:pPr>
          </w:p>
          <w:p w14:paraId="028A53D8" w14:textId="77777777" w:rsidR="00D804EA" w:rsidRPr="00200021" w:rsidRDefault="00D804EA" w:rsidP="00991975">
            <w:pPr>
              <w:spacing w:after="0" w:line="240" w:lineRule="auto"/>
              <w:rPr>
                <w:rFonts w:ascii="Times New Roman" w:hAnsi="Times New Roman"/>
                <w:sz w:val="24"/>
                <w:szCs w:val="24"/>
                <w:lang w:eastAsia="tr-TR"/>
              </w:rPr>
            </w:pPr>
          </w:p>
          <w:p w14:paraId="0FBF42EA" w14:textId="77777777" w:rsidR="00D804EA" w:rsidRPr="00200021" w:rsidRDefault="00D804EA" w:rsidP="00991975">
            <w:pPr>
              <w:spacing w:after="0" w:line="240" w:lineRule="auto"/>
              <w:rPr>
                <w:rFonts w:ascii="Times New Roman" w:hAnsi="Times New Roman"/>
                <w:sz w:val="24"/>
                <w:szCs w:val="24"/>
                <w:lang w:eastAsia="tr-TR"/>
              </w:rPr>
            </w:pPr>
          </w:p>
          <w:p w14:paraId="3776BC64" w14:textId="77777777" w:rsidR="00D804EA" w:rsidRPr="00200021" w:rsidRDefault="00D804EA" w:rsidP="00991975">
            <w:pPr>
              <w:spacing w:after="0" w:line="240" w:lineRule="auto"/>
              <w:rPr>
                <w:rFonts w:ascii="Times New Roman" w:hAnsi="Times New Roman"/>
                <w:sz w:val="24"/>
                <w:szCs w:val="24"/>
                <w:lang w:eastAsia="tr-TR"/>
              </w:rPr>
            </w:pPr>
          </w:p>
          <w:p w14:paraId="61260757" w14:textId="77777777" w:rsidR="00D804EA" w:rsidRPr="00200021" w:rsidRDefault="00D804EA" w:rsidP="00991975">
            <w:pPr>
              <w:spacing w:after="0" w:line="240" w:lineRule="auto"/>
              <w:rPr>
                <w:rFonts w:ascii="Times New Roman" w:hAnsi="Times New Roman"/>
                <w:sz w:val="24"/>
                <w:szCs w:val="24"/>
                <w:lang w:eastAsia="tr-TR"/>
              </w:rPr>
            </w:pPr>
          </w:p>
          <w:p w14:paraId="0AF48B98" w14:textId="77777777" w:rsidR="00D804EA" w:rsidRPr="00200021" w:rsidRDefault="00D804EA" w:rsidP="00991975">
            <w:pPr>
              <w:spacing w:after="0" w:line="240" w:lineRule="auto"/>
              <w:rPr>
                <w:rFonts w:ascii="Times New Roman" w:hAnsi="Times New Roman"/>
                <w:sz w:val="24"/>
                <w:szCs w:val="24"/>
                <w:lang w:eastAsia="tr-TR"/>
              </w:rPr>
            </w:pPr>
          </w:p>
          <w:p w14:paraId="629C0AC7" w14:textId="77777777" w:rsidR="00D804EA" w:rsidRPr="00200021" w:rsidRDefault="00D804EA" w:rsidP="00991975">
            <w:pPr>
              <w:spacing w:after="0" w:line="240" w:lineRule="auto"/>
              <w:rPr>
                <w:rFonts w:ascii="Times New Roman" w:hAnsi="Times New Roman"/>
                <w:sz w:val="24"/>
                <w:szCs w:val="24"/>
                <w:lang w:eastAsia="tr-TR"/>
              </w:rPr>
            </w:pPr>
          </w:p>
          <w:p w14:paraId="175655DA" w14:textId="77777777" w:rsidR="00D804EA" w:rsidRPr="00200021" w:rsidRDefault="00D804EA" w:rsidP="00991975">
            <w:pPr>
              <w:spacing w:after="0" w:line="240" w:lineRule="auto"/>
              <w:rPr>
                <w:rFonts w:ascii="Times New Roman" w:hAnsi="Times New Roman"/>
                <w:sz w:val="24"/>
                <w:szCs w:val="24"/>
                <w:lang w:eastAsia="tr-TR"/>
              </w:rPr>
            </w:pPr>
          </w:p>
          <w:p w14:paraId="662852B3" w14:textId="77777777" w:rsidR="00D804EA" w:rsidRPr="00200021" w:rsidRDefault="00D804EA" w:rsidP="00991975">
            <w:pPr>
              <w:spacing w:after="0" w:line="240" w:lineRule="auto"/>
              <w:rPr>
                <w:rFonts w:ascii="Times New Roman" w:hAnsi="Times New Roman"/>
                <w:sz w:val="24"/>
                <w:szCs w:val="24"/>
                <w:lang w:eastAsia="tr-TR"/>
              </w:rPr>
            </w:pPr>
          </w:p>
          <w:p w14:paraId="33F99A4F" w14:textId="77777777" w:rsidR="00D804EA" w:rsidRPr="00200021" w:rsidRDefault="00D804EA" w:rsidP="00991975">
            <w:pPr>
              <w:pStyle w:val="Nor"/>
              <w:tabs>
                <w:tab w:val="clear" w:pos="567"/>
              </w:tabs>
              <w:ind w:firstLine="567"/>
              <w:rPr>
                <w:rFonts w:ascii="Times New Roman" w:hAnsi="Times New Roman"/>
                <w:b/>
                <w:bCs/>
                <w:color w:val="FF0000"/>
                <w:sz w:val="24"/>
                <w:szCs w:val="24"/>
                <w:u w:val="single"/>
                <w:lang w:val="tr-TR"/>
              </w:rPr>
            </w:pPr>
            <w:r w:rsidRPr="00200021">
              <w:rPr>
                <w:rFonts w:ascii="Times New Roman" w:hAnsi="Times New Roman"/>
                <w:b/>
                <w:bCs/>
                <w:color w:val="FF0000"/>
                <w:sz w:val="24"/>
                <w:szCs w:val="24"/>
                <w:u w:val="single"/>
                <w:lang w:val="tr-TR"/>
              </w:rPr>
              <w:t>Yönetmeliğe taşınacak.</w:t>
            </w:r>
            <w:r w:rsidRPr="00124C8A">
              <w:rPr>
                <w:rFonts w:ascii="Times New Roman" w:hAnsi="Times New Roman"/>
                <w:b/>
                <w:bCs/>
                <w:color w:val="FF0000"/>
                <w:sz w:val="24"/>
                <w:szCs w:val="24"/>
                <w:lang w:val="tr-TR"/>
              </w:rPr>
              <w:tab/>
            </w:r>
          </w:p>
          <w:p w14:paraId="09A19727" w14:textId="77777777" w:rsidR="00D804EA" w:rsidRPr="00200021" w:rsidRDefault="00D804EA" w:rsidP="00991975">
            <w:pPr>
              <w:pStyle w:val="Nor"/>
              <w:tabs>
                <w:tab w:val="clear" w:pos="567"/>
              </w:tabs>
              <w:ind w:firstLine="567"/>
              <w:rPr>
                <w:rFonts w:ascii="Times New Roman" w:hAnsi="Times New Roman"/>
                <w:color w:val="FF0000"/>
                <w:sz w:val="24"/>
                <w:szCs w:val="24"/>
                <w:lang w:val="tr-TR"/>
              </w:rPr>
            </w:pPr>
            <w:r w:rsidRPr="00200021">
              <w:rPr>
                <w:rFonts w:ascii="Times New Roman" w:hAnsi="Times New Roman"/>
                <w:color w:val="FF0000"/>
                <w:sz w:val="24"/>
                <w:szCs w:val="24"/>
                <w:lang w:val="tr-TR"/>
              </w:rPr>
              <w:tab/>
            </w:r>
          </w:p>
          <w:p w14:paraId="17306D77" w14:textId="77777777" w:rsidR="00D804EA" w:rsidRPr="00200021" w:rsidRDefault="00D804EA" w:rsidP="00991975">
            <w:pPr>
              <w:spacing w:after="0" w:line="240" w:lineRule="auto"/>
              <w:rPr>
                <w:rFonts w:ascii="Times New Roman" w:hAnsi="Times New Roman"/>
                <w:sz w:val="24"/>
                <w:szCs w:val="24"/>
                <w:lang w:eastAsia="tr-TR"/>
              </w:rPr>
            </w:pPr>
          </w:p>
          <w:p w14:paraId="37E42DD8" w14:textId="77777777" w:rsidR="00D804EA" w:rsidRPr="00200021" w:rsidRDefault="00D804EA" w:rsidP="00991975">
            <w:pPr>
              <w:spacing w:after="0" w:line="240" w:lineRule="auto"/>
              <w:rPr>
                <w:rFonts w:ascii="Times New Roman" w:hAnsi="Times New Roman"/>
                <w:sz w:val="24"/>
                <w:szCs w:val="24"/>
                <w:lang w:eastAsia="tr-TR"/>
              </w:rPr>
            </w:pPr>
          </w:p>
          <w:p w14:paraId="47BF997A" w14:textId="452C5F82" w:rsidR="00D804EA" w:rsidRPr="00200021" w:rsidRDefault="00D804EA" w:rsidP="00991975">
            <w:pPr>
              <w:spacing w:after="0" w:line="240" w:lineRule="auto"/>
              <w:rPr>
                <w:rFonts w:ascii="Times New Roman" w:hAnsi="Times New Roman"/>
                <w:sz w:val="24"/>
                <w:szCs w:val="24"/>
                <w:lang w:eastAsia="tr-TR"/>
              </w:rPr>
            </w:pPr>
          </w:p>
          <w:p w14:paraId="2FCE1445" w14:textId="4B0F64F3" w:rsidR="00D804EA" w:rsidRDefault="00D804EA" w:rsidP="00124C8A">
            <w:pPr>
              <w:pStyle w:val="Nor"/>
              <w:tabs>
                <w:tab w:val="clear" w:pos="567"/>
              </w:tabs>
              <w:rPr>
                <w:rFonts w:ascii="Times New Roman" w:hAnsi="Times New Roman"/>
                <w:sz w:val="24"/>
                <w:szCs w:val="24"/>
                <w:lang w:val="tr-TR"/>
              </w:rPr>
            </w:pPr>
          </w:p>
          <w:p w14:paraId="1EA812F3" w14:textId="43946AB2" w:rsidR="00D804EA" w:rsidRPr="00200021" w:rsidRDefault="00D804EA" w:rsidP="00991975">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tab/>
            </w:r>
            <w:bookmarkStart w:id="14" w:name="_Hlk82609571"/>
            <w:r w:rsidRPr="00200021">
              <w:rPr>
                <w:rFonts w:ascii="Times New Roman" w:hAnsi="Times New Roman"/>
                <w:sz w:val="24"/>
                <w:szCs w:val="24"/>
                <w:lang w:val="tr-TR"/>
              </w:rPr>
              <w:t>Müteşebbis heyet; OSB’nin kuruluş amacını gerçekleştirmek için gerekli kararları ve tedbirleri almak, yer seçimi raporunda belirtilen hususları yerine getirmek, kanun, yönetmelik, kuruluş protokolü ve benzeri düzenlemelerle verilen görevleri yapmak, yönetim ve denetim kurulu çalışmalarını ve hesaplarını ibra etmek</w:t>
            </w:r>
            <w:r w:rsidRPr="00200021">
              <w:rPr>
                <w:rFonts w:ascii="Times New Roman" w:hAnsi="Times New Roman"/>
                <w:b/>
                <w:bCs/>
                <w:color w:val="0070C0"/>
                <w:sz w:val="24"/>
                <w:szCs w:val="24"/>
                <w:u w:val="single"/>
                <w:lang w:val="tr-TR"/>
              </w:rPr>
              <w:t>le</w:t>
            </w:r>
            <w:r w:rsidRPr="00200021">
              <w:rPr>
                <w:rFonts w:ascii="Times New Roman" w:hAnsi="Times New Roman"/>
                <w:sz w:val="24"/>
                <w:szCs w:val="24"/>
                <w:lang w:val="tr-TR"/>
              </w:rPr>
              <w:t xml:space="preserve"> yükümlü ve görevlidir.</w:t>
            </w:r>
          </w:p>
          <w:p w14:paraId="30EBB218" w14:textId="0BC86886" w:rsidR="00D804EA" w:rsidRPr="00200021" w:rsidRDefault="00D804EA" w:rsidP="00991975">
            <w:pPr>
              <w:pStyle w:val="Nor"/>
              <w:tabs>
                <w:tab w:val="clear" w:pos="567"/>
              </w:tabs>
              <w:ind w:firstLine="567"/>
              <w:rPr>
                <w:rFonts w:ascii="Times New Roman" w:hAnsi="Times New Roman"/>
                <w:sz w:val="24"/>
                <w:szCs w:val="24"/>
                <w:lang w:val="tr-TR"/>
              </w:rPr>
            </w:pPr>
          </w:p>
          <w:p w14:paraId="225E9E2B" w14:textId="5354A2C7" w:rsidR="00D804EA" w:rsidRPr="00200021" w:rsidRDefault="00D804EA" w:rsidP="00991975">
            <w:pPr>
              <w:spacing w:after="0" w:line="240" w:lineRule="auto"/>
              <w:rPr>
                <w:rFonts w:ascii="Times New Roman" w:hAnsi="Times New Roman"/>
                <w:sz w:val="24"/>
                <w:szCs w:val="24"/>
                <w:lang w:eastAsia="tr-TR"/>
              </w:rPr>
            </w:pPr>
          </w:p>
          <w:p w14:paraId="70F58096" w14:textId="60B604F8" w:rsidR="00D804EA" w:rsidRPr="00200021" w:rsidRDefault="00D804EA" w:rsidP="00991975">
            <w:pPr>
              <w:spacing w:after="0" w:line="240" w:lineRule="auto"/>
              <w:rPr>
                <w:rFonts w:ascii="Times New Roman" w:hAnsi="Times New Roman"/>
                <w:sz w:val="24"/>
                <w:szCs w:val="24"/>
                <w:lang w:eastAsia="tr-TR"/>
              </w:rPr>
            </w:pPr>
          </w:p>
          <w:p w14:paraId="1F281060" w14:textId="0BDE0B50" w:rsidR="00D804EA" w:rsidRPr="00200021" w:rsidRDefault="00D804EA" w:rsidP="00991975">
            <w:pPr>
              <w:spacing w:after="0" w:line="240" w:lineRule="auto"/>
              <w:rPr>
                <w:rFonts w:ascii="Times New Roman" w:hAnsi="Times New Roman"/>
                <w:sz w:val="24"/>
                <w:szCs w:val="24"/>
                <w:lang w:eastAsia="tr-TR"/>
              </w:rPr>
            </w:pPr>
          </w:p>
          <w:p w14:paraId="0710B649" w14:textId="2E17AC7D" w:rsidR="00D804EA" w:rsidRDefault="00D804EA" w:rsidP="00991975">
            <w:pPr>
              <w:pStyle w:val="MaddeBasl"/>
              <w:tabs>
                <w:tab w:val="clear" w:pos="567"/>
              </w:tabs>
              <w:spacing w:before="0"/>
              <w:ind w:firstLine="567"/>
              <w:jc w:val="both"/>
              <w:rPr>
                <w:rFonts w:ascii="Times New Roman" w:hAnsi="Times New Roman"/>
                <w:b/>
                <w:i w:val="0"/>
                <w:color w:val="0070C0"/>
                <w:sz w:val="24"/>
                <w:szCs w:val="24"/>
                <w:u w:val="single"/>
                <w:lang w:val="tr-TR"/>
              </w:rPr>
            </w:pPr>
            <w:r w:rsidRPr="00124C8A">
              <w:rPr>
                <w:rFonts w:ascii="Times New Roman" w:hAnsi="Times New Roman"/>
                <w:b/>
                <w:i w:val="0"/>
                <w:color w:val="0070C0"/>
                <w:sz w:val="24"/>
                <w:szCs w:val="24"/>
                <w:u w:val="single"/>
                <w:lang w:val="tr-TR"/>
              </w:rPr>
              <w:t xml:space="preserve">OSB’nin onaylı parselasyon planında yer alan sanayi parselleri ile hizmet ve destek alanındaki toplam </w:t>
            </w:r>
            <w:r w:rsidRPr="00200021">
              <w:rPr>
                <w:rFonts w:ascii="Times New Roman" w:hAnsi="Times New Roman"/>
                <w:b/>
                <w:i w:val="0"/>
                <w:color w:val="0070C0"/>
                <w:sz w:val="24"/>
                <w:szCs w:val="24"/>
                <w:u w:val="single"/>
                <w:lang w:val="tr-TR"/>
              </w:rPr>
              <w:t>parsellerin 1/2’si için</w:t>
            </w:r>
            <w:r w:rsidRPr="00124C8A">
              <w:rPr>
                <w:rFonts w:ascii="Times New Roman" w:hAnsi="Times New Roman"/>
                <w:b/>
                <w:i w:val="0"/>
                <w:color w:val="0070C0"/>
                <w:sz w:val="24"/>
                <w:szCs w:val="24"/>
                <w:u w:val="single"/>
                <w:lang w:val="tr-TR"/>
              </w:rPr>
              <w:t xml:space="preserve"> yapı kullanma izni</w:t>
            </w:r>
            <w:r w:rsidRPr="00200021">
              <w:rPr>
                <w:rFonts w:ascii="Times New Roman" w:hAnsi="Times New Roman"/>
                <w:b/>
                <w:i w:val="0"/>
                <w:color w:val="0070C0"/>
                <w:sz w:val="24"/>
                <w:szCs w:val="24"/>
                <w:u w:val="single"/>
                <w:lang w:val="tr-TR"/>
              </w:rPr>
              <w:t xml:space="preserve"> alınması</w:t>
            </w:r>
            <w:r w:rsidRPr="00124C8A">
              <w:rPr>
                <w:rFonts w:ascii="Times New Roman" w:hAnsi="Times New Roman"/>
                <w:b/>
                <w:i w:val="0"/>
                <w:color w:val="0070C0"/>
                <w:sz w:val="24"/>
                <w:szCs w:val="24"/>
                <w:u w:val="single"/>
                <w:lang w:val="tr-TR"/>
              </w:rPr>
              <w:t xml:space="preserve"> hâlinde, yapı kullanma izni almış olan katılımcılar veya temsilcilerinin müteşebbis heyet üyeleri ile </w:t>
            </w:r>
            <w:r w:rsidRPr="00124C8A">
              <w:rPr>
                <w:rFonts w:ascii="Times New Roman" w:hAnsi="Times New Roman"/>
                <w:b/>
                <w:i w:val="0"/>
                <w:color w:val="0070C0"/>
                <w:sz w:val="24"/>
                <w:szCs w:val="24"/>
                <w:u w:val="single"/>
                <w:lang w:val="tr-TR"/>
              </w:rPr>
              <w:lastRenderedPageBreak/>
              <w:t xml:space="preserve">birlikte yapacakları genel kurul toplantısında </w:t>
            </w:r>
            <w:r w:rsidRPr="00200021">
              <w:rPr>
                <w:rFonts w:ascii="Times New Roman" w:hAnsi="Times New Roman"/>
                <w:b/>
                <w:i w:val="0"/>
                <w:color w:val="0070C0"/>
                <w:sz w:val="24"/>
                <w:szCs w:val="24"/>
                <w:u w:val="single"/>
                <w:lang w:val="tr-TR"/>
              </w:rPr>
              <w:t>kendi aralarından müteşebbis heyete katılacak en az 8 asıl 8 yedek üye seçilir.</w:t>
            </w:r>
            <w:r>
              <w:rPr>
                <w:rFonts w:ascii="Times New Roman" w:hAnsi="Times New Roman"/>
                <w:b/>
                <w:i w:val="0"/>
                <w:color w:val="0070C0"/>
                <w:sz w:val="24"/>
                <w:szCs w:val="24"/>
                <w:u w:val="single"/>
                <w:lang w:val="tr-TR"/>
              </w:rPr>
              <w:t xml:space="preserve"> </w:t>
            </w:r>
          </w:p>
          <w:p w14:paraId="5D410183" w14:textId="77777777" w:rsidR="00D804EA" w:rsidRPr="00953491" w:rsidRDefault="00D804EA" w:rsidP="00953491">
            <w:pPr>
              <w:pStyle w:val="Nor"/>
              <w:rPr>
                <w:lang w:val="tr-TR"/>
              </w:rPr>
            </w:pPr>
          </w:p>
          <w:p w14:paraId="1FF936D7" w14:textId="0112C746" w:rsidR="00D804EA" w:rsidRPr="00200021" w:rsidRDefault="00D804EA" w:rsidP="00991975">
            <w:pPr>
              <w:pStyle w:val="MaddeBasl"/>
              <w:tabs>
                <w:tab w:val="clear" w:pos="567"/>
              </w:tabs>
              <w:spacing w:before="0"/>
              <w:ind w:firstLine="567"/>
              <w:jc w:val="both"/>
              <w:rPr>
                <w:rFonts w:ascii="Times New Roman" w:hAnsi="Times New Roman"/>
                <w:sz w:val="24"/>
                <w:szCs w:val="24"/>
                <w:lang w:val="tr-TR"/>
              </w:rPr>
            </w:pPr>
            <w:bookmarkStart w:id="15" w:name="_Hlk82609579"/>
            <w:bookmarkEnd w:id="14"/>
            <w:r w:rsidRPr="00200021">
              <w:rPr>
                <w:rFonts w:ascii="Times New Roman" w:hAnsi="Times New Roman"/>
                <w:b/>
                <w:i w:val="0"/>
                <w:color w:val="0070C0"/>
                <w:sz w:val="24"/>
                <w:szCs w:val="24"/>
                <w:u w:val="single"/>
                <w:lang w:val="tr-TR"/>
              </w:rPr>
              <w:t>Genel kurulda kararlar, toplantıya katılanların salt çoğunluğu ile alınır.  Genel kurul 4 yılda bir seçimli toplanır.</w:t>
            </w:r>
          </w:p>
          <w:bookmarkEnd w:id="15"/>
          <w:p w14:paraId="040BB1AF" w14:textId="77777777" w:rsidR="00D804EA" w:rsidRPr="00200021" w:rsidRDefault="00D804EA" w:rsidP="00991975">
            <w:pPr>
              <w:spacing w:after="0" w:line="240" w:lineRule="auto"/>
              <w:rPr>
                <w:rFonts w:ascii="Times New Roman" w:hAnsi="Times New Roman"/>
                <w:sz w:val="24"/>
                <w:szCs w:val="24"/>
                <w:lang w:eastAsia="tr-TR"/>
              </w:rPr>
            </w:pPr>
          </w:p>
          <w:p w14:paraId="5D1C16F0" w14:textId="77777777" w:rsidR="00D804EA" w:rsidRPr="00200021" w:rsidRDefault="00D804EA" w:rsidP="00991975">
            <w:pPr>
              <w:pStyle w:val="Nor"/>
              <w:tabs>
                <w:tab w:val="clear" w:pos="567"/>
              </w:tabs>
              <w:ind w:firstLine="567"/>
              <w:rPr>
                <w:rFonts w:ascii="Times New Roman" w:hAnsi="Times New Roman"/>
                <w:sz w:val="24"/>
                <w:szCs w:val="24"/>
                <w:lang w:val="tr-TR"/>
              </w:rPr>
            </w:pPr>
            <w:r w:rsidRPr="00200021">
              <w:rPr>
                <w:rFonts w:ascii="Times New Roman" w:hAnsi="Times New Roman"/>
                <w:sz w:val="24"/>
                <w:szCs w:val="24"/>
                <w:lang w:val="tr-TR"/>
              </w:rPr>
              <w:tab/>
            </w:r>
          </w:p>
          <w:p w14:paraId="44060FD8" w14:textId="66BF7B30" w:rsidR="00D804EA" w:rsidRPr="00200021" w:rsidRDefault="00D804EA" w:rsidP="00991975">
            <w:pPr>
              <w:pStyle w:val="Nor"/>
              <w:tabs>
                <w:tab w:val="clear" w:pos="567"/>
              </w:tabs>
              <w:rPr>
                <w:rFonts w:ascii="Times New Roman" w:hAnsi="Times New Roman"/>
                <w:sz w:val="24"/>
                <w:szCs w:val="24"/>
                <w:lang w:val="tr-TR"/>
              </w:rPr>
            </w:pPr>
          </w:p>
        </w:tc>
      </w:tr>
      <w:tr w:rsidR="00D804EA" w:rsidRPr="00200021" w14:paraId="0A120852" w14:textId="77777777" w:rsidTr="00D804EA">
        <w:tc>
          <w:tcPr>
            <w:tcW w:w="2499" w:type="pct"/>
            <w:shd w:val="clear" w:color="auto" w:fill="auto"/>
          </w:tcPr>
          <w:p w14:paraId="4938F890"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Yönetim kurulu </w:t>
            </w:r>
          </w:p>
          <w:p w14:paraId="50CF6D99" w14:textId="0D1CC793" w:rsidR="00D804EA" w:rsidRDefault="00D804EA" w:rsidP="002E4876">
            <w:pPr>
              <w:pStyle w:val="MaddeBasl"/>
              <w:tabs>
                <w:tab w:val="clear" w:pos="567"/>
              </w:tabs>
              <w:spacing w:before="0"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z w:val="24"/>
                <w:szCs w:val="24"/>
                <w:lang w:val="tr-TR"/>
              </w:rPr>
              <w:tab/>
            </w:r>
            <w:r w:rsidRPr="00200021">
              <w:rPr>
                <w:rFonts w:ascii="Times New Roman" w:hAnsi="Times New Roman"/>
                <w:b/>
                <w:i w:val="0"/>
                <w:sz w:val="24"/>
                <w:szCs w:val="24"/>
                <w:lang w:val="tr-TR"/>
              </w:rPr>
              <w:t xml:space="preserve">Madde 8 – (Değişik fıkra: 18/6/2017-7033/43 md.) </w:t>
            </w:r>
            <w:r w:rsidRPr="00200021">
              <w:rPr>
                <w:rFonts w:ascii="Times New Roman" w:hAnsi="Times New Roman"/>
                <w:i w:val="0"/>
                <w:sz w:val="24"/>
                <w:szCs w:val="24"/>
                <w:lang w:val="tr-TR"/>
              </w:rPr>
              <w:t xml:space="preserve">Yönetim kurulu, müteşebbis heyetin </w:t>
            </w:r>
            <w:r w:rsidRPr="00200021">
              <w:rPr>
                <w:rFonts w:ascii="Times New Roman" w:hAnsi="Times New Roman"/>
                <w:i w:val="0"/>
                <w:strike/>
                <w:color w:val="FF0000"/>
                <w:sz w:val="24"/>
                <w:szCs w:val="24"/>
                <w:lang w:val="tr-TR"/>
              </w:rPr>
              <w:t>en az dördü kendi</w:t>
            </w:r>
            <w:r w:rsidRPr="00200021">
              <w:rPr>
                <w:rFonts w:ascii="Times New Roman" w:hAnsi="Times New Roman"/>
                <w:i w:val="0"/>
                <w:sz w:val="24"/>
                <w:szCs w:val="24"/>
                <w:lang w:val="tr-TR"/>
              </w:rPr>
              <w:t xml:space="preserve"> üyeleri arasından olmak üzere seçeceği beş asıl, beş yedek üyeden oluşur. </w:t>
            </w:r>
            <w:r w:rsidRPr="00200021">
              <w:rPr>
                <w:rFonts w:ascii="Times New Roman" w:hAnsi="Times New Roman"/>
                <w:i w:val="0"/>
                <w:strike/>
                <w:color w:val="FF0000"/>
                <w:sz w:val="24"/>
                <w:szCs w:val="24"/>
                <w:lang w:val="tr-TR"/>
              </w:rPr>
              <w:t xml:space="preserve">Genel kurula geçen ve müteşebbis heyetin sona erdiği OSB’lerde, yönetim kurulu yönetmelikle belirlenecek kriterlere göre en fazla on bir asıl ve on bir yedek üyeden oluşur. Yönetim kurulu üyeleri dört yıl için seçilir.  </w:t>
            </w:r>
          </w:p>
          <w:p w14:paraId="0E9FC079" w14:textId="6690784C" w:rsidR="00124C8A" w:rsidRPr="00124C8A" w:rsidRDefault="00124C8A" w:rsidP="00124C8A">
            <w:pPr>
              <w:rPr>
                <w:lang w:eastAsia="tr-TR"/>
              </w:rPr>
            </w:pPr>
          </w:p>
          <w:p w14:paraId="40AC643E" w14:textId="77777777" w:rsidR="00D804EA" w:rsidRPr="00200021" w:rsidRDefault="00D804EA" w:rsidP="002058F5">
            <w:pPr>
              <w:spacing w:after="0" w:line="240" w:lineRule="exact"/>
              <w:ind w:firstLine="567"/>
              <w:jc w:val="both"/>
              <w:rPr>
                <w:rFonts w:ascii="Times New Roman" w:eastAsia="Times New Roman" w:hAnsi="Times New Roman"/>
                <w:i/>
                <w:sz w:val="24"/>
                <w:szCs w:val="24"/>
                <w:lang w:eastAsia="tr-TR"/>
              </w:rPr>
            </w:pPr>
            <w:r w:rsidRPr="00200021">
              <w:rPr>
                <w:rFonts w:ascii="Times New Roman" w:eastAsia="Times New Roman" w:hAnsi="Times New Roman"/>
                <w:strike/>
                <w:color w:val="FF0000"/>
                <w:sz w:val="24"/>
                <w:szCs w:val="24"/>
                <w:lang w:eastAsia="tr-TR"/>
              </w:rPr>
              <w:t>Yönetim kurulu üyeleri kendi aralarında bir başkan ve bir başkanvekili seçerler</w:t>
            </w:r>
            <w:r w:rsidRPr="00200021">
              <w:rPr>
                <w:rFonts w:ascii="Times New Roman" w:eastAsia="Times New Roman" w:hAnsi="Times New Roman"/>
                <w:sz w:val="24"/>
                <w:szCs w:val="24"/>
                <w:lang w:eastAsia="tr-TR"/>
              </w:rPr>
              <w:t xml:space="preserve">. </w:t>
            </w:r>
            <w:r w:rsidRPr="00200021">
              <w:rPr>
                <w:rFonts w:ascii="Times New Roman" w:eastAsia="Times New Roman" w:hAnsi="Times New Roman"/>
                <w:strike/>
                <w:color w:val="FF0000"/>
                <w:sz w:val="24"/>
                <w:szCs w:val="24"/>
                <w:lang w:eastAsia="tr-TR"/>
              </w:rPr>
              <w:t>Yönetim kurulu en az ayda iki defa toplanır ve toplantı salt çoğunluk ile yapılır. Geçerli bir mazereti olmadan üst üste yapılan üç toplantıya veya mazereti olsa dahi altı ay içinde yapılan toplantıların en az yarısına katılmayan üyeler üyelikten çekilmiş sayılırlar. Kararlar salt çoğunlukla verilir. Oyların eşitliği halinde başkanın oyuna itibar edilir.</w:t>
            </w:r>
          </w:p>
          <w:p w14:paraId="308E7A5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Yönetim kurulu; kanun, yönetmelik, kuruluş protokolü ve benzeri düzenlemeler ile müteşebbis heyetin kararları çerçevesinde OSB’nin sevk ve idaresini yürütmekle görevlidir.</w:t>
            </w:r>
          </w:p>
        </w:tc>
        <w:tc>
          <w:tcPr>
            <w:tcW w:w="2501" w:type="pct"/>
            <w:shd w:val="clear" w:color="auto" w:fill="auto"/>
          </w:tcPr>
          <w:p w14:paraId="64F71618"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 xml:space="preserve">Yönetim kurulu </w:t>
            </w:r>
          </w:p>
          <w:p w14:paraId="7617780C" w14:textId="422F18E2" w:rsidR="00D804EA" w:rsidRPr="00200021" w:rsidRDefault="00D804EA" w:rsidP="00A322C9">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ab/>
            </w:r>
            <w:r w:rsidRPr="00200021">
              <w:rPr>
                <w:rFonts w:ascii="Times New Roman" w:hAnsi="Times New Roman"/>
                <w:b/>
                <w:i w:val="0"/>
                <w:sz w:val="24"/>
                <w:szCs w:val="24"/>
                <w:lang w:val="tr-TR"/>
              </w:rPr>
              <w:t>Madde 8 –</w:t>
            </w:r>
            <w:bookmarkStart w:id="16" w:name="_Hlk82609674"/>
            <w:r w:rsidRPr="00200021">
              <w:rPr>
                <w:rFonts w:ascii="Times New Roman" w:hAnsi="Times New Roman"/>
                <w:i w:val="0"/>
                <w:sz w:val="24"/>
                <w:szCs w:val="24"/>
                <w:lang w:val="tr-TR"/>
              </w:rPr>
              <w:t xml:space="preserve">Yönetim kurulu, müteşebbis heyetin </w:t>
            </w:r>
            <w:r w:rsidRPr="00200021">
              <w:rPr>
                <w:rFonts w:ascii="Times New Roman" w:hAnsi="Times New Roman"/>
                <w:b/>
                <w:bCs/>
                <w:i w:val="0"/>
                <w:color w:val="0070C0"/>
                <w:sz w:val="24"/>
                <w:szCs w:val="24"/>
                <w:u w:val="single"/>
                <w:lang w:val="tr-TR"/>
              </w:rPr>
              <w:t>asıl</w:t>
            </w:r>
            <w:r w:rsidRPr="00200021">
              <w:rPr>
                <w:rFonts w:ascii="Times New Roman" w:hAnsi="Times New Roman"/>
                <w:i w:val="0"/>
                <w:sz w:val="24"/>
                <w:szCs w:val="24"/>
                <w:lang w:val="tr-TR"/>
              </w:rPr>
              <w:t xml:space="preserve"> üyeleri arasından olmak üzere seçeceği beş asıl, beş yedek üyeden oluşur. Yönetim kurulu üyeleri </w:t>
            </w:r>
            <w:r w:rsidRPr="00200021">
              <w:rPr>
                <w:rFonts w:ascii="Times New Roman" w:hAnsi="Times New Roman"/>
                <w:b/>
                <w:i w:val="0"/>
                <w:color w:val="0070C0"/>
                <w:sz w:val="24"/>
                <w:szCs w:val="24"/>
                <w:u w:val="single"/>
                <w:lang w:val="tr-TR"/>
              </w:rPr>
              <w:t>bir dönemi</w:t>
            </w:r>
            <w:r w:rsidRPr="00200021">
              <w:rPr>
                <w:rFonts w:ascii="Times New Roman" w:hAnsi="Times New Roman"/>
                <w:b/>
                <w:i w:val="0"/>
                <w:color w:val="0070C0"/>
                <w:sz w:val="24"/>
                <w:szCs w:val="24"/>
                <w:lang w:val="tr-TR"/>
              </w:rPr>
              <w:t xml:space="preserve"> </w:t>
            </w:r>
            <w:r w:rsidRPr="00200021">
              <w:rPr>
                <w:rFonts w:ascii="Times New Roman" w:hAnsi="Times New Roman"/>
                <w:i w:val="0"/>
                <w:sz w:val="24"/>
                <w:szCs w:val="24"/>
                <w:lang w:val="tr-TR"/>
              </w:rPr>
              <w:t>dört yıl</w:t>
            </w:r>
            <w:r w:rsidRPr="00200021">
              <w:rPr>
                <w:rFonts w:ascii="Times New Roman" w:hAnsi="Times New Roman"/>
                <w:b/>
                <w:i w:val="0"/>
                <w:sz w:val="24"/>
                <w:szCs w:val="24"/>
                <w:lang w:val="tr-TR"/>
              </w:rPr>
              <w:t xml:space="preserve"> </w:t>
            </w:r>
            <w:r w:rsidRPr="00200021">
              <w:rPr>
                <w:rFonts w:ascii="Times New Roman" w:hAnsi="Times New Roman"/>
                <w:b/>
                <w:i w:val="0"/>
                <w:color w:val="0070C0"/>
                <w:sz w:val="24"/>
                <w:szCs w:val="24"/>
                <w:u w:val="single"/>
                <w:lang w:val="tr-TR"/>
              </w:rPr>
              <w:t>olmak üzere</w:t>
            </w:r>
            <w:r w:rsidRPr="00200021">
              <w:rPr>
                <w:rFonts w:ascii="Times New Roman" w:hAnsi="Times New Roman"/>
                <w:b/>
                <w:color w:val="0070C0"/>
                <w:sz w:val="24"/>
                <w:szCs w:val="24"/>
                <w:u w:val="single"/>
                <w:lang w:val="tr-TR"/>
              </w:rPr>
              <w:t xml:space="preserve"> </w:t>
            </w:r>
            <w:r w:rsidRPr="00200021">
              <w:rPr>
                <w:rFonts w:ascii="Times New Roman" w:hAnsi="Times New Roman"/>
                <w:b/>
                <w:i w:val="0"/>
                <w:color w:val="0070C0"/>
                <w:sz w:val="24"/>
                <w:szCs w:val="24"/>
                <w:u w:val="single"/>
                <w:lang w:val="tr-TR"/>
              </w:rPr>
              <w:t>üst üste en fazla iki dönem</w:t>
            </w:r>
            <w:r w:rsidRPr="00200021">
              <w:rPr>
                <w:rFonts w:ascii="Times New Roman" w:hAnsi="Times New Roman"/>
                <w:b/>
                <w:i w:val="0"/>
                <w:color w:val="0070C0"/>
                <w:sz w:val="24"/>
                <w:szCs w:val="24"/>
                <w:lang w:val="tr-TR"/>
              </w:rPr>
              <w:t xml:space="preserve"> </w:t>
            </w:r>
            <w:r w:rsidRPr="00200021">
              <w:rPr>
                <w:rFonts w:ascii="Times New Roman" w:hAnsi="Times New Roman"/>
                <w:i w:val="0"/>
                <w:sz w:val="24"/>
                <w:szCs w:val="24"/>
                <w:lang w:val="tr-TR"/>
              </w:rPr>
              <w:t>için seçilebilir</w:t>
            </w:r>
            <w:r w:rsidRPr="00200021">
              <w:rPr>
                <w:rFonts w:ascii="Times New Roman" w:hAnsi="Times New Roman"/>
                <w:b/>
                <w:i w:val="0"/>
                <w:color w:val="0070C0"/>
                <w:sz w:val="24"/>
                <w:szCs w:val="24"/>
                <w:u w:val="single"/>
                <w:lang w:val="tr-TR"/>
              </w:rPr>
              <w:t>.</w:t>
            </w:r>
          </w:p>
          <w:p w14:paraId="7D6562AF" w14:textId="64F1F21E" w:rsidR="00D804EA" w:rsidRPr="00200021" w:rsidRDefault="00D804EA" w:rsidP="00EB75BD">
            <w:pPr>
              <w:spacing w:after="0" w:line="240" w:lineRule="auto"/>
              <w:jc w:val="both"/>
              <w:rPr>
                <w:rFonts w:ascii="Times New Roman" w:hAnsi="Times New Roman"/>
                <w:sz w:val="24"/>
                <w:szCs w:val="24"/>
                <w:lang w:eastAsia="tr-TR"/>
              </w:rPr>
            </w:pPr>
            <w:r w:rsidRPr="00200021">
              <w:rPr>
                <w:rFonts w:ascii="Times New Roman" w:hAnsi="Times New Roman"/>
                <w:sz w:val="24"/>
                <w:szCs w:val="24"/>
                <w:lang w:eastAsia="tr-TR"/>
              </w:rPr>
              <w:tab/>
            </w:r>
            <w:r w:rsidRPr="00200021">
              <w:rPr>
                <w:rFonts w:ascii="Times New Roman" w:eastAsia="Times New Roman" w:hAnsi="Times New Roman"/>
                <w:b/>
                <w:color w:val="0070C0"/>
                <w:sz w:val="24"/>
                <w:szCs w:val="24"/>
                <w:u w:val="single"/>
                <w:lang w:eastAsia="tr-TR"/>
              </w:rPr>
              <w:t xml:space="preserve">Genel kurul yapan OSB’lerde; yönetim kurulu üyelerinin en az üçü </w:t>
            </w:r>
            <w:r w:rsidRPr="00200021">
              <w:rPr>
                <w:rFonts w:ascii="Times New Roman" w:hAnsi="Times New Roman"/>
                <w:b/>
                <w:color w:val="0070C0"/>
                <w:sz w:val="24"/>
                <w:szCs w:val="24"/>
                <w:u w:val="single"/>
              </w:rPr>
              <w:t>işyeri açma ve çalışma ruhsatı olan</w:t>
            </w:r>
            <w:r w:rsidRPr="00200021">
              <w:rPr>
                <w:rFonts w:ascii="Times New Roman" w:eastAsia="Times New Roman" w:hAnsi="Times New Roman"/>
                <w:b/>
                <w:color w:val="0070C0"/>
                <w:sz w:val="24"/>
                <w:szCs w:val="24"/>
                <w:u w:val="single"/>
                <w:lang w:eastAsia="tr-TR"/>
              </w:rPr>
              <w:t xml:space="preserve"> OSB katılımcıları arasından seçilir.</w:t>
            </w:r>
          </w:p>
          <w:bookmarkEnd w:id="16"/>
          <w:p w14:paraId="74BB5A54" w14:textId="4A598E07" w:rsidR="00D804EA" w:rsidRPr="00200021" w:rsidRDefault="00D804EA" w:rsidP="002058F5">
            <w:pPr>
              <w:spacing w:after="0" w:line="240" w:lineRule="exact"/>
              <w:jc w:val="both"/>
              <w:rPr>
                <w:rFonts w:ascii="Times New Roman" w:eastAsia="Times New Roman" w:hAnsi="Times New Roman"/>
                <w:b/>
                <w:bCs/>
                <w:color w:val="0070C0"/>
                <w:sz w:val="24"/>
                <w:szCs w:val="24"/>
                <w:u w:val="single"/>
                <w:lang w:eastAsia="tr-TR"/>
              </w:rPr>
            </w:pPr>
          </w:p>
          <w:p w14:paraId="52854499" w14:textId="1AB9BC9D" w:rsidR="00D804EA" w:rsidRPr="00200021" w:rsidRDefault="00D804EA" w:rsidP="0028581F">
            <w:pPr>
              <w:pStyle w:val="Nor"/>
              <w:tabs>
                <w:tab w:val="clear" w:pos="567"/>
              </w:tabs>
              <w:spacing w:line="240" w:lineRule="exact"/>
              <w:ind w:firstLine="567"/>
              <w:rPr>
                <w:rFonts w:ascii="Times New Roman" w:hAnsi="Times New Roman"/>
                <w:b/>
                <w:bCs/>
                <w:color w:val="FF0000"/>
                <w:sz w:val="24"/>
                <w:szCs w:val="24"/>
                <w:u w:val="single"/>
                <w:lang w:val="tr-TR"/>
              </w:rPr>
            </w:pPr>
            <w:r w:rsidRPr="00200021">
              <w:rPr>
                <w:rFonts w:ascii="Times New Roman" w:hAnsi="Times New Roman"/>
                <w:b/>
                <w:bCs/>
                <w:color w:val="FF0000"/>
                <w:sz w:val="24"/>
                <w:szCs w:val="24"/>
                <w:u w:val="single"/>
                <w:lang w:val="tr-TR"/>
              </w:rPr>
              <w:t>Yönetmeliğe taşınacak.</w:t>
            </w:r>
          </w:p>
          <w:p w14:paraId="5DA573A1" w14:textId="77777777" w:rsidR="00D804EA" w:rsidRPr="00200021" w:rsidRDefault="00D804EA" w:rsidP="002058F5">
            <w:pPr>
              <w:spacing w:after="0" w:line="240" w:lineRule="exact"/>
              <w:ind w:firstLine="567"/>
              <w:jc w:val="both"/>
              <w:rPr>
                <w:rFonts w:ascii="Times New Roman" w:eastAsia="Times New Roman" w:hAnsi="Times New Roman"/>
                <w:b/>
                <w:bCs/>
                <w:color w:val="0070C0"/>
                <w:sz w:val="24"/>
                <w:szCs w:val="24"/>
                <w:u w:val="single"/>
                <w:lang w:eastAsia="tr-TR"/>
              </w:rPr>
            </w:pPr>
          </w:p>
          <w:p w14:paraId="2BE71B72" w14:textId="618F71F0" w:rsidR="00D804EA" w:rsidRPr="00200021" w:rsidRDefault="00D804EA" w:rsidP="002E4876">
            <w:pPr>
              <w:spacing w:after="0" w:line="240" w:lineRule="exact"/>
              <w:jc w:val="both"/>
              <w:rPr>
                <w:rFonts w:ascii="Times New Roman" w:eastAsia="Times New Roman" w:hAnsi="Times New Roman"/>
                <w:sz w:val="24"/>
                <w:szCs w:val="24"/>
                <w:lang w:eastAsia="tr-TR"/>
              </w:rPr>
            </w:pPr>
          </w:p>
          <w:p w14:paraId="5712F999" w14:textId="3CF0B1DD" w:rsidR="00D804EA" w:rsidRDefault="00D804EA" w:rsidP="002E4876">
            <w:pPr>
              <w:spacing w:after="0" w:line="240" w:lineRule="exact"/>
              <w:jc w:val="both"/>
              <w:rPr>
                <w:rFonts w:ascii="Times New Roman" w:eastAsia="Times New Roman" w:hAnsi="Times New Roman"/>
                <w:sz w:val="24"/>
                <w:szCs w:val="24"/>
                <w:lang w:eastAsia="tr-TR"/>
              </w:rPr>
            </w:pPr>
          </w:p>
          <w:p w14:paraId="78E44B31" w14:textId="365BB201" w:rsidR="00124C8A" w:rsidRDefault="00124C8A" w:rsidP="002E4876">
            <w:pPr>
              <w:spacing w:after="0" w:line="240" w:lineRule="exact"/>
              <w:jc w:val="both"/>
              <w:rPr>
                <w:rFonts w:ascii="Times New Roman" w:eastAsia="Times New Roman" w:hAnsi="Times New Roman"/>
                <w:sz w:val="24"/>
                <w:szCs w:val="24"/>
                <w:lang w:eastAsia="tr-TR"/>
              </w:rPr>
            </w:pPr>
          </w:p>
          <w:p w14:paraId="76C88E67" w14:textId="77777777" w:rsidR="00124C8A" w:rsidRPr="00200021" w:rsidRDefault="00124C8A" w:rsidP="002E4876">
            <w:pPr>
              <w:spacing w:after="0" w:line="240" w:lineRule="exact"/>
              <w:jc w:val="both"/>
              <w:rPr>
                <w:rFonts w:ascii="Times New Roman" w:eastAsia="Times New Roman" w:hAnsi="Times New Roman"/>
                <w:sz w:val="24"/>
                <w:szCs w:val="24"/>
                <w:lang w:eastAsia="tr-TR"/>
              </w:rPr>
            </w:pPr>
          </w:p>
          <w:p w14:paraId="65D86F9F" w14:textId="5C14B629"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t>Yönetim kurulu; kanun, yönetmelik, kuruluş protokolü ve benzeri düzenlemeler ile müteşebbis heyetin kararları çerçevesinde OSB’nin sevk ve idaresini yürütmekle görevlidir.</w:t>
            </w:r>
          </w:p>
        </w:tc>
      </w:tr>
      <w:tr w:rsidR="00D804EA" w:rsidRPr="00200021" w14:paraId="6F6AF776" w14:textId="77777777" w:rsidTr="00D804EA">
        <w:tc>
          <w:tcPr>
            <w:tcW w:w="2499" w:type="pct"/>
            <w:shd w:val="clear" w:color="auto" w:fill="auto"/>
          </w:tcPr>
          <w:p w14:paraId="70D5F0BA"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ab/>
              <w:t>Denetim kurulu</w:t>
            </w:r>
          </w:p>
          <w:p w14:paraId="5A80FF96" w14:textId="049390AD" w:rsidR="00D804EA" w:rsidRDefault="00D804EA" w:rsidP="002058F5">
            <w:pPr>
              <w:pStyle w:val="Nor"/>
              <w:tabs>
                <w:tab w:val="clear" w:pos="567"/>
              </w:tabs>
              <w:spacing w:line="240" w:lineRule="exact"/>
              <w:ind w:firstLine="567"/>
              <w:rPr>
                <w:rFonts w:ascii="Times New Roman" w:hAnsi="Times New Roman"/>
                <w:color w:val="FF0000"/>
                <w:sz w:val="24"/>
                <w:szCs w:val="24"/>
                <w:vertAlign w:val="superscript"/>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 xml:space="preserve">Madde  9 – </w:t>
            </w:r>
            <w:r w:rsidRPr="00200021">
              <w:rPr>
                <w:rFonts w:ascii="Times New Roman" w:hAnsi="Times New Roman"/>
                <w:sz w:val="24"/>
                <w:szCs w:val="24"/>
                <w:lang w:val="tr-TR"/>
              </w:rPr>
              <w:t xml:space="preserve">Denetim kurulu, müteşebbis heyetin kendi üyeleri arasından seçeceği iki asıl, iki yedek üyeden oluşur. Denetim kurulu üyeleri dört yıl için </w:t>
            </w:r>
            <w:r w:rsidRPr="00200021">
              <w:rPr>
                <w:rFonts w:ascii="Times New Roman" w:hAnsi="Times New Roman"/>
                <w:strike/>
                <w:color w:val="FF0000"/>
                <w:sz w:val="24"/>
                <w:szCs w:val="24"/>
                <w:lang w:val="tr-TR"/>
              </w:rPr>
              <w:t>seçilir.</w:t>
            </w:r>
            <w:r w:rsidRPr="00200021">
              <w:rPr>
                <w:rFonts w:ascii="Times New Roman" w:hAnsi="Times New Roman"/>
                <w:strike/>
                <w:color w:val="FF0000"/>
                <w:sz w:val="24"/>
                <w:szCs w:val="24"/>
                <w:vertAlign w:val="superscript"/>
                <w:lang w:val="tr-TR"/>
              </w:rPr>
              <w:t>(1)</w:t>
            </w:r>
            <w:r w:rsidRPr="00200021">
              <w:rPr>
                <w:rFonts w:ascii="Times New Roman" w:hAnsi="Times New Roman"/>
                <w:color w:val="FF0000"/>
                <w:sz w:val="24"/>
                <w:szCs w:val="24"/>
                <w:vertAlign w:val="superscript"/>
                <w:lang w:val="tr-TR"/>
              </w:rPr>
              <w:t xml:space="preserve"> </w:t>
            </w:r>
          </w:p>
          <w:p w14:paraId="035CF4A1" w14:textId="191EFCB6" w:rsidR="00124C8A" w:rsidRPr="00124C8A" w:rsidRDefault="00124C8A" w:rsidP="00124C8A">
            <w:pPr>
              <w:rPr>
                <w:lang w:eastAsia="tr-TR"/>
              </w:rPr>
            </w:pPr>
          </w:p>
          <w:p w14:paraId="21DA0C9D" w14:textId="77777777" w:rsidR="00D804EA" w:rsidRPr="00200021" w:rsidRDefault="00D804EA" w:rsidP="002058F5">
            <w:pPr>
              <w:spacing w:after="0" w:line="240" w:lineRule="exact"/>
              <w:ind w:firstLine="567"/>
              <w:jc w:val="both"/>
              <w:rPr>
                <w:rFonts w:ascii="Times New Roman" w:hAnsi="Times New Roman"/>
                <w:sz w:val="24"/>
                <w:szCs w:val="24"/>
              </w:rPr>
            </w:pPr>
            <w:r w:rsidRPr="00200021">
              <w:rPr>
                <w:rFonts w:ascii="Times New Roman" w:hAnsi="Times New Roman"/>
                <w:sz w:val="24"/>
                <w:szCs w:val="24"/>
              </w:rPr>
              <w:t xml:space="preserve"> </w:t>
            </w:r>
            <w:r w:rsidRPr="00200021">
              <w:rPr>
                <w:rFonts w:ascii="Times New Roman" w:hAnsi="Times New Roman"/>
                <w:i/>
                <w:sz w:val="24"/>
                <w:szCs w:val="24"/>
              </w:rPr>
              <w:t xml:space="preserve"> </w:t>
            </w:r>
            <w:r w:rsidRPr="00200021">
              <w:rPr>
                <w:rFonts w:ascii="Times New Roman" w:hAnsi="Times New Roman"/>
                <w:sz w:val="24"/>
                <w:szCs w:val="24"/>
              </w:rPr>
              <w:t>Denetim kurulu bütçenin sarf ve uygulamasını denetlemek, yılda bir defa genel denetleme raporu ve en az üç ayda bir de ara rapor düzenleyerek müteşebbis heyete sunmakla görevlidir.</w:t>
            </w:r>
          </w:p>
          <w:p w14:paraId="4522A4D2"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p>
          <w:p w14:paraId="5D19F88F"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p>
        </w:tc>
        <w:tc>
          <w:tcPr>
            <w:tcW w:w="2501" w:type="pct"/>
            <w:shd w:val="clear" w:color="auto" w:fill="auto"/>
          </w:tcPr>
          <w:p w14:paraId="486171D9"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ab/>
              <w:t>Denetim kurulu</w:t>
            </w:r>
          </w:p>
          <w:p w14:paraId="5D595AE3" w14:textId="6C09EF80"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 xml:space="preserve">Madde  9 – </w:t>
            </w:r>
            <w:bookmarkStart w:id="17" w:name="_Hlk82609702"/>
            <w:r w:rsidRPr="00200021">
              <w:rPr>
                <w:rFonts w:ascii="Times New Roman" w:hAnsi="Times New Roman"/>
                <w:sz w:val="24"/>
                <w:szCs w:val="24"/>
                <w:lang w:val="tr-TR"/>
              </w:rPr>
              <w:t xml:space="preserve">Denetim kurulu, müteşebbis heyetin </w:t>
            </w:r>
            <w:r w:rsidRPr="00200021">
              <w:rPr>
                <w:rFonts w:ascii="Times New Roman" w:hAnsi="Times New Roman"/>
                <w:b/>
                <w:color w:val="0070C0"/>
                <w:sz w:val="24"/>
                <w:szCs w:val="24"/>
                <w:u w:val="single"/>
                <w:lang w:val="tr-TR"/>
              </w:rPr>
              <w:t>asıl</w:t>
            </w:r>
            <w:r w:rsidRPr="00200021">
              <w:rPr>
                <w:rFonts w:ascii="Times New Roman" w:hAnsi="Times New Roman"/>
                <w:sz w:val="24"/>
                <w:szCs w:val="24"/>
                <w:lang w:val="tr-TR"/>
              </w:rPr>
              <w:t xml:space="preserve"> üyeleri arasından seçeceği iki asıl, iki yedek üyeden oluşur. Denetim kurulu üyeleri </w:t>
            </w:r>
            <w:r w:rsidRPr="00200021">
              <w:rPr>
                <w:rFonts w:ascii="Times New Roman" w:hAnsi="Times New Roman"/>
                <w:b/>
                <w:color w:val="0070C0"/>
                <w:sz w:val="24"/>
                <w:szCs w:val="24"/>
                <w:lang w:val="tr-TR"/>
              </w:rPr>
              <w:t>bir</w:t>
            </w:r>
            <w:r w:rsidRPr="00200021">
              <w:rPr>
                <w:rFonts w:ascii="Times New Roman" w:hAnsi="Times New Roman"/>
                <w:b/>
                <w:color w:val="0070C0"/>
                <w:sz w:val="24"/>
                <w:szCs w:val="24"/>
                <w:u w:val="single"/>
                <w:lang w:val="tr-TR"/>
              </w:rPr>
              <w:t xml:space="preserve"> dönemi</w:t>
            </w:r>
            <w:r w:rsidRPr="00200021">
              <w:rPr>
                <w:rFonts w:ascii="Times New Roman" w:hAnsi="Times New Roman"/>
                <w:b/>
                <w:color w:val="0070C0"/>
                <w:sz w:val="24"/>
                <w:szCs w:val="24"/>
                <w:lang w:val="tr-TR"/>
              </w:rPr>
              <w:t xml:space="preserve"> </w:t>
            </w:r>
            <w:r w:rsidRPr="00200021">
              <w:rPr>
                <w:rFonts w:ascii="Times New Roman" w:hAnsi="Times New Roman"/>
                <w:sz w:val="24"/>
                <w:szCs w:val="24"/>
                <w:lang w:val="tr-TR"/>
              </w:rPr>
              <w:t>dört yıl</w:t>
            </w:r>
            <w:r w:rsidRPr="00200021">
              <w:rPr>
                <w:rFonts w:ascii="Times New Roman" w:hAnsi="Times New Roman"/>
                <w:b/>
                <w:sz w:val="24"/>
                <w:szCs w:val="24"/>
                <w:lang w:val="tr-TR"/>
              </w:rPr>
              <w:t xml:space="preserve"> </w:t>
            </w:r>
            <w:r w:rsidRPr="00200021">
              <w:rPr>
                <w:rFonts w:ascii="Times New Roman" w:hAnsi="Times New Roman"/>
                <w:b/>
                <w:color w:val="0070C0"/>
                <w:sz w:val="24"/>
                <w:szCs w:val="24"/>
                <w:u w:val="single"/>
                <w:lang w:val="tr-TR"/>
              </w:rPr>
              <w:t>olmak üzere üst üste en fazla iki dönem</w:t>
            </w:r>
            <w:r w:rsidRPr="00200021">
              <w:rPr>
                <w:rFonts w:ascii="Times New Roman" w:hAnsi="Times New Roman"/>
                <w:b/>
                <w:color w:val="0070C0"/>
                <w:sz w:val="24"/>
                <w:szCs w:val="24"/>
                <w:lang w:val="tr-TR"/>
              </w:rPr>
              <w:t xml:space="preserve"> </w:t>
            </w:r>
            <w:r w:rsidRPr="00200021">
              <w:rPr>
                <w:rFonts w:ascii="Times New Roman" w:hAnsi="Times New Roman"/>
                <w:sz w:val="24"/>
                <w:szCs w:val="24"/>
                <w:lang w:val="tr-TR"/>
              </w:rPr>
              <w:t xml:space="preserve">için </w:t>
            </w:r>
            <w:r w:rsidRPr="00200021">
              <w:rPr>
                <w:rFonts w:ascii="Times New Roman" w:hAnsi="Times New Roman"/>
                <w:b/>
                <w:color w:val="0070C0"/>
                <w:sz w:val="24"/>
                <w:szCs w:val="24"/>
                <w:u w:val="single"/>
                <w:lang w:val="tr-TR"/>
              </w:rPr>
              <w:t>seçilebilir.</w:t>
            </w:r>
            <w:r w:rsidRPr="00200021">
              <w:rPr>
                <w:rFonts w:ascii="Times New Roman" w:eastAsiaTheme="minorHAnsi" w:hAnsi="Times New Roman"/>
                <w:sz w:val="24"/>
                <w:szCs w:val="24"/>
                <w:lang w:val="tr-TR" w:eastAsia="en-US"/>
              </w:rPr>
              <w:t xml:space="preserve"> </w:t>
            </w:r>
            <w:r w:rsidRPr="00200021">
              <w:rPr>
                <w:rFonts w:ascii="Times New Roman" w:hAnsi="Times New Roman"/>
                <w:b/>
                <w:color w:val="0070C0"/>
                <w:sz w:val="24"/>
                <w:szCs w:val="24"/>
                <w:u w:val="single"/>
                <w:lang w:val="tr-TR"/>
              </w:rPr>
              <w:t>Mevcut üyelere ek olarak</w:t>
            </w:r>
            <w:r w:rsidRPr="00200021">
              <w:rPr>
                <w:rFonts w:ascii="Times New Roman" w:eastAsiaTheme="minorHAnsi" w:hAnsi="Times New Roman"/>
                <w:sz w:val="24"/>
                <w:szCs w:val="24"/>
                <w:lang w:val="tr-TR" w:eastAsia="en-US"/>
              </w:rPr>
              <w:t xml:space="preserve"> </w:t>
            </w:r>
            <w:r w:rsidRPr="00200021">
              <w:rPr>
                <w:rFonts w:ascii="Times New Roman" w:hAnsi="Times New Roman"/>
                <w:b/>
                <w:color w:val="0070C0"/>
                <w:sz w:val="24"/>
                <w:szCs w:val="24"/>
                <w:u w:val="single"/>
                <w:lang w:val="tr-TR"/>
              </w:rPr>
              <w:t>Bakanlık</w:t>
            </w:r>
            <w:r>
              <w:rPr>
                <w:rFonts w:ascii="Times New Roman" w:hAnsi="Times New Roman"/>
                <w:b/>
                <w:color w:val="0070C0"/>
                <w:sz w:val="24"/>
                <w:szCs w:val="24"/>
                <w:u w:val="single"/>
                <w:lang w:val="tr-TR"/>
              </w:rPr>
              <w:t xml:space="preserve"> personeli OSB</w:t>
            </w:r>
            <w:r w:rsidRPr="00200021">
              <w:rPr>
                <w:rFonts w:ascii="Times New Roman" w:hAnsi="Times New Roman"/>
                <w:b/>
                <w:color w:val="0070C0"/>
                <w:sz w:val="24"/>
                <w:szCs w:val="24"/>
                <w:u w:val="single"/>
                <w:lang w:val="tr-TR"/>
              </w:rPr>
              <w:t xml:space="preserve"> denetim kurulunda görevlendirebilir. </w:t>
            </w:r>
            <w:bookmarkEnd w:id="17"/>
          </w:p>
          <w:p w14:paraId="4800942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Denetim kurulu bütçenin sarf ve uygulamasını denetlemek, yılda bir defa genel denetleme raporu ve en az üç ayda bir de ara rapor düzenleyerek müteşebbis heyete sunmakla görevlidir.</w:t>
            </w:r>
          </w:p>
          <w:p w14:paraId="593F6B69"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p>
        </w:tc>
      </w:tr>
      <w:tr w:rsidR="00D804EA" w:rsidRPr="00200021" w14:paraId="2C27DBAE" w14:textId="77777777" w:rsidTr="00D804EA">
        <w:tc>
          <w:tcPr>
            <w:tcW w:w="2499" w:type="pct"/>
            <w:shd w:val="clear" w:color="auto" w:fill="auto"/>
          </w:tcPr>
          <w:p w14:paraId="6C1B9331"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Gelirler</w:t>
            </w:r>
          </w:p>
          <w:p w14:paraId="78EAA36D"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Madde  12 –</w:t>
            </w:r>
            <w:r w:rsidRPr="00200021">
              <w:rPr>
                <w:rFonts w:ascii="Times New Roman" w:hAnsi="Times New Roman"/>
                <w:sz w:val="24"/>
                <w:szCs w:val="24"/>
                <w:lang w:val="tr-TR"/>
              </w:rPr>
              <w:t xml:space="preserve"> OSB’nin gelirleri şunlardır:</w:t>
            </w:r>
          </w:p>
          <w:p w14:paraId="5C8C8AB3" w14:textId="77777777"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a) Müteşebbis heyete katılan kurum ve kuruluşların verdikleri katılma payları.</w:t>
            </w:r>
            <w:r w:rsidRPr="00200021">
              <w:rPr>
                <w:rFonts w:ascii="Times New Roman" w:hAnsi="Times New Roman"/>
                <w:sz w:val="24"/>
                <w:szCs w:val="24"/>
                <w:vertAlign w:val="superscript"/>
                <w:lang w:val="tr-TR"/>
              </w:rPr>
              <w:t xml:space="preserve">(3) </w:t>
            </w:r>
          </w:p>
          <w:p w14:paraId="16B1E9D8" w14:textId="77777777"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 xml:space="preserve">b) </w:t>
            </w:r>
            <w:bookmarkStart w:id="18" w:name="_Hlk82609751"/>
            <w:r w:rsidRPr="00200021">
              <w:rPr>
                <w:rFonts w:ascii="Times New Roman" w:hAnsi="Times New Roman"/>
                <w:strike/>
                <w:color w:val="FF0000"/>
                <w:sz w:val="24"/>
                <w:szCs w:val="24"/>
                <w:lang w:val="tr-TR"/>
              </w:rPr>
              <w:t>Katılımcıların ödedikleri aidatlar ile</w:t>
            </w:r>
            <w:r w:rsidRPr="00200021">
              <w:rPr>
                <w:rFonts w:ascii="Times New Roman" w:hAnsi="Times New Roman"/>
                <w:color w:val="FF0000"/>
                <w:sz w:val="24"/>
                <w:szCs w:val="24"/>
                <w:lang w:val="tr-TR"/>
              </w:rPr>
              <w:t xml:space="preserve"> </w:t>
            </w:r>
            <w:bookmarkEnd w:id="18"/>
            <w:r w:rsidRPr="00200021">
              <w:rPr>
                <w:rFonts w:ascii="Times New Roman" w:hAnsi="Times New Roman"/>
                <w:sz w:val="24"/>
                <w:szCs w:val="24"/>
                <w:lang w:val="tr-TR"/>
              </w:rPr>
              <w:t>arsa ve alt yapı katılım payları ve hizmet karşılıkları.</w:t>
            </w:r>
            <w:r w:rsidRPr="00200021">
              <w:rPr>
                <w:rFonts w:ascii="Times New Roman" w:hAnsi="Times New Roman"/>
                <w:sz w:val="24"/>
                <w:szCs w:val="24"/>
                <w:vertAlign w:val="superscript"/>
                <w:lang w:val="tr-TR"/>
              </w:rPr>
              <w:t xml:space="preserve">(4) </w:t>
            </w:r>
          </w:p>
          <w:p w14:paraId="4264BDC3"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 xml:space="preserve">c) OSB alt yapı ve sosyal tesislerinin ihalesi için hazırlanan dosyaların satış bedelleri ile bölge içinde kurulacak olan işletmelerin projelerinin tasdik ve vize bedelleri. </w:t>
            </w:r>
          </w:p>
          <w:p w14:paraId="2DD0C7D2"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d) Yönetim aidatları.</w:t>
            </w:r>
          </w:p>
          <w:p w14:paraId="389DE1A6" w14:textId="2D575DFF" w:rsidR="00D804EA" w:rsidRDefault="00D804EA" w:rsidP="00124C8A">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e) Su, elektrik, doğalgaz, sosyal tesis, arıtma ve benzeri işletme gelirleri ile iştirak gelirleri.</w:t>
            </w:r>
          </w:p>
          <w:p w14:paraId="3BA64DEA" w14:textId="59413C21" w:rsidR="00D804EA" w:rsidRPr="00124C8A" w:rsidRDefault="00D804EA" w:rsidP="00124C8A">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 xml:space="preserve">f) </w:t>
            </w:r>
            <w:r w:rsidRPr="00200021">
              <w:rPr>
                <w:rFonts w:ascii="Times New Roman" w:hAnsi="Times New Roman"/>
                <w:strike/>
                <w:color w:val="FF0000"/>
                <w:sz w:val="24"/>
                <w:szCs w:val="24"/>
                <w:lang w:val="tr-TR"/>
              </w:rPr>
              <w:t>Arsa</w:t>
            </w:r>
            <w:r w:rsidRPr="00200021">
              <w:rPr>
                <w:rFonts w:ascii="Times New Roman" w:hAnsi="Times New Roman"/>
                <w:sz w:val="24"/>
                <w:szCs w:val="24"/>
                <w:lang w:val="tr-TR"/>
              </w:rPr>
              <w:t xml:space="preserve"> tahsisi ve satışından sağlanan gelirler.</w:t>
            </w:r>
            <w:r w:rsidRPr="00200021">
              <w:rPr>
                <w:rFonts w:ascii="Times New Roman" w:hAnsi="Times New Roman"/>
                <w:sz w:val="24"/>
                <w:szCs w:val="24"/>
                <w:vertAlign w:val="superscript"/>
                <w:lang w:val="tr-TR"/>
              </w:rPr>
              <w:t xml:space="preserve">(1) </w:t>
            </w:r>
          </w:p>
          <w:p w14:paraId="3C9596D9" w14:textId="7607E6FE"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 xml:space="preserve">   g) Bağışlar.</w:t>
            </w:r>
          </w:p>
          <w:p w14:paraId="51C8D387"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h) Bölge ortak mülklerinin kira ve hizmet gelirleri.</w:t>
            </w:r>
          </w:p>
          <w:p w14:paraId="2067D3F0"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i) Banka faizleri.</w:t>
            </w:r>
          </w:p>
          <w:p w14:paraId="4A3A5542" w14:textId="77777777"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j) Gecikme faizleri.</w:t>
            </w:r>
            <w:r w:rsidRPr="00200021">
              <w:rPr>
                <w:rFonts w:ascii="Times New Roman" w:hAnsi="Times New Roman"/>
                <w:sz w:val="24"/>
                <w:szCs w:val="24"/>
                <w:vertAlign w:val="superscript"/>
                <w:lang w:val="tr-TR"/>
              </w:rPr>
              <w:t xml:space="preserve">(2) </w:t>
            </w:r>
          </w:p>
          <w:p w14:paraId="3AE5B239"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k) İlan ve reklam gelirleri.</w:t>
            </w:r>
          </w:p>
          <w:p w14:paraId="18F3081B"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 xml:space="preserve">l) Diğer gelirler. </w:t>
            </w:r>
          </w:p>
          <w:p w14:paraId="3E8AADA7"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 xml:space="preserve">Su, elektrik ve doğalgaz gelirleri haczedilemez ve amacı dışında kullanılamaz.  </w:t>
            </w:r>
          </w:p>
          <w:p w14:paraId="6934C232"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 xml:space="preserve">OSB vermekle yükümlü olduğu hizmetlerle ilgili olarak katılımcılardan bağış adı altında bedel talep edemez. </w:t>
            </w:r>
          </w:p>
          <w:p w14:paraId="0AEB528C" w14:textId="6EF5C1FE" w:rsidR="00D804EA" w:rsidRPr="00200021" w:rsidRDefault="00D804EA" w:rsidP="00503AD6">
            <w:pPr>
              <w:rPr>
                <w:rFonts w:ascii="Times New Roman" w:hAnsi="Times New Roman"/>
                <w:sz w:val="24"/>
                <w:szCs w:val="24"/>
                <w:lang w:eastAsia="tr-TR"/>
              </w:rPr>
            </w:pPr>
          </w:p>
          <w:p w14:paraId="67C761B9" w14:textId="7DB163C7" w:rsidR="00D804EA" w:rsidRDefault="00D804EA" w:rsidP="00503AD6">
            <w:pPr>
              <w:rPr>
                <w:rFonts w:ascii="Times New Roman" w:hAnsi="Times New Roman"/>
                <w:sz w:val="24"/>
                <w:szCs w:val="24"/>
                <w:lang w:eastAsia="tr-TR"/>
              </w:rPr>
            </w:pPr>
          </w:p>
          <w:p w14:paraId="4C3C800B" w14:textId="2CF98800" w:rsidR="00124C8A" w:rsidRPr="00200021" w:rsidRDefault="00124C8A" w:rsidP="00503AD6">
            <w:pPr>
              <w:rPr>
                <w:rFonts w:ascii="Times New Roman" w:hAnsi="Times New Roman"/>
                <w:sz w:val="24"/>
                <w:szCs w:val="24"/>
                <w:lang w:eastAsia="tr-TR"/>
              </w:rPr>
            </w:pPr>
          </w:p>
          <w:p w14:paraId="47152943"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Katılımcılar hakkında mahkemelerce verilen iflas erteleme ihtiyati tedbir ve iflas erteleme kararları, katılımcının bu madde uyarınca OSB’ye olan elektrik, su ve doğalgaz borçlarının ifasını, takibini ve tahsilini durdurmaz ve yükümlülüklerini yerine getirmesine engel oluşturmaz.</w:t>
            </w:r>
          </w:p>
          <w:p w14:paraId="11DCC2AA" w14:textId="77777777" w:rsidR="00D804EA" w:rsidRPr="00200021" w:rsidRDefault="00D804EA" w:rsidP="002058F5">
            <w:pPr>
              <w:spacing w:after="0" w:line="240" w:lineRule="exact"/>
              <w:ind w:firstLine="567"/>
              <w:jc w:val="both"/>
              <w:rPr>
                <w:rFonts w:ascii="Times New Roman" w:eastAsia="Times New Roman" w:hAnsi="Times New Roman"/>
                <w:i/>
                <w:sz w:val="24"/>
                <w:szCs w:val="24"/>
                <w:lang w:eastAsia="tr-TR"/>
              </w:rPr>
            </w:pPr>
          </w:p>
        </w:tc>
        <w:tc>
          <w:tcPr>
            <w:tcW w:w="2501" w:type="pct"/>
            <w:shd w:val="clear" w:color="auto" w:fill="auto"/>
          </w:tcPr>
          <w:p w14:paraId="5D24A6A2"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Gelirler</w:t>
            </w:r>
          </w:p>
          <w:p w14:paraId="62197B80"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Madde  12 –</w:t>
            </w:r>
            <w:r w:rsidRPr="00200021">
              <w:rPr>
                <w:rFonts w:ascii="Times New Roman" w:hAnsi="Times New Roman"/>
                <w:sz w:val="24"/>
                <w:szCs w:val="24"/>
                <w:lang w:val="tr-TR"/>
              </w:rPr>
              <w:t xml:space="preserve"> OSB’nin gelirleri şunlardır:</w:t>
            </w:r>
          </w:p>
          <w:p w14:paraId="06A3D7DD" w14:textId="77777777"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a) Müteşebbis heyete katılan kurum ve kuruluşların verdikleri katılma payları.</w:t>
            </w:r>
            <w:r w:rsidRPr="00200021">
              <w:rPr>
                <w:rFonts w:ascii="Times New Roman" w:hAnsi="Times New Roman"/>
                <w:sz w:val="24"/>
                <w:szCs w:val="24"/>
                <w:vertAlign w:val="superscript"/>
                <w:lang w:val="tr-TR"/>
              </w:rPr>
              <w:t xml:space="preserve">(3) </w:t>
            </w:r>
          </w:p>
          <w:p w14:paraId="569CDE26" w14:textId="4BE598CD"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 xml:space="preserve">b) </w:t>
            </w:r>
            <w:r w:rsidRPr="00200021">
              <w:rPr>
                <w:rFonts w:ascii="Times New Roman" w:hAnsi="Times New Roman"/>
                <w:b/>
                <w:bCs/>
                <w:color w:val="0070C0"/>
                <w:sz w:val="24"/>
                <w:szCs w:val="24"/>
                <w:u w:val="single"/>
                <w:lang w:val="tr-TR"/>
              </w:rPr>
              <w:t>A</w:t>
            </w:r>
            <w:r w:rsidRPr="00200021">
              <w:rPr>
                <w:rFonts w:ascii="Times New Roman" w:hAnsi="Times New Roman"/>
                <w:sz w:val="24"/>
                <w:szCs w:val="24"/>
                <w:lang w:val="tr-TR"/>
              </w:rPr>
              <w:t>rsa ve alt yapı katılım payları ve hizmet karşılıkları.</w:t>
            </w:r>
            <w:r w:rsidRPr="00200021">
              <w:rPr>
                <w:rFonts w:ascii="Times New Roman" w:hAnsi="Times New Roman"/>
                <w:sz w:val="24"/>
                <w:szCs w:val="24"/>
                <w:vertAlign w:val="superscript"/>
                <w:lang w:val="tr-TR"/>
              </w:rPr>
              <w:t xml:space="preserve">(4) </w:t>
            </w:r>
          </w:p>
          <w:p w14:paraId="5B033FBB"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 xml:space="preserve">c) OSB alt yapı ve sosyal tesislerinin ihalesi için hazırlanan dosyaların satış bedelleri ile bölge içinde kurulacak olan işletmelerin projelerinin tasdik ve vize bedelleri. </w:t>
            </w:r>
          </w:p>
          <w:p w14:paraId="26B0C04D"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d) Yönetim aidatları.</w:t>
            </w:r>
          </w:p>
          <w:p w14:paraId="4901E84A" w14:textId="7C05EDB9" w:rsidR="00124C8A" w:rsidRPr="00124C8A" w:rsidRDefault="00D804EA" w:rsidP="00124C8A">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e) Su, elektrik, doğalgaz, sosyal tesis, arıtma ve benzeri işletme gelirleri ile iştirak gelirleri.</w:t>
            </w:r>
          </w:p>
          <w:p w14:paraId="2F1001F2" w14:textId="21EE19C6" w:rsidR="00D804EA" w:rsidRPr="00200021" w:rsidRDefault="00D804EA" w:rsidP="00461709">
            <w:pPr>
              <w:pStyle w:val="Nor"/>
              <w:tabs>
                <w:tab w:val="clear" w:pos="567"/>
              </w:tabs>
              <w:spacing w:line="240" w:lineRule="exact"/>
              <w:ind w:firstLine="567"/>
              <w:rPr>
                <w:rFonts w:ascii="Times New Roman" w:hAnsi="Times New Roman"/>
                <w:b/>
                <w:bCs/>
                <w:color w:val="0070C0"/>
                <w:sz w:val="24"/>
                <w:szCs w:val="24"/>
                <w:u w:val="single"/>
                <w:vertAlign w:val="superscript"/>
                <w:lang w:val="tr-TR"/>
              </w:rPr>
            </w:pPr>
            <w:r w:rsidRPr="00200021">
              <w:rPr>
                <w:rFonts w:ascii="Times New Roman" w:hAnsi="Times New Roman"/>
                <w:b/>
                <w:bCs/>
                <w:color w:val="0070C0"/>
                <w:sz w:val="24"/>
                <w:szCs w:val="24"/>
                <w:u w:val="single"/>
                <w:lang w:val="tr-TR"/>
              </w:rPr>
              <w:tab/>
            </w:r>
            <w:bookmarkStart w:id="19" w:name="_Hlk82609775"/>
            <w:r w:rsidRPr="00200021">
              <w:rPr>
                <w:rFonts w:ascii="Times New Roman" w:hAnsi="Times New Roman"/>
                <w:b/>
                <w:bCs/>
                <w:color w:val="0070C0"/>
                <w:sz w:val="24"/>
                <w:szCs w:val="24"/>
                <w:u w:val="single"/>
                <w:lang w:val="tr-TR"/>
              </w:rPr>
              <w:t>f)   Ön tahsis, parsel tahsisi, üst yapılı veya boş parsel satışı, kiralanması veya üst hakkı tesis edilmesinden sağlanan gelirler.</w:t>
            </w:r>
            <w:bookmarkEnd w:id="19"/>
          </w:p>
          <w:p w14:paraId="142762C7"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g) Bağışlar.</w:t>
            </w:r>
          </w:p>
          <w:p w14:paraId="4605392B"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h) Bölge ortak mülklerinin kira ve hizmet gelirleri.</w:t>
            </w:r>
          </w:p>
          <w:p w14:paraId="516F0E65" w14:textId="609EBDB6"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bookmarkStart w:id="20" w:name="_Hlk82609814"/>
            <w:r w:rsidRPr="00200021">
              <w:rPr>
                <w:rFonts w:ascii="Times New Roman" w:hAnsi="Times New Roman"/>
                <w:sz w:val="24"/>
                <w:szCs w:val="24"/>
                <w:lang w:val="tr-TR"/>
              </w:rPr>
              <w:t>i) Banka faizleri</w:t>
            </w:r>
            <w:r>
              <w:rPr>
                <w:rFonts w:ascii="Times New Roman" w:hAnsi="Times New Roman"/>
                <w:sz w:val="24"/>
                <w:szCs w:val="24"/>
                <w:lang w:val="tr-TR"/>
              </w:rPr>
              <w:t xml:space="preserve"> </w:t>
            </w:r>
            <w:r w:rsidRPr="002C1DC7">
              <w:rPr>
                <w:rFonts w:ascii="Times New Roman" w:hAnsi="Times New Roman"/>
                <w:b/>
                <w:bCs/>
                <w:color w:val="0070C0"/>
                <w:sz w:val="24"/>
                <w:szCs w:val="24"/>
                <w:u w:val="single"/>
                <w:lang w:val="tr-TR"/>
              </w:rPr>
              <w:t xml:space="preserve">ve </w:t>
            </w:r>
            <w:r w:rsidRPr="00200021">
              <w:rPr>
                <w:rFonts w:ascii="Times New Roman" w:hAnsi="Times New Roman"/>
                <w:b/>
                <w:bCs/>
                <w:color w:val="0070C0"/>
                <w:sz w:val="24"/>
                <w:szCs w:val="24"/>
                <w:u w:val="single"/>
                <w:lang w:val="tr-TR"/>
              </w:rPr>
              <w:t>kar payı.</w:t>
            </w:r>
          </w:p>
          <w:p w14:paraId="2C88287C" w14:textId="02E9D754" w:rsidR="00D804EA" w:rsidRPr="00200021" w:rsidRDefault="00D804EA" w:rsidP="002058F5">
            <w:pPr>
              <w:pStyle w:val="Nor"/>
              <w:tabs>
                <w:tab w:val="clear" w:pos="567"/>
              </w:tabs>
              <w:spacing w:line="240" w:lineRule="exact"/>
              <w:ind w:firstLine="567"/>
              <w:rPr>
                <w:rFonts w:ascii="Times New Roman" w:hAnsi="Times New Roman"/>
                <w:sz w:val="24"/>
                <w:szCs w:val="24"/>
                <w:vertAlign w:val="superscript"/>
                <w:lang w:val="tr-TR"/>
              </w:rPr>
            </w:pPr>
            <w:r w:rsidRPr="00200021">
              <w:rPr>
                <w:rFonts w:ascii="Times New Roman" w:hAnsi="Times New Roman"/>
                <w:sz w:val="24"/>
                <w:szCs w:val="24"/>
                <w:lang w:val="tr-TR"/>
              </w:rPr>
              <w:tab/>
              <w:t xml:space="preserve">j) Gecikme faizleri </w:t>
            </w:r>
            <w:r w:rsidRPr="00200021">
              <w:rPr>
                <w:rFonts w:ascii="Times New Roman" w:hAnsi="Times New Roman"/>
                <w:b/>
                <w:bCs/>
                <w:color w:val="0070C0"/>
                <w:sz w:val="24"/>
                <w:szCs w:val="24"/>
                <w:u w:val="single"/>
                <w:lang w:val="tr-TR"/>
              </w:rPr>
              <w:t>ve gecikme zamları.</w:t>
            </w:r>
          </w:p>
          <w:bookmarkEnd w:id="20"/>
          <w:p w14:paraId="7E85F72F"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k) İlan ve reklam gelirleri.</w:t>
            </w:r>
          </w:p>
          <w:p w14:paraId="7468B39E"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 xml:space="preserve">l) Diğer gelirler. </w:t>
            </w:r>
          </w:p>
          <w:p w14:paraId="6FBFA3D0"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 xml:space="preserve">Su, elektrik ve doğalgaz gelirleri haczedilemez ve amacı dışında kullanılamaz.  </w:t>
            </w:r>
          </w:p>
          <w:p w14:paraId="20B9FCE0" w14:textId="77777777" w:rsidR="00252143"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OSB vermekle yükümlü olduğu hizmetlerle ilgili olarak katılımcılardan bağış adı altında bedel talep edemez.</w:t>
            </w:r>
          </w:p>
          <w:p w14:paraId="25FC66AA" w14:textId="59AEC49F" w:rsidR="00D804EA" w:rsidRPr="00200021" w:rsidRDefault="00D804EA" w:rsidP="002058F5">
            <w:pPr>
              <w:pStyle w:val="Nor"/>
              <w:tabs>
                <w:tab w:val="clear" w:pos="567"/>
              </w:tabs>
              <w:spacing w:line="240" w:lineRule="exact"/>
              <w:ind w:firstLine="567"/>
              <w:rPr>
                <w:rFonts w:ascii="Times New Roman" w:hAnsi="Times New Roman"/>
                <w:b/>
                <w:color w:val="0070C0"/>
                <w:sz w:val="24"/>
                <w:szCs w:val="24"/>
                <w:u w:val="single"/>
                <w:lang w:val="tr-TR"/>
              </w:rPr>
            </w:pPr>
            <w:r w:rsidRPr="00200021">
              <w:rPr>
                <w:rFonts w:ascii="Times New Roman" w:hAnsi="Times New Roman"/>
                <w:sz w:val="24"/>
                <w:szCs w:val="24"/>
                <w:lang w:val="tr-TR"/>
              </w:rPr>
              <w:t xml:space="preserve"> </w:t>
            </w:r>
            <w:r>
              <w:rPr>
                <w:rFonts w:ascii="Times New Roman" w:hAnsi="Times New Roman"/>
                <w:sz w:val="24"/>
                <w:szCs w:val="24"/>
                <w:lang w:val="tr-TR"/>
              </w:rPr>
              <w:tab/>
            </w:r>
            <w:bookmarkStart w:id="21" w:name="_Hlk82609873"/>
            <w:r w:rsidRPr="00200021">
              <w:rPr>
                <w:rFonts w:ascii="Times New Roman" w:hAnsi="Times New Roman"/>
                <w:b/>
                <w:color w:val="0070C0"/>
                <w:sz w:val="24"/>
                <w:szCs w:val="24"/>
                <w:u w:val="single"/>
                <w:lang w:val="tr-TR"/>
              </w:rPr>
              <w:t>OSB’lerin bağış yapmasına ilişkin hususlar Bakanlıkça yönetmelikte belirlenir.</w:t>
            </w:r>
          </w:p>
          <w:p w14:paraId="03F40301" w14:textId="78326FB9" w:rsidR="00D804EA" w:rsidRPr="00200021" w:rsidRDefault="00D804EA" w:rsidP="00F539D2">
            <w:pPr>
              <w:spacing w:after="0" w:line="240" w:lineRule="exact"/>
              <w:ind w:firstLine="567"/>
              <w:jc w:val="both"/>
              <w:rPr>
                <w:rFonts w:ascii="Times New Roman" w:eastAsia="Times New Roman" w:hAnsi="Times New Roman"/>
                <w:b/>
                <w:color w:val="0070C0"/>
                <w:sz w:val="24"/>
                <w:szCs w:val="24"/>
                <w:u w:val="single"/>
                <w:lang w:eastAsia="tr-TR"/>
              </w:rPr>
            </w:pPr>
            <w:r w:rsidRPr="00200021">
              <w:rPr>
                <w:rFonts w:ascii="Times New Roman" w:hAnsi="Times New Roman"/>
                <w:sz w:val="24"/>
                <w:szCs w:val="24"/>
                <w:lang w:eastAsia="tr-TR"/>
              </w:rPr>
              <w:tab/>
            </w:r>
            <w:r w:rsidRPr="00200021">
              <w:rPr>
                <w:rFonts w:ascii="Times New Roman" w:eastAsia="Times New Roman" w:hAnsi="Times New Roman"/>
                <w:b/>
                <w:color w:val="0070C0"/>
                <w:sz w:val="24"/>
                <w:szCs w:val="24"/>
                <w:u w:val="single"/>
                <w:lang w:eastAsia="tr-TR"/>
              </w:rPr>
              <w:t>OSB’ler yıllık brüt gelirlerinin % 1’ini KOSGEB, TÜBİTAK ve Kalkınma Ajansı destek programlarında kullanılmak üzere Bakanlığa aktarır.</w:t>
            </w:r>
          </w:p>
          <w:p w14:paraId="4D2B6F1D" w14:textId="7904A185" w:rsidR="00D804EA" w:rsidRPr="00200021" w:rsidRDefault="00D804EA" w:rsidP="00F539D2">
            <w:pPr>
              <w:spacing w:after="0" w:line="240" w:lineRule="exact"/>
              <w:ind w:firstLine="567"/>
              <w:jc w:val="both"/>
              <w:rPr>
                <w:rFonts w:ascii="Times New Roman" w:hAnsi="Times New Roman"/>
                <w:b/>
                <w:color w:val="0070C0"/>
                <w:sz w:val="24"/>
                <w:szCs w:val="24"/>
                <w:u w:val="single"/>
              </w:rPr>
            </w:pPr>
            <w:r w:rsidRPr="00200021">
              <w:rPr>
                <w:rFonts w:ascii="Times New Roman" w:hAnsi="Times New Roman"/>
                <w:b/>
                <w:color w:val="0070C0"/>
                <w:sz w:val="24"/>
                <w:szCs w:val="24"/>
                <w:u w:val="single"/>
              </w:rPr>
              <w:t>OSB’lerin   yatırım kararlarına ilişkin usul ve esaslar Bakanlıkça çıkarılacak yönetmelikle düzenlenir.</w:t>
            </w:r>
          </w:p>
          <w:bookmarkEnd w:id="21"/>
          <w:p w14:paraId="5EFB4439" w14:textId="63344EF5"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18/6/2017-7033/46 md.) </w:t>
            </w:r>
            <w:r w:rsidRPr="00200021">
              <w:rPr>
                <w:rFonts w:ascii="Times New Roman" w:hAnsi="Times New Roman"/>
                <w:sz w:val="24"/>
                <w:szCs w:val="24"/>
                <w:lang w:val="tr-TR"/>
              </w:rPr>
              <w:t xml:space="preserve">Katılımcılar hakkında mahkemelerce verilen iflas erteleme ihtiyati </w:t>
            </w:r>
            <w:bookmarkStart w:id="22" w:name="_Hlk82599411"/>
            <w:r w:rsidRPr="00200021">
              <w:rPr>
                <w:rFonts w:ascii="Times New Roman" w:hAnsi="Times New Roman"/>
                <w:sz w:val="24"/>
                <w:szCs w:val="24"/>
                <w:lang w:val="tr-TR"/>
              </w:rPr>
              <w:t xml:space="preserve">tedbir, </w:t>
            </w:r>
            <w:bookmarkEnd w:id="22"/>
            <w:r w:rsidRPr="00200021">
              <w:rPr>
                <w:rFonts w:ascii="Times New Roman" w:hAnsi="Times New Roman"/>
                <w:b/>
                <w:bCs/>
                <w:color w:val="0070C0"/>
                <w:sz w:val="24"/>
                <w:szCs w:val="24"/>
                <w:u w:val="single"/>
                <w:lang w:val="tr-TR"/>
              </w:rPr>
              <w:t>konkordato</w:t>
            </w:r>
            <w:r w:rsidRPr="00200021">
              <w:rPr>
                <w:rFonts w:ascii="Times New Roman" w:hAnsi="Times New Roman"/>
                <w:sz w:val="24"/>
                <w:szCs w:val="24"/>
                <w:lang w:val="tr-TR"/>
              </w:rPr>
              <w:t xml:space="preserve"> ve iflas erteleme kararları, katılımcının bu madde uyarınca OSB’ye olan elektrik, su ve doğalgaz borçlarının ifasını, takibini ve tahsilini durdurmaz ve yükümlülüklerini yerine getirmesine engel oluşturmaz.</w:t>
            </w:r>
          </w:p>
          <w:p w14:paraId="657DF4C9" w14:textId="77777777" w:rsidR="00D804EA" w:rsidRDefault="00D804EA" w:rsidP="002058F5">
            <w:pPr>
              <w:spacing w:after="0" w:line="240" w:lineRule="exact"/>
              <w:ind w:firstLine="567"/>
              <w:jc w:val="both"/>
              <w:rPr>
                <w:rFonts w:ascii="Times New Roman" w:eastAsia="Times New Roman" w:hAnsi="Times New Roman"/>
                <w:i/>
                <w:sz w:val="24"/>
                <w:szCs w:val="24"/>
                <w:lang w:eastAsia="tr-TR"/>
              </w:rPr>
            </w:pPr>
          </w:p>
          <w:p w14:paraId="2CDFC786" w14:textId="77777777" w:rsidR="00252143" w:rsidRDefault="00252143" w:rsidP="002058F5">
            <w:pPr>
              <w:spacing w:after="0" w:line="240" w:lineRule="exact"/>
              <w:ind w:firstLine="567"/>
              <w:jc w:val="both"/>
              <w:rPr>
                <w:rFonts w:ascii="Times New Roman" w:eastAsia="Times New Roman" w:hAnsi="Times New Roman"/>
                <w:i/>
                <w:sz w:val="24"/>
                <w:szCs w:val="24"/>
                <w:lang w:eastAsia="tr-TR"/>
              </w:rPr>
            </w:pPr>
          </w:p>
          <w:p w14:paraId="68752EF3" w14:textId="6D353283" w:rsidR="00252143" w:rsidRPr="00200021" w:rsidRDefault="00252143" w:rsidP="002058F5">
            <w:pPr>
              <w:spacing w:after="0" w:line="240" w:lineRule="exact"/>
              <w:ind w:firstLine="567"/>
              <w:jc w:val="both"/>
              <w:rPr>
                <w:rFonts w:ascii="Times New Roman" w:eastAsia="Times New Roman" w:hAnsi="Times New Roman"/>
                <w:i/>
                <w:sz w:val="24"/>
                <w:szCs w:val="24"/>
                <w:lang w:eastAsia="tr-TR"/>
              </w:rPr>
            </w:pPr>
          </w:p>
        </w:tc>
      </w:tr>
      <w:tr w:rsidR="00D804EA" w:rsidRPr="00200021" w14:paraId="76E42432" w14:textId="77777777" w:rsidTr="00D804EA">
        <w:tc>
          <w:tcPr>
            <w:tcW w:w="2499" w:type="pct"/>
            <w:shd w:val="clear" w:color="auto" w:fill="auto"/>
          </w:tcPr>
          <w:p w14:paraId="10235A1C"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Katılma payları</w:t>
            </w:r>
          </w:p>
          <w:p w14:paraId="3744AAFB"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 xml:space="preserve">Madde 13 – </w:t>
            </w:r>
            <w:r w:rsidRPr="00200021">
              <w:rPr>
                <w:rFonts w:ascii="Times New Roman" w:hAnsi="Times New Roman"/>
                <w:sz w:val="24"/>
                <w:szCs w:val="24"/>
                <w:lang w:val="tr-TR"/>
              </w:rPr>
              <w:t xml:space="preserve">OSB’nin oluşumuna </w:t>
            </w:r>
            <w:bookmarkStart w:id="23" w:name="_Hlk82610005"/>
            <w:r w:rsidRPr="00200021">
              <w:rPr>
                <w:rFonts w:ascii="Times New Roman" w:hAnsi="Times New Roman"/>
                <w:sz w:val="24"/>
                <w:szCs w:val="24"/>
                <w:lang w:val="tr-TR"/>
              </w:rPr>
              <w:t xml:space="preserve">katılan </w:t>
            </w:r>
            <w:r w:rsidRPr="00200021">
              <w:rPr>
                <w:rFonts w:ascii="Times New Roman" w:hAnsi="Times New Roman"/>
                <w:strike/>
                <w:color w:val="FF0000"/>
                <w:sz w:val="24"/>
                <w:szCs w:val="24"/>
                <w:lang w:val="tr-TR"/>
              </w:rPr>
              <w:t>kurum ve kuruluşlar</w:t>
            </w:r>
            <w:r w:rsidRPr="00200021">
              <w:rPr>
                <w:rFonts w:ascii="Times New Roman" w:hAnsi="Times New Roman"/>
                <w:sz w:val="24"/>
                <w:szCs w:val="24"/>
                <w:lang w:val="tr-TR"/>
              </w:rPr>
              <w:t xml:space="preserve"> </w:t>
            </w:r>
            <w:bookmarkEnd w:id="23"/>
            <w:r w:rsidRPr="00200021">
              <w:rPr>
                <w:rFonts w:ascii="Times New Roman" w:hAnsi="Times New Roman"/>
                <w:sz w:val="24"/>
                <w:szCs w:val="24"/>
                <w:lang w:val="tr-TR"/>
              </w:rPr>
              <w:t xml:space="preserve">Bakanlıkça belirlenecek kuruluş masraflarına katılmayı Bakanlığa taahhüt ederler. Bu taahhüt tüzel kişilik iktisabından itibaren OSB’ye karşı da geçerlidir. </w:t>
            </w:r>
          </w:p>
          <w:p w14:paraId="60602B9C"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 xml:space="preserve">(Ek fıkra : 18/6/2017-7033/47 md.) </w:t>
            </w:r>
            <w:r w:rsidRPr="00200021">
              <w:rPr>
                <w:rFonts w:ascii="Times New Roman" w:hAnsi="Times New Roman"/>
                <w:strike/>
                <w:color w:val="FF0000"/>
                <w:sz w:val="24"/>
                <w:szCs w:val="24"/>
                <w:lang w:val="tr-TR"/>
              </w:rPr>
              <w:t>OSB’nin kuruluşuna katılacak kurum ve kuruluşlar,</w:t>
            </w:r>
            <w:r w:rsidRPr="00200021">
              <w:rPr>
                <w:rFonts w:ascii="Times New Roman" w:hAnsi="Times New Roman"/>
                <w:sz w:val="24"/>
                <w:szCs w:val="24"/>
                <w:lang w:val="tr-TR"/>
              </w:rPr>
              <w:t xml:space="preserve"> müteşebbis heyette </w:t>
            </w:r>
            <w:r w:rsidRPr="00200021">
              <w:rPr>
                <w:rFonts w:ascii="Times New Roman" w:hAnsi="Times New Roman"/>
                <w:strike/>
                <w:color w:val="FF0000"/>
                <w:sz w:val="24"/>
                <w:szCs w:val="24"/>
                <w:lang w:val="tr-TR"/>
              </w:rPr>
              <w:t>bulunduracakları</w:t>
            </w:r>
            <w:r w:rsidRPr="00200021">
              <w:rPr>
                <w:rFonts w:ascii="Times New Roman" w:hAnsi="Times New Roman"/>
                <w:sz w:val="24"/>
                <w:szCs w:val="24"/>
                <w:lang w:val="tr-TR"/>
              </w:rPr>
              <w:t xml:space="preserve"> her bir temsilci için </w:t>
            </w:r>
            <w:r w:rsidRPr="00200021">
              <w:rPr>
                <w:rFonts w:ascii="Times New Roman" w:hAnsi="Times New Roman"/>
                <w:strike/>
                <w:color w:val="FF0000"/>
                <w:sz w:val="24"/>
                <w:szCs w:val="24"/>
                <w:lang w:val="tr-TR"/>
              </w:rPr>
              <w:t>yüz bin Türk lirasından az olmamak üzere belirleyecekleri</w:t>
            </w:r>
            <w:r w:rsidRPr="00200021">
              <w:rPr>
                <w:rFonts w:ascii="Times New Roman" w:hAnsi="Times New Roman"/>
                <w:sz w:val="24"/>
                <w:szCs w:val="24"/>
                <w:lang w:val="tr-TR"/>
              </w:rPr>
              <w:t xml:space="preserve"> meblağı il özel idaresi, il özel idaresi bulunmayan illerde yatırım izleme ve koordinasyon başkanlığı adına açılan banka hesabına </w:t>
            </w:r>
            <w:r w:rsidRPr="00953491">
              <w:rPr>
                <w:rFonts w:ascii="Times New Roman" w:hAnsi="Times New Roman"/>
                <w:strike/>
                <w:color w:val="FF0000"/>
                <w:sz w:val="24"/>
                <w:szCs w:val="24"/>
                <w:lang w:val="tr-TR"/>
              </w:rPr>
              <w:t>yatırırlar.</w:t>
            </w:r>
            <w:r w:rsidRPr="00953491">
              <w:rPr>
                <w:rFonts w:ascii="Times New Roman" w:hAnsi="Times New Roman"/>
                <w:color w:val="FF0000"/>
                <w:sz w:val="24"/>
                <w:szCs w:val="24"/>
                <w:lang w:val="tr-TR"/>
              </w:rPr>
              <w:t xml:space="preserve"> </w:t>
            </w:r>
            <w:r w:rsidRPr="00200021">
              <w:rPr>
                <w:rFonts w:ascii="Times New Roman" w:hAnsi="Times New Roman"/>
                <w:strike/>
                <w:color w:val="FF0000"/>
                <w:sz w:val="24"/>
                <w:szCs w:val="24"/>
                <w:lang w:val="tr-TR"/>
              </w:rPr>
              <w:t>Yüz bin Türk lirası olan alt sınır, her yıl 4/1/1961 tarihli ve 213 sayılı Vergi Usul Kanununa göre belirlenen yeniden değerleme oranında artırılır.</w:t>
            </w:r>
            <w:r w:rsidRPr="00200021">
              <w:rPr>
                <w:rFonts w:ascii="Times New Roman" w:hAnsi="Times New Roman"/>
                <w:sz w:val="24"/>
                <w:szCs w:val="24"/>
                <w:lang w:val="tr-TR"/>
              </w:rPr>
              <w:t xml:space="preserve"> Bu şekilde il özel idaresi, il özel idaresi bulunmayan illerde yatırım izleme ve koordinasyon başkanlığı hesabına yatırılan meblağ, OSB tüzel kişilik kazandığında OSB’ye devredilir. </w:t>
            </w:r>
          </w:p>
          <w:p w14:paraId="78C959EF" w14:textId="180E67BE" w:rsidR="00D804EA" w:rsidRDefault="00D804EA" w:rsidP="002058F5">
            <w:pPr>
              <w:pStyle w:val="Nor"/>
              <w:tabs>
                <w:tab w:val="clear" w:pos="567"/>
              </w:tabs>
              <w:spacing w:line="240" w:lineRule="exact"/>
              <w:ind w:firstLine="567"/>
              <w:rPr>
                <w:rFonts w:ascii="Times New Roman" w:hAnsi="Times New Roman"/>
                <w:sz w:val="24"/>
                <w:szCs w:val="24"/>
                <w:lang w:val="tr-TR"/>
              </w:rPr>
            </w:pPr>
          </w:p>
          <w:p w14:paraId="44E58F7C" w14:textId="432446E0" w:rsidR="00124C8A" w:rsidRPr="00257BB2" w:rsidRDefault="00124C8A" w:rsidP="00257BB2">
            <w:pPr>
              <w:rPr>
                <w:lang w:eastAsia="tr-TR"/>
              </w:rPr>
            </w:pPr>
          </w:p>
          <w:p w14:paraId="6475E400" w14:textId="7777777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Katılım paylarının ödeme şekil ve şartları kuruluş protokolünde belirlenir. Bu konudaki uyuşmazlıklar asliye hukuk mahkemesince çözümlenir.</w:t>
            </w:r>
          </w:p>
          <w:p w14:paraId="19B8B629" w14:textId="77777777" w:rsidR="00D804EA" w:rsidRPr="00200021" w:rsidRDefault="00D804EA" w:rsidP="002058F5">
            <w:pPr>
              <w:spacing w:after="0" w:line="240" w:lineRule="exact"/>
              <w:ind w:firstLine="567"/>
              <w:jc w:val="both"/>
              <w:rPr>
                <w:rFonts w:ascii="Times New Roman" w:eastAsia="Times New Roman" w:hAnsi="Times New Roman"/>
                <w:i/>
                <w:sz w:val="24"/>
                <w:szCs w:val="24"/>
                <w:lang w:eastAsia="tr-TR"/>
              </w:rPr>
            </w:pPr>
          </w:p>
        </w:tc>
        <w:tc>
          <w:tcPr>
            <w:tcW w:w="2501" w:type="pct"/>
            <w:shd w:val="clear" w:color="auto" w:fill="auto"/>
          </w:tcPr>
          <w:p w14:paraId="5E30F46C" w14:textId="77777777" w:rsidR="00D804EA" w:rsidRPr="00200021" w:rsidRDefault="00D804EA" w:rsidP="002058F5">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Katılma payları</w:t>
            </w:r>
          </w:p>
          <w:p w14:paraId="171DAF8D" w14:textId="0F4F7978" w:rsidR="00D804EA" w:rsidRPr="00200021" w:rsidRDefault="00D804EA" w:rsidP="009454D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z w:val="24"/>
                <w:szCs w:val="24"/>
                <w:lang w:val="tr-TR"/>
              </w:rPr>
              <w:t xml:space="preserve">Madde 13 – </w:t>
            </w:r>
            <w:r w:rsidRPr="00200021">
              <w:rPr>
                <w:rFonts w:ascii="Times New Roman" w:hAnsi="Times New Roman"/>
                <w:sz w:val="24"/>
                <w:szCs w:val="24"/>
                <w:lang w:val="tr-TR"/>
              </w:rPr>
              <w:t xml:space="preserve">OSB’nin oluşumuna </w:t>
            </w:r>
            <w:r w:rsidRPr="005F6450">
              <w:rPr>
                <w:rFonts w:ascii="Times New Roman" w:hAnsi="Times New Roman"/>
                <w:b/>
                <w:color w:val="0070C0"/>
                <w:sz w:val="24"/>
                <w:szCs w:val="24"/>
                <w:u w:val="single"/>
                <w:lang w:val="tr-TR"/>
              </w:rPr>
              <w:t xml:space="preserve">katılanlar </w:t>
            </w:r>
            <w:r w:rsidRPr="00200021">
              <w:rPr>
                <w:rFonts w:ascii="Times New Roman" w:hAnsi="Times New Roman"/>
                <w:sz w:val="24"/>
                <w:szCs w:val="24"/>
                <w:lang w:val="tr-TR"/>
              </w:rPr>
              <w:t xml:space="preserve">Bakanlıkça belirlenecek kuruluş masraflarına katılmayı Bakanlığa taahhüt ederler. Bu taahhüt tüzel kişilik iktisabından itibaren OSB’ye karşı da geçerlidir. </w:t>
            </w:r>
          </w:p>
          <w:p w14:paraId="5AE422D4" w14:textId="77777777" w:rsidR="00D804EA" w:rsidRDefault="00D804EA" w:rsidP="002058F5">
            <w:pPr>
              <w:pStyle w:val="Nor"/>
              <w:tabs>
                <w:tab w:val="clear" w:pos="567"/>
              </w:tabs>
              <w:spacing w:line="240" w:lineRule="exact"/>
              <w:ind w:firstLine="567"/>
              <w:rPr>
                <w:rFonts w:ascii="Times New Roman" w:hAnsi="Times New Roman"/>
                <w:b/>
                <w:color w:val="0070C0"/>
                <w:sz w:val="24"/>
                <w:szCs w:val="24"/>
                <w:u w:val="single"/>
                <w:lang w:val="tr-TR"/>
              </w:rPr>
            </w:pPr>
            <w:bookmarkStart w:id="24" w:name="_Hlk82610067"/>
          </w:p>
          <w:p w14:paraId="042270F4" w14:textId="5D2B9F0F" w:rsidR="00D804EA" w:rsidRDefault="00D804EA" w:rsidP="00124C8A">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color w:val="0070C0"/>
                <w:sz w:val="24"/>
                <w:szCs w:val="24"/>
                <w:u w:val="single"/>
                <w:lang w:val="tr-TR"/>
              </w:rPr>
              <w:t>OSB’nin kuruluşunda,</w:t>
            </w:r>
            <w:r w:rsidRPr="00200021">
              <w:rPr>
                <w:rFonts w:ascii="Times New Roman" w:hAnsi="Times New Roman"/>
                <w:bCs/>
                <w:color w:val="0070C0"/>
                <w:sz w:val="24"/>
                <w:szCs w:val="24"/>
                <w:lang w:val="tr-TR"/>
              </w:rPr>
              <w:t xml:space="preserve"> </w:t>
            </w:r>
            <w:r w:rsidRPr="00200021">
              <w:rPr>
                <w:rFonts w:ascii="Times New Roman" w:hAnsi="Times New Roman"/>
                <w:bCs/>
                <w:sz w:val="24"/>
                <w:szCs w:val="24"/>
                <w:lang w:val="tr-TR"/>
              </w:rPr>
              <w:t>m</w:t>
            </w:r>
            <w:r w:rsidRPr="00200021">
              <w:rPr>
                <w:rFonts w:ascii="Times New Roman" w:hAnsi="Times New Roman"/>
                <w:sz w:val="24"/>
                <w:szCs w:val="24"/>
                <w:lang w:val="tr-TR"/>
              </w:rPr>
              <w:t xml:space="preserve">üteşebbis heyette </w:t>
            </w:r>
            <w:r w:rsidRPr="00200021">
              <w:rPr>
                <w:rFonts w:ascii="Times New Roman" w:hAnsi="Times New Roman"/>
                <w:b/>
                <w:color w:val="0070C0"/>
                <w:sz w:val="24"/>
                <w:szCs w:val="24"/>
                <w:u w:val="single"/>
                <w:lang w:val="tr-TR"/>
              </w:rPr>
              <w:t>bulunacak</w:t>
            </w:r>
            <w:r w:rsidRPr="00200021">
              <w:rPr>
                <w:rFonts w:ascii="Times New Roman" w:hAnsi="Times New Roman"/>
                <w:sz w:val="24"/>
                <w:szCs w:val="24"/>
                <w:lang w:val="tr-TR"/>
              </w:rPr>
              <w:t xml:space="preserve"> temsilciler için </w:t>
            </w:r>
            <w:r w:rsidRPr="00200021">
              <w:rPr>
                <w:rFonts w:ascii="Times New Roman" w:hAnsi="Times New Roman"/>
                <w:b/>
                <w:color w:val="0070C0"/>
                <w:sz w:val="24"/>
                <w:szCs w:val="24"/>
                <w:u w:val="single"/>
                <w:lang w:val="tr-TR"/>
              </w:rPr>
              <w:t xml:space="preserve">her yıl Bakanlıkça belirlenen meblağ, </w:t>
            </w:r>
            <w:r w:rsidRPr="00200021">
              <w:rPr>
                <w:rFonts w:ascii="Times New Roman" w:hAnsi="Times New Roman"/>
                <w:sz w:val="24"/>
                <w:szCs w:val="24"/>
                <w:lang w:val="tr-TR"/>
              </w:rPr>
              <w:t xml:space="preserve">il özel idaresi, il özel idaresi bulunmayan illerde yatırım izleme ve koordinasyon başkanlığı adına açılan banka hesabına </w:t>
            </w:r>
            <w:r w:rsidRPr="00953491">
              <w:rPr>
                <w:rFonts w:ascii="Times New Roman" w:hAnsi="Times New Roman"/>
                <w:b/>
                <w:bCs/>
                <w:color w:val="0070C0"/>
                <w:sz w:val="24"/>
                <w:szCs w:val="24"/>
                <w:u w:val="single"/>
                <w:lang w:val="tr-TR"/>
              </w:rPr>
              <w:t>yatırılır.</w:t>
            </w:r>
            <w:r w:rsidRPr="00953491">
              <w:rPr>
                <w:rFonts w:ascii="Times New Roman" w:hAnsi="Times New Roman"/>
                <w:color w:val="0070C0"/>
                <w:sz w:val="24"/>
                <w:szCs w:val="24"/>
                <w:lang w:val="tr-TR"/>
              </w:rPr>
              <w:t xml:space="preserve"> </w:t>
            </w:r>
            <w:bookmarkEnd w:id="24"/>
            <w:r w:rsidRPr="00200021">
              <w:rPr>
                <w:rFonts w:ascii="Times New Roman" w:hAnsi="Times New Roman"/>
                <w:sz w:val="24"/>
                <w:szCs w:val="24"/>
                <w:lang w:val="tr-TR"/>
              </w:rPr>
              <w:t xml:space="preserve">Bu şekilde il özel idaresi, il özel idaresi bulunmayan illerde yatırım izleme ve koordinasyon başkanlığı hesabına yatırılan meblağ, OSB tüzel kişilik kazandığında OSB’ye devredilir. </w:t>
            </w:r>
          </w:p>
          <w:p w14:paraId="6D81F3BD" w14:textId="77777777" w:rsidR="00124C8A" w:rsidRPr="00124C8A" w:rsidRDefault="00124C8A" w:rsidP="00124C8A">
            <w:pPr>
              <w:rPr>
                <w:lang w:eastAsia="tr-TR"/>
              </w:rPr>
            </w:pPr>
          </w:p>
          <w:p w14:paraId="68E45F4E" w14:textId="25A56567"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bookmarkStart w:id="25" w:name="_Hlk82610081"/>
          </w:p>
          <w:p w14:paraId="5D0398CD" w14:textId="3BC3825A" w:rsidR="00D804EA" w:rsidRDefault="00D804EA" w:rsidP="00257BB2">
            <w:pPr>
              <w:spacing w:after="0" w:line="240" w:lineRule="exact"/>
              <w:ind w:firstLine="567"/>
              <w:jc w:val="both"/>
              <w:rPr>
                <w:rFonts w:ascii="Times New Roman" w:hAnsi="Times New Roman"/>
                <w:b/>
                <w:color w:val="0070C0"/>
                <w:sz w:val="24"/>
                <w:szCs w:val="24"/>
                <w:u w:val="single"/>
              </w:rPr>
            </w:pPr>
            <w:r w:rsidRPr="00200021">
              <w:rPr>
                <w:rFonts w:ascii="Times New Roman" w:hAnsi="Times New Roman"/>
                <w:b/>
                <w:color w:val="0070C0"/>
                <w:sz w:val="24"/>
                <w:szCs w:val="24"/>
                <w:u w:val="single"/>
              </w:rPr>
              <w:t>Bir başka OSB’nin katılma payının tamamını karşılayarak kurucu</w:t>
            </w:r>
            <w:r>
              <w:rPr>
                <w:rFonts w:ascii="Times New Roman" w:hAnsi="Times New Roman"/>
                <w:b/>
                <w:color w:val="0070C0"/>
                <w:sz w:val="24"/>
                <w:szCs w:val="24"/>
                <w:u w:val="single"/>
              </w:rPr>
              <w:t>su</w:t>
            </w:r>
            <w:r w:rsidRPr="00200021">
              <w:rPr>
                <w:rFonts w:ascii="Times New Roman" w:hAnsi="Times New Roman"/>
                <w:b/>
                <w:color w:val="0070C0"/>
                <w:sz w:val="24"/>
                <w:szCs w:val="24"/>
                <w:u w:val="single"/>
              </w:rPr>
              <w:t xml:space="preserve"> olduğu OSB’lerde, ikinci fıkra hükümler</w:t>
            </w:r>
            <w:r>
              <w:rPr>
                <w:rFonts w:ascii="Times New Roman" w:hAnsi="Times New Roman"/>
                <w:b/>
                <w:color w:val="0070C0"/>
                <w:sz w:val="24"/>
                <w:szCs w:val="24"/>
                <w:u w:val="single"/>
              </w:rPr>
              <w:t>i</w:t>
            </w:r>
            <w:r w:rsidRPr="00200021">
              <w:rPr>
                <w:rFonts w:ascii="Times New Roman" w:hAnsi="Times New Roman"/>
                <w:b/>
                <w:color w:val="0070C0"/>
                <w:sz w:val="24"/>
                <w:szCs w:val="24"/>
                <w:u w:val="single"/>
              </w:rPr>
              <w:t xml:space="preserve"> aranmaz. </w:t>
            </w:r>
            <w:bookmarkEnd w:id="25"/>
          </w:p>
          <w:p w14:paraId="566C9AF3" w14:textId="77777777" w:rsidR="00D804EA" w:rsidRPr="00257BB2" w:rsidRDefault="00D804EA" w:rsidP="00257BB2">
            <w:pPr>
              <w:spacing w:after="0" w:line="240" w:lineRule="exact"/>
              <w:ind w:firstLine="567"/>
              <w:jc w:val="both"/>
              <w:rPr>
                <w:rFonts w:ascii="Times New Roman" w:hAnsi="Times New Roman"/>
                <w:color w:val="000000" w:themeColor="text1"/>
                <w:sz w:val="24"/>
                <w:szCs w:val="24"/>
              </w:rPr>
            </w:pPr>
          </w:p>
          <w:p w14:paraId="1C291E30" w14:textId="0965A272" w:rsidR="00D804EA" w:rsidRPr="00200021" w:rsidRDefault="00D804EA" w:rsidP="002058F5">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Katılım paylarının ödeme şekil ve şartları kuruluş protokolünde belirlenir. Bu konudaki uyuşmazlıklar asliye hukuk mahkemesince çözümlenir.</w:t>
            </w:r>
          </w:p>
          <w:p w14:paraId="7077CBA9" w14:textId="77777777" w:rsidR="00D804EA" w:rsidRPr="00200021" w:rsidRDefault="00D804EA" w:rsidP="002058F5">
            <w:pPr>
              <w:spacing w:after="0" w:line="240" w:lineRule="auto"/>
              <w:rPr>
                <w:rFonts w:ascii="Times New Roman" w:hAnsi="Times New Roman"/>
                <w:sz w:val="24"/>
                <w:szCs w:val="24"/>
                <w:lang w:eastAsia="tr-TR"/>
              </w:rPr>
            </w:pPr>
          </w:p>
          <w:p w14:paraId="3ECD0363" w14:textId="77777777" w:rsidR="00D804EA" w:rsidRPr="00200021" w:rsidRDefault="00D804EA" w:rsidP="002058F5">
            <w:pPr>
              <w:spacing w:after="0" w:line="240" w:lineRule="exact"/>
              <w:ind w:firstLine="567"/>
              <w:jc w:val="both"/>
              <w:rPr>
                <w:rFonts w:ascii="Times New Roman" w:eastAsia="Times New Roman" w:hAnsi="Times New Roman"/>
                <w:i/>
                <w:sz w:val="24"/>
                <w:szCs w:val="24"/>
                <w:lang w:eastAsia="tr-TR"/>
              </w:rPr>
            </w:pPr>
          </w:p>
        </w:tc>
      </w:tr>
    </w:tbl>
    <w:p w14:paraId="65286785" w14:textId="77777777" w:rsidR="00420194" w:rsidRPr="00200021" w:rsidRDefault="00420194" w:rsidP="00420194">
      <w:pPr>
        <w:rPr>
          <w:rFonts w:ascii="Times New Roman" w:hAnsi="Times New Roman"/>
          <w:sz w:val="24"/>
          <w:szCs w:val="24"/>
        </w:rPr>
      </w:pPr>
      <w:r w:rsidRPr="00200021">
        <w:rPr>
          <w:rFonts w:ascii="Times New Roman" w:hAnsi="Times New Roman"/>
          <w:sz w:val="24"/>
          <w:szCs w:val="24"/>
        </w:rPr>
        <w:br w:type="page"/>
      </w:r>
    </w:p>
    <w:tbl>
      <w:tblPr>
        <w:tblpPr w:leftFromText="141" w:rightFromText="141" w:horzAnchor="margin" w:tblpY="9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6832"/>
      </w:tblGrid>
      <w:tr w:rsidR="00D804EA" w:rsidRPr="00200021" w14:paraId="5D5D7FE6" w14:textId="77777777" w:rsidTr="00D804EA">
        <w:tc>
          <w:tcPr>
            <w:tcW w:w="2559" w:type="pct"/>
            <w:shd w:val="clear" w:color="auto" w:fill="auto"/>
          </w:tcPr>
          <w:p w14:paraId="0EC46529" w14:textId="77777777" w:rsidR="00D804EA" w:rsidRPr="00200021" w:rsidRDefault="00D804EA" w:rsidP="002058F5">
            <w:pPr>
              <w:spacing w:after="0" w:line="240" w:lineRule="exact"/>
              <w:ind w:firstLine="567"/>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lastRenderedPageBreak/>
              <w:t>Krediler</w:t>
            </w:r>
          </w:p>
          <w:p w14:paraId="1F698015" w14:textId="28A408A9" w:rsidR="00D804EA" w:rsidRPr="00200021" w:rsidRDefault="00D804EA" w:rsidP="00884932">
            <w:pPr>
              <w:spacing w:after="0" w:line="240" w:lineRule="exact"/>
              <w:jc w:val="both"/>
              <w:rPr>
                <w:rFonts w:ascii="Times New Roman" w:hAnsi="Times New Roman"/>
                <w:color w:val="FF0000"/>
                <w:sz w:val="24"/>
                <w:szCs w:val="24"/>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Madde  14 – </w:t>
            </w:r>
            <w:r w:rsidRPr="00200021">
              <w:rPr>
                <w:rFonts w:ascii="Times New Roman" w:hAnsi="Times New Roman"/>
                <w:i/>
                <w:sz w:val="24"/>
                <w:szCs w:val="24"/>
              </w:rPr>
              <w:t xml:space="preserve"> </w:t>
            </w:r>
            <w:r w:rsidRPr="00200021">
              <w:rPr>
                <w:rFonts w:ascii="Times New Roman" w:hAnsi="Times New Roman"/>
                <w:strike/>
                <w:color w:val="FF0000"/>
                <w:sz w:val="24"/>
                <w:szCs w:val="24"/>
              </w:rPr>
              <w:t>OSB’nin yetkili organları projenin keşif tutarı ve genel idare giderleri ile ilgili olarak, Bakanlıktan kredi talep edebilirler. Bu kredinin miktarı gösterilen teminatlarla sınırlıdır. Krediye ait tip sözleşme Bakanlıkça hazırlanır.</w:t>
            </w:r>
            <w:r w:rsidRPr="00200021">
              <w:rPr>
                <w:rFonts w:ascii="Times New Roman" w:hAnsi="Times New Roman"/>
                <w:strike/>
                <w:color w:val="FF0000"/>
                <w:sz w:val="24"/>
                <w:szCs w:val="24"/>
                <w:vertAlign w:val="superscript"/>
              </w:rPr>
              <w:t>(3)</w:t>
            </w:r>
            <w:r w:rsidRPr="00200021">
              <w:rPr>
                <w:rFonts w:ascii="Times New Roman" w:hAnsi="Times New Roman"/>
                <w:color w:val="FF0000"/>
                <w:sz w:val="24"/>
                <w:szCs w:val="24"/>
              </w:rPr>
              <w:t xml:space="preserve"> </w:t>
            </w:r>
          </w:p>
          <w:p w14:paraId="37ECF610" w14:textId="600A9EE9" w:rsidR="00D804EA" w:rsidRPr="00200021" w:rsidRDefault="00D804EA" w:rsidP="00884932">
            <w:pPr>
              <w:spacing w:after="0" w:line="240" w:lineRule="exact"/>
              <w:jc w:val="both"/>
              <w:rPr>
                <w:rFonts w:ascii="Times New Roman" w:hAnsi="Times New Roman"/>
                <w:color w:val="FF0000"/>
                <w:sz w:val="24"/>
                <w:szCs w:val="24"/>
              </w:rPr>
            </w:pPr>
          </w:p>
          <w:p w14:paraId="127F3307" w14:textId="77777777" w:rsidR="00D804EA" w:rsidRPr="00200021" w:rsidRDefault="00D804EA" w:rsidP="00884932">
            <w:pPr>
              <w:spacing w:after="0" w:line="240" w:lineRule="exact"/>
              <w:jc w:val="both"/>
              <w:rPr>
                <w:rFonts w:ascii="Times New Roman" w:hAnsi="Times New Roman"/>
                <w:sz w:val="24"/>
                <w:szCs w:val="24"/>
              </w:rPr>
            </w:pPr>
          </w:p>
          <w:p w14:paraId="2D636339" w14:textId="77777777" w:rsidR="00D804EA" w:rsidRPr="00200021" w:rsidRDefault="00D804EA" w:rsidP="00096DDF">
            <w:pPr>
              <w:spacing w:after="0" w:line="240" w:lineRule="exact"/>
              <w:ind w:firstLine="567"/>
              <w:jc w:val="both"/>
              <w:rPr>
                <w:rFonts w:ascii="Times New Roman" w:eastAsia="Times New Roman" w:hAnsi="Times New Roman"/>
                <w:color w:val="000000" w:themeColor="text1"/>
                <w:sz w:val="24"/>
                <w:szCs w:val="24"/>
                <w:lang w:eastAsia="tr-TR"/>
              </w:rPr>
            </w:pPr>
            <w:r w:rsidRPr="00200021">
              <w:rPr>
                <w:rFonts w:ascii="Times New Roman" w:eastAsia="Times New Roman" w:hAnsi="Times New Roman"/>
                <w:color w:val="000000" w:themeColor="text1"/>
                <w:sz w:val="24"/>
                <w:szCs w:val="24"/>
                <w:lang w:eastAsia="tr-TR"/>
              </w:rPr>
              <w:t xml:space="preserve">Kredi talebi ve bunun geri ödeme usul ve esasları Bakanlıkça çıkarılacak yönetmelikle belirlenir. </w:t>
            </w:r>
          </w:p>
          <w:p w14:paraId="58E24105" w14:textId="77777777" w:rsidR="00D804EA" w:rsidRPr="00200021" w:rsidRDefault="00D804EA" w:rsidP="00096DDF">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trike/>
                <w:color w:val="FF0000"/>
                <w:sz w:val="24"/>
                <w:szCs w:val="24"/>
                <w:lang w:eastAsia="tr-TR"/>
              </w:rPr>
              <w:t xml:space="preserve">(Değişik fıkra: 18/6/2017-7033/48 md.) </w:t>
            </w:r>
            <w:r w:rsidRPr="00200021">
              <w:rPr>
                <w:rFonts w:ascii="Times New Roman" w:eastAsia="Times New Roman" w:hAnsi="Times New Roman"/>
                <w:strike/>
                <w:color w:val="FF0000"/>
                <w:sz w:val="24"/>
                <w:szCs w:val="24"/>
                <w:lang w:eastAsia="tr-TR"/>
              </w:rPr>
              <w:t xml:space="preserve">OSB’lere faaliyetleri için gerekli olan ve Bakanlıkça uygun görülecek projeler için kredi verilebilir. </w:t>
            </w:r>
          </w:p>
          <w:p w14:paraId="7AE5494F" w14:textId="77777777" w:rsidR="00D804EA" w:rsidRPr="00200021" w:rsidRDefault="00D804EA" w:rsidP="00884932">
            <w:pPr>
              <w:spacing w:after="0" w:line="240" w:lineRule="exact"/>
              <w:ind w:firstLine="567"/>
              <w:jc w:val="both"/>
              <w:rPr>
                <w:rFonts w:ascii="Times New Roman" w:eastAsia="Times New Roman" w:hAnsi="Times New Roman"/>
                <w:sz w:val="24"/>
                <w:szCs w:val="24"/>
                <w:lang w:eastAsia="tr-TR"/>
              </w:rPr>
            </w:pPr>
            <w:r w:rsidRPr="00252143">
              <w:rPr>
                <w:rFonts w:ascii="Times New Roman" w:eastAsia="Times New Roman" w:hAnsi="Times New Roman"/>
                <w:strike/>
                <w:color w:val="FF0000"/>
                <w:sz w:val="24"/>
                <w:szCs w:val="24"/>
                <w:lang w:eastAsia="tr-TR"/>
              </w:rPr>
              <w:t>Ayrıca</w:t>
            </w:r>
            <w:r w:rsidRPr="00200021">
              <w:rPr>
                <w:rFonts w:ascii="Times New Roman" w:eastAsia="Times New Roman" w:hAnsi="Times New Roman"/>
                <w:sz w:val="24"/>
                <w:szCs w:val="24"/>
                <w:lang w:eastAsia="tr-TR"/>
              </w:rPr>
              <w:t xml:space="preserve"> ihtiyaç duyulması halinde başka iç kaynaklar ile dış kaynaklardan </w:t>
            </w:r>
            <w:r w:rsidRPr="00252143">
              <w:rPr>
                <w:rFonts w:ascii="Times New Roman" w:eastAsia="Times New Roman" w:hAnsi="Times New Roman"/>
                <w:strike/>
                <w:color w:val="FF0000"/>
                <w:sz w:val="24"/>
                <w:szCs w:val="24"/>
                <w:lang w:eastAsia="tr-TR"/>
              </w:rPr>
              <w:t xml:space="preserve">kredi kullanabilirler. </w:t>
            </w:r>
            <w:r w:rsidRPr="00200021">
              <w:rPr>
                <w:rFonts w:ascii="Times New Roman" w:eastAsia="Times New Roman" w:hAnsi="Times New Roman"/>
                <w:b/>
                <w:sz w:val="24"/>
                <w:szCs w:val="24"/>
                <w:lang w:eastAsia="tr-TR"/>
              </w:rPr>
              <w:t xml:space="preserve">(Ek cümle: 18/6/2017-7033/48 md.) </w:t>
            </w:r>
            <w:r w:rsidRPr="00200021">
              <w:rPr>
                <w:rFonts w:ascii="Times New Roman" w:eastAsia="Times New Roman" w:hAnsi="Times New Roman"/>
                <w:sz w:val="24"/>
                <w:szCs w:val="24"/>
                <w:lang w:eastAsia="tr-TR"/>
              </w:rPr>
              <w:t>Kullandıkları krediler için Bakanlıkça kredi faiz desteği verilebilir.</w:t>
            </w:r>
          </w:p>
          <w:p w14:paraId="493A5C80" w14:textId="77777777" w:rsidR="00D804EA" w:rsidRPr="00200021" w:rsidRDefault="00D804EA" w:rsidP="002058F5">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trike/>
                <w:color w:val="FF0000"/>
                <w:sz w:val="24"/>
                <w:szCs w:val="24"/>
                <w:lang w:eastAsia="tr-TR"/>
              </w:rPr>
              <w:t xml:space="preserve">(Mülga beşinci fıkra: 18/6/2017-7033/48 md.) </w:t>
            </w:r>
          </w:p>
          <w:p w14:paraId="5EFB7DA1" w14:textId="77777777" w:rsidR="00D804EA" w:rsidRPr="00200021" w:rsidRDefault="00D804EA" w:rsidP="002058F5">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Gelişmiş ve normal yörelerde; ilk defa yapılan OSB’nin alt yapısı için Bakanlıkça belirlenen şartlarda kredi kullandırılır.</w:t>
            </w:r>
            <w:r w:rsidRPr="00200021">
              <w:rPr>
                <w:rFonts w:ascii="Times New Roman" w:eastAsia="Times New Roman" w:hAnsi="Times New Roman"/>
                <w:color w:val="FF0000"/>
                <w:sz w:val="24"/>
                <w:szCs w:val="24"/>
                <w:lang w:eastAsia="tr-TR"/>
              </w:rPr>
              <w:t xml:space="preserve"> </w:t>
            </w:r>
            <w:r w:rsidRPr="00200021">
              <w:rPr>
                <w:rFonts w:ascii="Times New Roman" w:eastAsia="Times New Roman" w:hAnsi="Times New Roman"/>
                <w:strike/>
                <w:color w:val="FF0000"/>
                <w:sz w:val="24"/>
                <w:szCs w:val="24"/>
                <w:lang w:eastAsia="tr-TR"/>
              </w:rPr>
              <w:t>Yeni proje veya tevsii şeklinde yapılacak müteakip bölümlerde ise faiz oranları Bakanlıkça belirlenecek miktarlarda artırılarak uygulanır.</w:t>
            </w:r>
          </w:p>
          <w:p w14:paraId="710F6F3D" w14:textId="77777777" w:rsidR="00D804EA" w:rsidRPr="00200021" w:rsidRDefault="00D804EA" w:rsidP="002058F5">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Kamulaştırma için verilecek kredi miktarı Bakanlıkça belirlenir.</w:t>
            </w:r>
          </w:p>
          <w:p w14:paraId="782B6A9F" w14:textId="77777777" w:rsidR="00D804EA" w:rsidRPr="00200021" w:rsidRDefault="00D804EA" w:rsidP="00505FF5">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(Mülga son fıkra: 29/1/2004-5084/10 md.)</w:t>
            </w:r>
          </w:p>
        </w:tc>
        <w:tc>
          <w:tcPr>
            <w:tcW w:w="2441" w:type="pct"/>
            <w:shd w:val="clear" w:color="auto" w:fill="auto"/>
          </w:tcPr>
          <w:p w14:paraId="34A65285" w14:textId="77777777" w:rsidR="00D804EA" w:rsidRPr="00200021" w:rsidRDefault="00D804EA" w:rsidP="002058F5">
            <w:pPr>
              <w:spacing w:after="0" w:line="240" w:lineRule="exact"/>
              <w:ind w:firstLine="567"/>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t>Krediler</w:t>
            </w:r>
          </w:p>
          <w:p w14:paraId="6C40F067" w14:textId="77777777" w:rsidR="00D804EA" w:rsidRPr="00200021" w:rsidRDefault="00D804EA" w:rsidP="00FF00C0">
            <w:pPr>
              <w:spacing w:after="0" w:line="240" w:lineRule="exact"/>
              <w:ind w:firstLine="567"/>
              <w:jc w:val="both"/>
              <w:rPr>
                <w:rFonts w:ascii="Times New Roman" w:hAnsi="Times New Roman"/>
                <w:b/>
                <w:bCs/>
                <w:color w:val="0070C0"/>
                <w:sz w:val="24"/>
                <w:szCs w:val="24"/>
                <w:u w:val="single"/>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Madde  14 – </w:t>
            </w:r>
            <w:r w:rsidRPr="00200021">
              <w:rPr>
                <w:rFonts w:ascii="Times New Roman" w:hAnsi="Times New Roman"/>
                <w:i/>
                <w:sz w:val="24"/>
                <w:szCs w:val="24"/>
              </w:rPr>
              <w:t xml:space="preserve"> </w:t>
            </w:r>
            <w:r w:rsidRPr="00200021">
              <w:rPr>
                <w:rFonts w:ascii="Times New Roman" w:eastAsia="Times New Roman" w:hAnsi="Times New Roman"/>
                <w:sz w:val="24"/>
                <w:szCs w:val="24"/>
                <w:lang w:eastAsia="tr-TR"/>
              </w:rPr>
              <w:t xml:space="preserve"> </w:t>
            </w:r>
            <w:bookmarkStart w:id="26" w:name="_Hlk82610178"/>
            <w:r w:rsidRPr="00200021">
              <w:rPr>
                <w:rFonts w:ascii="Times New Roman" w:hAnsi="Times New Roman"/>
                <w:b/>
                <w:color w:val="0070C0"/>
                <w:sz w:val="24"/>
                <w:szCs w:val="24"/>
                <w:u w:val="single"/>
              </w:rPr>
              <w:t xml:space="preserve">Bakanlıkça, OSB’lerin projelerine, kredi kullandırılabilir.  </w:t>
            </w:r>
            <w:r w:rsidRPr="00200021">
              <w:rPr>
                <w:rFonts w:ascii="Times New Roman" w:hAnsi="Times New Roman"/>
                <w:b/>
                <w:bCs/>
                <w:color w:val="0070C0"/>
                <w:sz w:val="24"/>
                <w:szCs w:val="24"/>
                <w:u w:val="single"/>
              </w:rPr>
              <w:t xml:space="preserve"> </w:t>
            </w:r>
          </w:p>
          <w:p w14:paraId="19F8EB92" w14:textId="77777777" w:rsidR="00D804EA" w:rsidRPr="00200021" w:rsidRDefault="00D804EA" w:rsidP="00FF00C0">
            <w:pPr>
              <w:spacing w:after="0" w:line="240" w:lineRule="exact"/>
              <w:ind w:firstLine="567"/>
              <w:jc w:val="both"/>
              <w:rPr>
                <w:rFonts w:ascii="Times New Roman" w:hAnsi="Times New Roman"/>
                <w:b/>
                <w:bCs/>
                <w:color w:val="0070C0"/>
                <w:sz w:val="24"/>
                <w:szCs w:val="24"/>
                <w:u w:val="single"/>
              </w:rPr>
            </w:pPr>
            <w:r w:rsidRPr="00200021">
              <w:rPr>
                <w:rFonts w:ascii="Times New Roman" w:hAnsi="Times New Roman"/>
                <w:b/>
                <w:bCs/>
                <w:color w:val="0070C0"/>
                <w:sz w:val="24"/>
                <w:szCs w:val="24"/>
                <w:u w:val="single"/>
              </w:rPr>
              <w:t xml:space="preserve"> </w:t>
            </w:r>
          </w:p>
          <w:bookmarkEnd w:id="26"/>
          <w:p w14:paraId="1869B730" w14:textId="77777777" w:rsidR="00D804EA" w:rsidRPr="00200021" w:rsidRDefault="00D804EA" w:rsidP="00FF00C0">
            <w:pPr>
              <w:spacing w:after="0" w:line="240" w:lineRule="exact"/>
              <w:ind w:firstLine="567"/>
              <w:jc w:val="both"/>
              <w:rPr>
                <w:rFonts w:ascii="Times New Roman" w:hAnsi="Times New Roman"/>
                <w:b/>
                <w:color w:val="0070C0"/>
                <w:sz w:val="24"/>
                <w:szCs w:val="24"/>
                <w:u w:val="single"/>
              </w:rPr>
            </w:pPr>
          </w:p>
          <w:p w14:paraId="2637DBDA" w14:textId="77777777" w:rsidR="00D804EA" w:rsidRPr="00200021" w:rsidRDefault="00D804EA" w:rsidP="00FF00C0">
            <w:pPr>
              <w:spacing w:after="0" w:line="240" w:lineRule="exact"/>
              <w:ind w:firstLine="567"/>
              <w:jc w:val="both"/>
              <w:rPr>
                <w:rFonts w:ascii="Times New Roman" w:hAnsi="Times New Roman"/>
                <w:b/>
                <w:color w:val="0070C0"/>
                <w:sz w:val="24"/>
                <w:szCs w:val="24"/>
                <w:u w:val="single"/>
              </w:rPr>
            </w:pPr>
          </w:p>
          <w:p w14:paraId="6BB87C6D" w14:textId="04DEAF7E" w:rsidR="00D804EA" w:rsidRPr="00200021" w:rsidRDefault="00D804EA" w:rsidP="00124C8A">
            <w:pPr>
              <w:spacing w:after="0" w:line="240" w:lineRule="exact"/>
              <w:jc w:val="both"/>
              <w:rPr>
                <w:rFonts w:ascii="Times New Roman" w:hAnsi="Times New Roman"/>
                <w:b/>
                <w:color w:val="0070C0"/>
                <w:sz w:val="24"/>
                <w:szCs w:val="24"/>
                <w:u w:val="single"/>
              </w:rPr>
            </w:pPr>
          </w:p>
          <w:p w14:paraId="15BAE1FE" w14:textId="77777777" w:rsidR="00D804EA" w:rsidRPr="00200021" w:rsidRDefault="00D804EA" w:rsidP="00884932">
            <w:pPr>
              <w:spacing w:after="0" w:line="240" w:lineRule="exact"/>
              <w:ind w:firstLine="567"/>
              <w:jc w:val="both"/>
              <w:rPr>
                <w:rFonts w:ascii="Times New Roman" w:eastAsia="Times New Roman" w:hAnsi="Times New Roman"/>
                <w:color w:val="000000" w:themeColor="text1"/>
                <w:sz w:val="24"/>
                <w:szCs w:val="24"/>
                <w:lang w:eastAsia="tr-TR"/>
              </w:rPr>
            </w:pPr>
            <w:r w:rsidRPr="00200021">
              <w:rPr>
                <w:rFonts w:ascii="Times New Roman" w:eastAsia="Times New Roman" w:hAnsi="Times New Roman"/>
                <w:color w:val="000000" w:themeColor="text1"/>
                <w:sz w:val="24"/>
                <w:szCs w:val="24"/>
                <w:lang w:eastAsia="tr-TR"/>
              </w:rPr>
              <w:t xml:space="preserve">Kredi talebi ve bunun geri ödeme usul ve esasları Bakanlıkça çıkarılacak yönetmelikle belirlenir. </w:t>
            </w:r>
          </w:p>
          <w:p w14:paraId="3D7C7B94"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6B9DC058"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1DE8D92C" w14:textId="77777777" w:rsidR="00D804EA" w:rsidRPr="00200021" w:rsidRDefault="00D804EA" w:rsidP="002058F5">
            <w:pPr>
              <w:spacing w:after="0" w:line="240" w:lineRule="exact"/>
              <w:jc w:val="both"/>
              <w:rPr>
                <w:rFonts w:ascii="Times New Roman" w:eastAsia="Times New Roman" w:hAnsi="Times New Roman"/>
                <w:b/>
                <w:sz w:val="24"/>
                <w:szCs w:val="24"/>
                <w:lang w:eastAsia="tr-TR"/>
              </w:rPr>
            </w:pPr>
          </w:p>
          <w:p w14:paraId="08E0215D" w14:textId="50E12D84" w:rsidR="00D804EA" w:rsidRPr="005F6450" w:rsidRDefault="00D804EA" w:rsidP="00096DDF">
            <w:pPr>
              <w:spacing w:after="0" w:line="240" w:lineRule="exact"/>
              <w:ind w:firstLine="567"/>
              <w:jc w:val="both"/>
              <w:rPr>
                <w:rFonts w:ascii="Times New Roman" w:eastAsia="Times New Roman" w:hAnsi="Times New Roman"/>
                <w:b/>
                <w:color w:val="0070C0"/>
                <w:sz w:val="24"/>
                <w:szCs w:val="24"/>
                <w:u w:val="single"/>
                <w:lang w:eastAsia="tr-TR"/>
              </w:rPr>
            </w:pPr>
            <w:bookmarkStart w:id="27" w:name="_Hlk82610286"/>
            <w:r w:rsidRPr="005F6450">
              <w:rPr>
                <w:rFonts w:ascii="Times New Roman" w:eastAsia="Times New Roman" w:hAnsi="Times New Roman"/>
                <w:b/>
                <w:color w:val="0070C0"/>
                <w:sz w:val="24"/>
                <w:szCs w:val="24"/>
                <w:u w:val="single"/>
                <w:lang w:eastAsia="tr-TR"/>
              </w:rPr>
              <w:t xml:space="preserve">OSB’lere başka iç ve dış </w:t>
            </w:r>
            <w:r w:rsidR="00252143" w:rsidRPr="005F6450">
              <w:rPr>
                <w:rFonts w:ascii="Times New Roman" w:eastAsia="Times New Roman" w:hAnsi="Times New Roman"/>
                <w:b/>
                <w:color w:val="0070C0"/>
                <w:sz w:val="24"/>
                <w:szCs w:val="24"/>
                <w:u w:val="single"/>
                <w:lang w:eastAsia="tr-TR"/>
              </w:rPr>
              <w:t>kaynaklardan kullandıkları</w:t>
            </w:r>
            <w:r w:rsidRPr="005F6450">
              <w:rPr>
                <w:rFonts w:ascii="Times New Roman" w:eastAsia="Times New Roman" w:hAnsi="Times New Roman"/>
                <w:b/>
                <w:color w:val="0070C0"/>
                <w:sz w:val="24"/>
                <w:szCs w:val="24"/>
                <w:u w:val="single"/>
                <w:lang w:eastAsia="tr-TR"/>
              </w:rPr>
              <w:t xml:space="preserve"> krediler için Bakanlıkça kredi faiz desteği verilebilir.</w:t>
            </w:r>
          </w:p>
          <w:bookmarkEnd w:id="27"/>
          <w:p w14:paraId="196C9EFD" w14:textId="77777777" w:rsidR="00D804EA" w:rsidRPr="00200021" w:rsidRDefault="00D804EA" w:rsidP="00884932">
            <w:pPr>
              <w:spacing w:after="0" w:line="240" w:lineRule="exact"/>
              <w:jc w:val="both"/>
              <w:rPr>
                <w:rFonts w:ascii="Times New Roman" w:eastAsia="Times New Roman" w:hAnsi="Times New Roman"/>
                <w:b/>
                <w:color w:val="0070C0"/>
                <w:sz w:val="24"/>
                <w:szCs w:val="24"/>
                <w:lang w:eastAsia="tr-TR"/>
              </w:rPr>
            </w:pPr>
          </w:p>
          <w:p w14:paraId="771C1E35"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 </w:t>
            </w:r>
          </w:p>
          <w:p w14:paraId="0CBFD057"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r>
          </w:p>
          <w:p w14:paraId="35A86176" w14:textId="77777777" w:rsidR="00D804EA" w:rsidRPr="00200021" w:rsidRDefault="00D804EA" w:rsidP="002058F5">
            <w:pPr>
              <w:spacing w:after="0" w:line="240" w:lineRule="auto"/>
              <w:rPr>
                <w:rFonts w:ascii="Times New Roman" w:eastAsia="Times New Roman" w:hAnsi="Times New Roman"/>
                <w:sz w:val="24"/>
                <w:szCs w:val="24"/>
                <w:lang w:eastAsia="tr-TR"/>
              </w:rPr>
            </w:pPr>
          </w:p>
          <w:p w14:paraId="17AFCD2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4E5D159F" w14:textId="77777777" w:rsidR="00D804EA" w:rsidRPr="00200021" w:rsidRDefault="00D804EA" w:rsidP="002058F5">
            <w:pPr>
              <w:spacing w:after="0" w:line="240" w:lineRule="auto"/>
              <w:rPr>
                <w:rFonts w:ascii="Times New Roman" w:hAnsi="Times New Roman"/>
                <w:sz w:val="24"/>
                <w:szCs w:val="24"/>
              </w:rPr>
            </w:pPr>
          </w:p>
        </w:tc>
      </w:tr>
      <w:tr w:rsidR="00D804EA" w:rsidRPr="00200021" w14:paraId="007C49A9" w14:textId="77777777" w:rsidTr="00D804EA">
        <w:tc>
          <w:tcPr>
            <w:tcW w:w="2559" w:type="pct"/>
            <w:shd w:val="clear" w:color="auto" w:fill="auto"/>
          </w:tcPr>
          <w:p w14:paraId="6DF3B34D" w14:textId="77777777" w:rsidR="00D804EA" w:rsidRPr="00200021" w:rsidRDefault="00D804EA" w:rsidP="002058F5">
            <w:pPr>
              <w:spacing w:after="0" w:line="240" w:lineRule="exact"/>
              <w:ind w:firstLine="567"/>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t xml:space="preserve">Arsa satışları </w:t>
            </w:r>
          </w:p>
          <w:p w14:paraId="393292C0" w14:textId="5F6EC2FE" w:rsidR="00D804EA" w:rsidRPr="00200021" w:rsidRDefault="00D804EA" w:rsidP="002058F5">
            <w:pPr>
              <w:spacing w:after="0" w:line="240" w:lineRule="exact"/>
              <w:ind w:firstLine="567"/>
              <w:jc w:val="both"/>
              <w:rPr>
                <w:rFonts w:ascii="Times New Roman" w:eastAsia="Times New Roman" w:hAnsi="Times New Roman"/>
                <w:sz w:val="24"/>
                <w:szCs w:val="24"/>
                <w:vertAlign w:val="superscript"/>
                <w:lang w:eastAsia="tr-TR"/>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Madde  15 – </w:t>
            </w:r>
            <w:r w:rsidRPr="00200021">
              <w:rPr>
                <w:rFonts w:ascii="Times New Roman" w:eastAsia="Times New Roman" w:hAnsi="Times New Roman"/>
                <w:sz w:val="24"/>
                <w:szCs w:val="24"/>
                <w:lang w:eastAsia="tr-TR"/>
              </w:rPr>
              <w:t xml:space="preserve">Arsa satışları müteşebbis heyetin belirleyeceği prensipler </w:t>
            </w:r>
            <w:bookmarkStart w:id="28" w:name="_Hlk82600397"/>
            <w:r w:rsidRPr="00634A4B">
              <w:rPr>
                <w:rFonts w:ascii="Times New Roman" w:eastAsia="Times New Roman" w:hAnsi="Times New Roman"/>
                <w:strike/>
                <w:color w:val="FF0000"/>
                <w:sz w:val="24"/>
                <w:szCs w:val="24"/>
                <w:lang w:eastAsia="tr-TR"/>
              </w:rPr>
              <w:t>içerisinde</w:t>
            </w:r>
            <w:bookmarkEnd w:id="28"/>
            <w:r w:rsidRPr="00200021">
              <w:rPr>
                <w:rFonts w:ascii="Times New Roman" w:eastAsia="Times New Roman" w:hAnsi="Times New Roman"/>
                <w:sz w:val="24"/>
                <w:szCs w:val="24"/>
                <w:lang w:eastAsia="tr-TR"/>
              </w:rPr>
              <w:t xml:space="preserve"> yönetim kurulunun yetki ve sorumluluğu ile gerçekleştirilir </w:t>
            </w:r>
            <w:bookmarkStart w:id="29" w:name="_Hlk82600415"/>
            <w:r w:rsidRPr="006875D6">
              <w:rPr>
                <w:rFonts w:ascii="Times New Roman" w:eastAsia="Times New Roman" w:hAnsi="Times New Roman"/>
                <w:strike/>
                <w:color w:val="FF0000"/>
                <w:sz w:val="24"/>
                <w:szCs w:val="24"/>
                <w:lang w:eastAsia="tr-TR"/>
              </w:rPr>
              <w:t>ve Bakanlığa satışı takip eden ayın ilk haftası içerisinde bilgi verilir.</w:t>
            </w:r>
            <w:r w:rsidRPr="006875D6">
              <w:rPr>
                <w:rFonts w:ascii="Times New Roman" w:eastAsia="Times New Roman" w:hAnsi="Times New Roman"/>
                <w:color w:val="FF0000"/>
                <w:sz w:val="24"/>
                <w:szCs w:val="24"/>
                <w:lang w:eastAsia="tr-TR"/>
              </w:rPr>
              <w:t xml:space="preserve"> </w:t>
            </w:r>
            <w:bookmarkEnd w:id="29"/>
            <w:r w:rsidRPr="00200021">
              <w:rPr>
                <w:rFonts w:ascii="Times New Roman" w:eastAsia="Times New Roman" w:hAnsi="Times New Roman"/>
                <w:sz w:val="24"/>
                <w:szCs w:val="24"/>
                <w:lang w:eastAsia="tr-TR"/>
              </w:rPr>
              <w:t xml:space="preserve">Kredi kullanan OSB’lerde kredi borcu ödeninceye kadar Bakanlığın ilgili bankaya bildirdiği bu satışları banka takip eder, tahsis ve satıştan elde edilen meblağ ile kredi taksitlerinin süresinde ödenmesini sağlar. </w:t>
            </w:r>
          </w:p>
          <w:p w14:paraId="64349A4D" w14:textId="77777777" w:rsidR="00D804EA" w:rsidRPr="00200021" w:rsidRDefault="00D804EA" w:rsidP="002058F5">
            <w:pPr>
              <w:spacing w:after="0" w:line="240" w:lineRule="exact"/>
              <w:ind w:firstLine="567"/>
              <w:jc w:val="both"/>
              <w:rPr>
                <w:rFonts w:ascii="Times New Roman" w:eastAsia="Times New Roman" w:hAnsi="Times New Roman"/>
                <w:sz w:val="24"/>
                <w:szCs w:val="24"/>
                <w:vertAlign w:val="superscript"/>
                <w:lang w:eastAsia="tr-TR"/>
              </w:rPr>
            </w:pPr>
          </w:p>
          <w:p w14:paraId="511071E9" w14:textId="77777777" w:rsidR="00D804EA" w:rsidRPr="00200021" w:rsidRDefault="00D804EA" w:rsidP="0062608A">
            <w:pPr>
              <w:spacing w:after="0" w:line="240" w:lineRule="exact"/>
              <w:jc w:val="both"/>
              <w:rPr>
                <w:rFonts w:ascii="Times New Roman" w:eastAsia="Times New Roman" w:hAnsi="Times New Roman"/>
                <w:b/>
                <w:sz w:val="24"/>
                <w:szCs w:val="24"/>
                <w:lang w:eastAsia="tr-TR"/>
              </w:rPr>
            </w:pPr>
          </w:p>
          <w:p w14:paraId="7EEECDBC" w14:textId="77777777" w:rsidR="00D804EA" w:rsidRPr="00200021" w:rsidRDefault="00D804EA" w:rsidP="002058F5">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trike/>
                <w:color w:val="FF0000"/>
                <w:sz w:val="24"/>
                <w:szCs w:val="24"/>
                <w:lang w:eastAsia="tr-TR"/>
              </w:rPr>
              <w:t>(Ek fıkra: 18/6/2017-7033/49 md.)</w:t>
            </w:r>
            <w:r w:rsidRPr="00200021">
              <w:rPr>
                <w:rFonts w:ascii="Times New Roman" w:eastAsia="Times New Roman" w:hAnsi="Times New Roman"/>
                <w:b/>
                <w:color w:val="FF0000"/>
                <w:sz w:val="24"/>
                <w:szCs w:val="24"/>
                <w:lang w:eastAsia="tr-TR"/>
              </w:rPr>
              <w:t xml:space="preserve"> </w:t>
            </w:r>
            <w:r w:rsidRPr="00200021">
              <w:rPr>
                <w:rFonts w:ascii="Times New Roman" w:eastAsia="Times New Roman" w:hAnsi="Times New Roman"/>
                <w:strike/>
                <w:color w:val="FF0000"/>
                <w:sz w:val="24"/>
                <w:szCs w:val="24"/>
                <w:lang w:eastAsia="tr-TR"/>
              </w:rPr>
              <w:t>Parsel birim maliyeti</w:t>
            </w:r>
            <w:r w:rsidRPr="00200021">
              <w:rPr>
                <w:rFonts w:ascii="Times New Roman" w:eastAsia="Times New Roman" w:hAnsi="Times New Roman"/>
                <w:color w:val="FF0000"/>
                <w:sz w:val="24"/>
                <w:szCs w:val="24"/>
                <w:lang w:eastAsia="tr-TR"/>
              </w:rPr>
              <w:t xml:space="preserve">; </w:t>
            </w:r>
            <w:r w:rsidRPr="00200021">
              <w:rPr>
                <w:rFonts w:ascii="Times New Roman" w:eastAsia="Times New Roman" w:hAnsi="Times New Roman"/>
                <w:strike/>
                <w:color w:val="FF0000"/>
                <w:sz w:val="24"/>
                <w:szCs w:val="24"/>
                <w:lang w:eastAsia="tr-TR"/>
              </w:rPr>
              <w:t xml:space="preserve">altyapısı tamamlanmış ve işletmeye geçmiş OSB’nin muhasebe kayıtlarındaki kamulaştırma, altyapı inşaatı, arıtma tesisi maliyeti, genel idare giderleri ve yatırım ile ilgili cari giderlerden oluşan toplam yatırım tutarının 213 </w:t>
            </w:r>
            <w:r w:rsidRPr="00200021">
              <w:rPr>
                <w:rFonts w:ascii="Times New Roman" w:eastAsia="Times New Roman" w:hAnsi="Times New Roman"/>
                <w:strike/>
                <w:color w:val="FF0000"/>
                <w:sz w:val="24"/>
                <w:szCs w:val="24"/>
                <w:lang w:eastAsia="tr-TR"/>
              </w:rPr>
              <w:lastRenderedPageBreak/>
              <w:t>sayılı Kanun uyarınca belirlenen yeniden değerleme oranı ile güncellenerek toplam sanayi alanına bölünmesiyle hesaplanır</w:t>
            </w:r>
            <w:r w:rsidRPr="00200021">
              <w:rPr>
                <w:rFonts w:ascii="Times New Roman" w:eastAsia="Times New Roman" w:hAnsi="Times New Roman"/>
                <w:sz w:val="24"/>
                <w:szCs w:val="24"/>
                <w:lang w:eastAsia="tr-TR"/>
              </w:rPr>
              <w:t xml:space="preserve">. </w:t>
            </w:r>
            <w:r w:rsidRPr="00200021">
              <w:rPr>
                <w:rFonts w:ascii="Times New Roman" w:eastAsia="Times New Roman" w:hAnsi="Times New Roman"/>
                <w:strike/>
                <w:color w:val="FF0000"/>
                <w:sz w:val="24"/>
                <w:szCs w:val="24"/>
                <w:lang w:eastAsia="tr-TR"/>
              </w:rPr>
              <w:t>Bulunan birim maliyetinin %25 fazlasını geçmemek üzere parsel birim satış fiyatı belirlenir.</w:t>
            </w:r>
            <w:r w:rsidRPr="00200021">
              <w:rPr>
                <w:rFonts w:ascii="Times New Roman" w:eastAsia="Times New Roman" w:hAnsi="Times New Roman"/>
                <w:color w:val="FF0000"/>
                <w:sz w:val="24"/>
                <w:szCs w:val="24"/>
                <w:lang w:eastAsia="tr-TR"/>
              </w:rPr>
              <w:t xml:space="preserve"> </w:t>
            </w:r>
            <w:r w:rsidRPr="00200021">
              <w:rPr>
                <w:rFonts w:ascii="Times New Roman" w:eastAsia="Times New Roman" w:hAnsi="Times New Roman"/>
                <w:strike/>
                <w:color w:val="FF0000"/>
                <w:sz w:val="24"/>
                <w:szCs w:val="24"/>
                <w:lang w:eastAsia="tr-TR"/>
              </w:rPr>
              <w:t>Altyapı yatırımları devam eden OSB’lerde yatırım tutarları ve diğer masraflar tahmini olarak hesaplanır ve kalan harcamalar için taahhütname alınır. Bu şekilde hesaplanan parsel birim maliyeti sonraki yıllar için yeniden değerleme oranlarına göre güncellenir.</w:t>
            </w:r>
          </w:p>
          <w:p w14:paraId="2A579A3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7DC2E4B2"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 xml:space="preserve">Arazi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oranını  uygular ve tahsilini  takiben genel bütçeye gelir kaydeder. </w:t>
            </w:r>
            <w:r w:rsidRPr="00200021">
              <w:rPr>
                <w:rFonts w:ascii="Times New Roman" w:eastAsia="Times New Roman" w:hAnsi="Times New Roman"/>
                <w:sz w:val="24"/>
                <w:szCs w:val="24"/>
                <w:vertAlign w:val="superscript"/>
                <w:lang w:eastAsia="tr-TR"/>
              </w:rPr>
              <w:t>(2)</w:t>
            </w:r>
          </w:p>
          <w:p w14:paraId="68B61142" w14:textId="77777777" w:rsidR="00D804EA" w:rsidRPr="00200021" w:rsidRDefault="00D804EA" w:rsidP="002058F5">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z w:val="24"/>
                <w:szCs w:val="24"/>
                <w:lang w:eastAsia="tr-TR"/>
              </w:rPr>
              <w:t xml:space="preserve">(Değişik fıkra: 23/10/2008-5807/3 md.) </w:t>
            </w:r>
            <w:r w:rsidRPr="00200021">
              <w:rPr>
                <w:rFonts w:ascii="Times New Roman" w:eastAsia="Times New Roman" w:hAnsi="Times New Roman"/>
                <w:sz w:val="24"/>
                <w:szCs w:val="24"/>
                <w:lang w:eastAsia="tr-TR"/>
              </w:rPr>
              <w:t xml:space="preserve">OSB'ce teminat olarak gösterilen ve bu nedenle satışına karar verilen veya katılımcıların borcundan dolayı satışına karar verilen taşınmazların icra yoluyla satışı halinde; Bakanlık ve OSB alacaklarının öncelikle ödenmesi koşuluyla, bölgenin kuruluş protokolünde öngörülen niteliklere sahip </w:t>
            </w:r>
            <w:bookmarkStart w:id="30" w:name="_Hlk82600714"/>
            <w:r w:rsidRPr="00200021">
              <w:rPr>
                <w:rFonts w:ascii="Times New Roman" w:eastAsia="Times New Roman" w:hAnsi="Times New Roman"/>
                <w:sz w:val="24"/>
                <w:szCs w:val="24"/>
                <w:lang w:eastAsia="tr-TR"/>
              </w:rPr>
              <w:t xml:space="preserve">alıcılara </w:t>
            </w:r>
            <w:bookmarkEnd w:id="30"/>
            <w:r w:rsidRPr="00200021">
              <w:rPr>
                <w:rFonts w:ascii="Times New Roman" w:eastAsia="Times New Roman" w:hAnsi="Times New Roman"/>
                <w:sz w:val="24"/>
                <w:szCs w:val="24"/>
                <w:lang w:eastAsia="tr-TR"/>
              </w:rPr>
              <w:t xml:space="preserve">veya kredi alacaklısı kuruluşa satış yapılabilir. </w:t>
            </w:r>
            <w:r w:rsidRPr="005F6450">
              <w:rPr>
                <w:rFonts w:ascii="Times New Roman" w:eastAsia="Times New Roman" w:hAnsi="Times New Roman"/>
                <w:sz w:val="24"/>
                <w:szCs w:val="24"/>
                <w:lang w:eastAsia="tr-TR"/>
              </w:rPr>
              <w:t>Satış ilanlarında kuruluş protokolünde yer alan katılımcı niteliklerine de yer verilir.</w:t>
            </w:r>
          </w:p>
          <w:p w14:paraId="09A72FD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01506E94"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697C28E2"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3B5B803E"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057C109F"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7BE2AB65"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58EDE435" w14:textId="02FFA125" w:rsidR="00D804EA" w:rsidRDefault="00D804EA" w:rsidP="002058F5">
            <w:pPr>
              <w:spacing w:after="0" w:line="240" w:lineRule="exact"/>
              <w:ind w:firstLine="567"/>
              <w:jc w:val="both"/>
              <w:rPr>
                <w:rFonts w:ascii="Times New Roman" w:eastAsia="Times New Roman" w:hAnsi="Times New Roman"/>
                <w:sz w:val="24"/>
                <w:szCs w:val="24"/>
                <w:lang w:eastAsia="tr-TR"/>
              </w:rPr>
            </w:pPr>
          </w:p>
          <w:p w14:paraId="5280BA01" w14:textId="56C57CF6" w:rsidR="00D804EA" w:rsidRPr="00200021" w:rsidRDefault="00D804EA" w:rsidP="00124C8A">
            <w:pPr>
              <w:spacing w:after="0" w:line="240" w:lineRule="exact"/>
              <w:jc w:val="both"/>
              <w:rPr>
                <w:rFonts w:ascii="Times New Roman" w:eastAsia="Times New Roman" w:hAnsi="Times New Roman"/>
                <w:sz w:val="24"/>
                <w:szCs w:val="24"/>
                <w:lang w:eastAsia="tr-TR"/>
              </w:rPr>
            </w:pPr>
          </w:p>
          <w:p w14:paraId="38CC88E2" w14:textId="7B1278F3" w:rsidR="00D804EA" w:rsidRPr="00200021" w:rsidRDefault="00D804EA" w:rsidP="00F43A47">
            <w:pPr>
              <w:spacing w:after="0" w:line="240" w:lineRule="exact"/>
              <w:jc w:val="both"/>
              <w:rPr>
                <w:rFonts w:ascii="Times New Roman" w:eastAsia="Times New Roman" w:hAnsi="Times New Roman"/>
                <w:sz w:val="24"/>
                <w:szCs w:val="24"/>
                <w:lang w:eastAsia="tr-TR"/>
              </w:rPr>
            </w:pPr>
          </w:p>
          <w:p w14:paraId="19AC28A3"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b/>
                <w:sz w:val="24"/>
                <w:szCs w:val="24"/>
                <w:lang w:eastAsia="tr-TR"/>
              </w:rPr>
              <w:t xml:space="preserve">(Ek fıkra: 23/10/2008-5807/3 md.) </w:t>
            </w:r>
            <w:bookmarkStart w:id="31" w:name="_Hlk82600856"/>
            <w:r w:rsidRPr="00200021">
              <w:rPr>
                <w:rFonts w:ascii="Times New Roman" w:eastAsia="Times New Roman" w:hAnsi="Times New Roman"/>
                <w:strike/>
                <w:color w:val="FF0000"/>
                <w:sz w:val="24"/>
                <w:szCs w:val="24"/>
                <w:lang w:eastAsia="tr-TR"/>
              </w:rPr>
              <w:t xml:space="preserve">Taşınmazların kredi alacaklısı kuruluşa satılması halinde, </w:t>
            </w:r>
            <w:bookmarkEnd w:id="31"/>
            <w:r w:rsidRPr="00200021">
              <w:rPr>
                <w:rFonts w:ascii="Times New Roman" w:eastAsia="Times New Roman" w:hAnsi="Times New Roman"/>
                <w:sz w:val="24"/>
                <w:szCs w:val="24"/>
                <w:lang w:eastAsia="tr-TR"/>
              </w:rPr>
              <w:t xml:space="preserve">kredi alacaklısı kuruluş, satın aldığı taşınmazı sadece bölgenin kuruluş protokolünde öngörülen niteliklere sahip gerçek veya tüzel kişilere en geç iki yıl içerisinde satmak veya aynı nitelikteki gerçek veya tüzel kişilere kiraya vermek zorundadır. </w:t>
            </w:r>
          </w:p>
          <w:p w14:paraId="7C9FA338" w14:textId="77777777" w:rsidR="00D804EA" w:rsidRPr="00200021" w:rsidRDefault="00D804EA" w:rsidP="002058F5">
            <w:pPr>
              <w:spacing w:after="0" w:line="240" w:lineRule="exact"/>
              <w:ind w:firstLine="567"/>
              <w:rPr>
                <w:rFonts w:ascii="Times New Roman" w:eastAsia="Times New Roman" w:hAnsi="Times New Roman"/>
                <w:i/>
                <w:sz w:val="24"/>
                <w:szCs w:val="24"/>
                <w:lang w:eastAsia="tr-TR"/>
              </w:rPr>
            </w:pPr>
          </w:p>
        </w:tc>
        <w:tc>
          <w:tcPr>
            <w:tcW w:w="2441" w:type="pct"/>
            <w:shd w:val="clear" w:color="auto" w:fill="auto"/>
          </w:tcPr>
          <w:p w14:paraId="1345896B" w14:textId="77777777" w:rsidR="00D804EA" w:rsidRPr="00200021" w:rsidRDefault="00D804EA" w:rsidP="002058F5">
            <w:pPr>
              <w:spacing w:after="0" w:line="240" w:lineRule="exact"/>
              <w:ind w:firstLine="567"/>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lastRenderedPageBreak/>
              <w:t xml:space="preserve">Arsa satışları </w:t>
            </w:r>
          </w:p>
          <w:p w14:paraId="6DB57AE7" w14:textId="3D4AE779" w:rsidR="00D804EA" w:rsidRPr="00200021" w:rsidRDefault="00D804EA" w:rsidP="00047DD5">
            <w:pPr>
              <w:spacing w:after="0" w:line="240" w:lineRule="exact"/>
              <w:ind w:firstLine="567"/>
              <w:jc w:val="both"/>
              <w:rPr>
                <w:rFonts w:ascii="Times New Roman" w:eastAsia="Times New Roman" w:hAnsi="Times New Roman"/>
                <w:color w:val="00B0F0"/>
                <w:sz w:val="24"/>
                <w:szCs w:val="24"/>
                <w:lang w:eastAsia="tr-TR"/>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Madde  15 – </w:t>
            </w:r>
            <w:r w:rsidRPr="00200021">
              <w:rPr>
                <w:rFonts w:ascii="Times New Roman" w:eastAsia="Times New Roman" w:hAnsi="Times New Roman"/>
                <w:sz w:val="24"/>
                <w:szCs w:val="24"/>
                <w:lang w:eastAsia="tr-TR"/>
              </w:rPr>
              <w:t xml:space="preserve">Arsa   satışları, müteşebbis heyetin belirleyeceği prensipler </w:t>
            </w:r>
            <w:bookmarkStart w:id="32" w:name="_Hlk82600383"/>
            <w:r w:rsidRPr="00634A4B">
              <w:rPr>
                <w:rFonts w:ascii="Times New Roman" w:eastAsia="Times New Roman" w:hAnsi="Times New Roman"/>
                <w:b/>
                <w:color w:val="0070C0"/>
                <w:sz w:val="24"/>
                <w:szCs w:val="24"/>
                <w:u w:val="single"/>
                <w:lang w:eastAsia="tr-TR"/>
              </w:rPr>
              <w:t xml:space="preserve">ve </w:t>
            </w:r>
            <w:bookmarkStart w:id="33" w:name="_Hlk82692768"/>
            <w:r w:rsidRPr="00200021">
              <w:rPr>
                <w:rFonts w:ascii="Times New Roman" w:eastAsia="Times New Roman" w:hAnsi="Times New Roman"/>
                <w:b/>
                <w:color w:val="0070C0"/>
                <w:sz w:val="24"/>
                <w:szCs w:val="24"/>
                <w:u w:val="single"/>
                <w:lang w:eastAsia="tr-TR"/>
              </w:rPr>
              <w:t>şeffaflık ilkesi çerçevesinde Yönetmelikte belirlenen usullere uygun şekilde</w:t>
            </w:r>
            <w:bookmarkEnd w:id="33"/>
            <w:r w:rsidRPr="00200021">
              <w:rPr>
                <w:rFonts w:ascii="Times New Roman" w:eastAsia="Times New Roman" w:hAnsi="Times New Roman"/>
                <w:b/>
                <w:color w:val="0070C0"/>
                <w:sz w:val="24"/>
                <w:szCs w:val="24"/>
                <w:u w:val="single"/>
                <w:lang w:eastAsia="tr-TR"/>
              </w:rPr>
              <w:t xml:space="preserve"> </w:t>
            </w:r>
            <w:bookmarkEnd w:id="32"/>
            <w:r w:rsidRPr="00200021">
              <w:rPr>
                <w:rFonts w:ascii="Times New Roman" w:eastAsia="Times New Roman" w:hAnsi="Times New Roman"/>
                <w:sz w:val="24"/>
                <w:szCs w:val="24"/>
                <w:lang w:eastAsia="tr-TR"/>
              </w:rPr>
              <w:t xml:space="preserve">yönetim kurulunun yetki ve sorumluluğu ile </w:t>
            </w:r>
            <w:r w:rsidRPr="00953491">
              <w:rPr>
                <w:rFonts w:ascii="Times New Roman" w:eastAsia="Times New Roman" w:hAnsi="Times New Roman"/>
                <w:color w:val="000000" w:themeColor="text1"/>
                <w:sz w:val="24"/>
                <w:szCs w:val="24"/>
                <w:lang w:eastAsia="tr-TR"/>
              </w:rPr>
              <w:t>gerçekleştirilir</w:t>
            </w:r>
            <w:r>
              <w:rPr>
                <w:rFonts w:ascii="Times New Roman" w:eastAsia="Times New Roman" w:hAnsi="Times New Roman"/>
                <w:color w:val="000000" w:themeColor="text1"/>
                <w:sz w:val="24"/>
                <w:szCs w:val="24"/>
                <w:lang w:eastAsia="tr-TR"/>
              </w:rPr>
              <w:t xml:space="preserve">. </w:t>
            </w:r>
            <w:r w:rsidRPr="00200021">
              <w:rPr>
                <w:rFonts w:ascii="Times New Roman" w:eastAsia="Times New Roman" w:hAnsi="Times New Roman"/>
                <w:sz w:val="24"/>
                <w:szCs w:val="24"/>
                <w:lang w:eastAsia="tr-TR"/>
              </w:rPr>
              <w:t xml:space="preserve">Kredi kullanan OSB’lerde kredi borcu ödeninceye kadar Bakanlığın ilgili bankaya bildirdiği bu satışları banka takip eder, tahsis ve satıştan elde edilen meblağ ile kredi taksitlerinin süresinde ödenmesini sağlar.  </w:t>
            </w:r>
          </w:p>
          <w:p w14:paraId="6638D020" w14:textId="77777777" w:rsidR="00D804EA" w:rsidRPr="00200021" w:rsidRDefault="00D804EA" w:rsidP="002058F5">
            <w:pPr>
              <w:spacing w:after="0" w:line="240" w:lineRule="exact"/>
              <w:ind w:firstLine="567"/>
              <w:jc w:val="both"/>
              <w:rPr>
                <w:rFonts w:ascii="Times New Roman" w:eastAsia="Times New Roman" w:hAnsi="Times New Roman"/>
                <w:sz w:val="24"/>
                <w:szCs w:val="24"/>
                <w:lang w:eastAsia="tr-TR"/>
              </w:rPr>
            </w:pPr>
          </w:p>
          <w:p w14:paraId="2C953E28"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747E58E6"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2E255DA0"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6A859685"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21EC4C87"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01409337" w14:textId="77777777" w:rsidR="00D804EA" w:rsidRPr="00200021" w:rsidRDefault="00D804EA" w:rsidP="0062608A">
            <w:pPr>
              <w:spacing w:after="0" w:line="240" w:lineRule="exact"/>
              <w:jc w:val="both"/>
              <w:rPr>
                <w:rFonts w:ascii="Times New Roman" w:eastAsia="Times New Roman" w:hAnsi="Times New Roman"/>
                <w:b/>
                <w:sz w:val="24"/>
                <w:szCs w:val="24"/>
                <w:lang w:eastAsia="tr-TR"/>
              </w:rPr>
            </w:pPr>
          </w:p>
          <w:p w14:paraId="255C52FD" w14:textId="77777777" w:rsidR="00D804EA" w:rsidRPr="00200021" w:rsidRDefault="00D804EA" w:rsidP="002058F5">
            <w:pPr>
              <w:spacing w:after="0" w:line="240" w:lineRule="exact"/>
              <w:ind w:firstLine="567"/>
              <w:jc w:val="both"/>
              <w:rPr>
                <w:rFonts w:ascii="Times New Roman" w:eastAsia="Times New Roman" w:hAnsi="Times New Roman"/>
                <w:b/>
                <w:color w:val="0070C0"/>
                <w:sz w:val="24"/>
                <w:szCs w:val="24"/>
                <w:u w:val="single"/>
                <w:lang w:eastAsia="tr-TR"/>
              </w:rPr>
            </w:pPr>
            <w:r w:rsidRPr="00200021">
              <w:rPr>
                <w:rFonts w:ascii="Times New Roman" w:eastAsia="Times New Roman" w:hAnsi="Times New Roman"/>
                <w:b/>
                <w:color w:val="0070C0"/>
                <w:sz w:val="24"/>
                <w:szCs w:val="24"/>
                <w:u w:val="single"/>
                <w:lang w:eastAsia="tr-TR"/>
              </w:rPr>
              <w:t>Mülga</w:t>
            </w:r>
          </w:p>
          <w:p w14:paraId="61E87B9E" w14:textId="77777777" w:rsidR="00D804EA" w:rsidRPr="00200021" w:rsidRDefault="00D804EA" w:rsidP="002058F5">
            <w:pPr>
              <w:spacing w:after="0" w:line="240" w:lineRule="exact"/>
              <w:ind w:firstLine="567"/>
              <w:jc w:val="both"/>
              <w:rPr>
                <w:rFonts w:ascii="Times New Roman" w:eastAsia="Times New Roman" w:hAnsi="Times New Roman"/>
                <w:b/>
                <w:sz w:val="24"/>
                <w:szCs w:val="24"/>
                <w:lang w:eastAsia="tr-TR"/>
              </w:rPr>
            </w:pPr>
          </w:p>
          <w:p w14:paraId="2EDB3B39" w14:textId="77777777"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p>
          <w:p w14:paraId="2B7BBB32" w14:textId="77777777"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p>
          <w:p w14:paraId="44C93D90" w14:textId="77777777"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p>
          <w:p w14:paraId="774B9354" w14:textId="77777777"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p>
          <w:p w14:paraId="2B76E89C" w14:textId="76F705E1" w:rsidR="00D804EA" w:rsidRPr="00200021" w:rsidRDefault="00D804EA" w:rsidP="00FF00C0">
            <w:pPr>
              <w:spacing w:after="0" w:line="240" w:lineRule="exact"/>
              <w:jc w:val="both"/>
              <w:rPr>
                <w:rFonts w:ascii="Times New Roman" w:eastAsia="Times New Roman" w:hAnsi="Times New Roman"/>
                <w:sz w:val="24"/>
                <w:szCs w:val="24"/>
                <w:lang w:eastAsia="tr-TR"/>
              </w:rPr>
            </w:pPr>
          </w:p>
          <w:p w14:paraId="0BC6842A" w14:textId="12B59F84"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 xml:space="preserve">Arazi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oranını uygular ve tahsilini  takiben genel bütçeye gelir kaydeder. </w:t>
            </w:r>
            <w:r w:rsidRPr="00200021">
              <w:rPr>
                <w:rFonts w:ascii="Times New Roman" w:eastAsia="Times New Roman" w:hAnsi="Times New Roman"/>
                <w:sz w:val="24"/>
                <w:szCs w:val="24"/>
                <w:vertAlign w:val="superscript"/>
                <w:lang w:eastAsia="tr-TR"/>
              </w:rPr>
              <w:t>(2)</w:t>
            </w:r>
          </w:p>
          <w:p w14:paraId="260E7C76" w14:textId="5E5F2447" w:rsidR="00D804EA" w:rsidRPr="00200021" w:rsidRDefault="00D804EA" w:rsidP="00617B3F">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b/>
                <w:sz w:val="24"/>
                <w:szCs w:val="24"/>
                <w:lang w:eastAsia="tr-TR"/>
              </w:rPr>
              <w:t xml:space="preserve">(Değişik fıkra: 23/10/2008-5807/3 md.) </w:t>
            </w:r>
            <w:r w:rsidRPr="00200021">
              <w:rPr>
                <w:rFonts w:ascii="Times New Roman" w:eastAsia="Times New Roman" w:hAnsi="Times New Roman"/>
                <w:sz w:val="24"/>
                <w:szCs w:val="24"/>
                <w:lang w:eastAsia="tr-TR"/>
              </w:rPr>
              <w:t>OSB'ce teminat olarak gösterilen ve bu nedenle satışına karar verilen veya katılımcıların borcundan dolayı satışına karar verilen taşınmazların icra yoluyla satışı halinde; Bakanlık ve OSB alacaklarının öncelikle ödenmesi koşuluyla, bölgenin kuruluş protokolünde öngörülen niteliklere sahip alıcılara</w:t>
            </w:r>
            <w:bookmarkStart w:id="34" w:name="_Hlk82600737"/>
            <w:r w:rsidRPr="00200021">
              <w:rPr>
                <w:rFonts w:ascii="Times New Roman" w:eastAsia="Times New Roman" w:hAnsi="Times New Roman"/>
                <w:sz w:val="24"/>
                <w:szCs w:val="24"/>
                <w:lang w:eastAsia="tr-TR"/>
              </w:rPr>
              <w:t>,</w:t>
            </w:r>
            <w:r w:rsidRPr="00200021">
              <w:rPr>
                <w:rFonts w:ascii="Times New Roman" w:eastAsia="Times New Roman" w:hAnsi="Times New Roman"/>
                <w:b/>
                <w:color w:val="0070C0"/>
                <w:sz w:val="24"/>
                <w:szCs w:val="24"/>
                <w:u w:val="single"/>
                <w:lang w:eastAsia="tr-TR"/>
              </w:rPr>
              <w:t xml:space="preserve"> </w:t>
            </w:r>
            <w:bookmarkStart w:id="35" w:name="_Hlk82692864"/>
            <w:r w:rsidRPr="00200021">
              <w:rPr>
                <w:rFonts w:ascii="Times New Roman" w:eastAsia="Times New Roman" w:hAnsi="Times New Roman"/>
                <w:b/>
                <w:color w:val="0070C0"/>
                <w:sz w:val="24"/>
                <w:szCs w:val="24"/>
                <w:u w:val="single"/>
                <w:lang w:eastAsia="tr-TR"/>
              </w:rPr>
              <w:t>06/12/2012 tarihli ve 6362 sayılı Sermaye Piyasası Kanunu uyarınca kurulan gayrimenkul yatırım fonları, gayrimenkul yatırım ortaklıkları, varlık yönetim şirketleri ve varlık kiralama şirketlerine</w:t>
            </w:r>
            <w:r w:rsidRPr="00200021">
              <w:rPr>
                <w:rFonts w:ascii="Times New Roman" w:eastAsia="Times New Roman" w:hAnsi="Times New Roman"/>
                <w:sz w:val="24"/>
                <w:szCs w:val="24"/>
                <w:lang w:eastAsia="tr-TR"/>
              </w:rPr>
              <w:t xml:space="preserve"> </w:t>
            </w:r>
            <w:bookmarkEnd w:id="34"/>
            <w:bookmarkEnd w:id="35"/>
            <w:r w:rsidRPr="00200021">
              <w:rPr>
                <w:rFonts w:ascii="Times New Roman" w:eastAsia="Times New Roman" w:hAnsi="Times New Roman"/>
                <w:sz w:val="24"/>
                <w:szCs w:val="24"/>
                <w:lang w:eastAsia="tr-TR"/>
              </w:rPr>
              <w:t>veya kredi alacaklısı kuruluşa satış yapılabilir.</w:t>
            </w:r>
            <w:r w:rsidRPr="005F6450">
              <w:rPr>
                <w:rFonts w:ascii="Times New Roman" w:eastAsia="Times New Roman" w:hAnsi="Times New Roman"/>
                <w:sz w:val="24"/>
                <w:szCs w:val="24"/>
                <w:lang w:eastAsia="tr-TR"/>
              </w:rPr>
              <w:t xml:space="preserve"> Satış ilanlarında kuruluş protokolünde yer alan katılımcı niteliklerine de yer verilir.</w:t>
            </w:r>
            <w:r w:rsidRPr="00200021">
              <w:rPr>
                <w:rFonts w:ascii="Times New Roman" w:eastAsia="Times New Roman" w:hAnsi="Times New Roman"/>
                <w:sz w:val="24"/>
                <w:szCs w:val="24"/>
                <w:lang w:eastAsia="tr-TR"/>
              </w:rPr>
              <w:tab/>
            </w:r>
          </w:p>
          <w:p w14:paraId="59C8EA6A" w14:textId="63947BB8" w:rsidR="00D804EA" w:rsidRPr="00200021" w:rsidRDefault="00D804EA" w:rsidP="00A13495">
            <w:pPr>
              <w:spacing w:after="0" w:line="240" w:lineRule="exact"/>
              <w:ind w:firstLine="567"/>
              <w:jc w:val="both"/>
              <w:rPr>
                <w:rFonts w:ascii="Times New Roman" w:eastAsia="Times New Roman" w:hAnsi="Times New Roman"/>
                <w:b/>
                <w:color w:val="0070C0"/>
                <w:sz w:val="24"/>
                <w:szCs w:val="24"/>
                <w:u w:val="single"/>
                <w:lang w:eastAsia="tr-TR"/>
              </w:rPr>
            </w:pPr>
            <w:bookmarkStart w:id="36" w:name="_Hlk82610545"/>
            <w:r w:rsidRPr="00200021">
              <w:rPr>
                <w:rFonts w:ascii="Times New Roman" w:eastAsia="Times New Roman" w:hAnsi="Times New Roman"/>
                <w:b/>
                <w:color w:val="0070C0"/>
                <w:sz w:val="24"/>
                <w:szCs w:val="24"/>
                <w:u w:val="single"/>
                <w:lang w:eastAsia="tr-TR"/>
              </w:rPr>
              <w:t xml:space="preserve">Katılımcının mülkiyetindeki sanayi parselleri, yatırım finansmanı sağlanması amacıyla kredi alacaklısı kuruluşlara ve 6362 sayılı Kanun uyarınca kurulan gayrimenkul yatırım fonları, gayrimenkul yatırım ortaklıkları, varlık yönetim şirketleri ve varlık kiralama şirketlerine devredilebilir. </w:t>
            </w:r>
          </w:p>
          <w:p w14:paraId="0BD5D654" w14:textId="79CF9A74" w:rsidR="00D804EA" w:rsidRPr="00200021" w:rsidRDefault="00D804EA" w:rsidP="00A13495">
            <w:pPr>
              <w:spacing w:after="0" w:line="240" w:lineRule="exact"/>
              <w:ind w:firstLine="567"/>
              <w:jc w:val="both"/>
              <w:rPr>
                <w:rFonts w:ascii="Times New Roman" w:eastAsia="Times New Roman" w:hAnsi="Times New Roman"/>
                <w:sz w:val="24"/>
                <w:szCs w:val="24"/>
                <w:lang w:eastAsia="tr-TR"/>
              </w:rPr>
            </w:pPr>
            <w:bookmarkStart w:id="37" w:name="_Hlk82600885"/>
            <w:bookmarkEnd w:id="36"/>
            <w:r w:rsidRPr="00200021">
              <w:rPr>
                <w:rFonts w:ascii="Times New Roman" w:eastAsia="Times New Roman" w:hAnsi="Times New Roman"/>
                <w:sz w:val="24"/>
                <w:szCs w:val="24"/>
                <w:lang w:eastAsia="tr-TR"/>
              </w:rPr>
              <w:t xml:space="preserve">Kredi alacaklısı kuruluş </w:t>
            </w:r>
            <w:bookmarkStart w:id="38" w:name="_Hlk82600904"/>
            <w:bookmarkEnd w:id="37"/>
            <w:r w:rsidRPr="00200021">
              <w:rPr>
                <w:rFonts w:ascii="Times New Roman" w:eastAsia="Times New Roman" w:hAnsi="Times New Roman"/>
                <w:b/>
                <w:color w:val="0070C0"/>
                <w:sz w:val="24"/>
                <w:szCs w:val="24"/>
                <w:u w:val="single"/>
                <w:lang w:eastAsia="tr-TR"/>
              </w:rPr>
              <w:t>ve 6362 sayılı Kanun uyarınca kurulan gayrimenkul yatırım fonları, gayrimenkul yatırım ortaklıkları, varlık yönetim şirketleri ve varlık kiralama şirketleri</w:t>
            </w:r>
            <w:r w:rsidRPr="00200021">
              <w:rPr>
                <w:rFonts w:ascii="Times New Roman" w:eastAsia="Times New Roman" w:hAnsi="Times New Roman"/>
                <w:sz w:val="24"/>
                <w:szCs w:val="24"/>
                <w:lang w:eastAsia="tr-TR"/>
              </w:rPr>
              <w:t xml:space="preserve"> </w:t>
            </w:r>
            <w:bookmarkEnd w:id="38"/>
            <w:r w:rsidRPr="00200021">
              <w:rPr>
                <w:rFonts w:ascii="Times New Roman" w:eastAsia="Times New Roman" w:hAnsi="Times New Roman"/>
                <w:sz w:val="24"/>
                <w:szCs w:val="24"/>
                <w:lang w:eastAsia="tr-TR"/>
              </w:rPr>
              <w:t xml:space="preserve">satın aldığı taşınmazı sadece bölgenin kuruluş protokolünde öngörülen niteliklere sahip gerçek veya tüzel kişilere en geç iki yıl içerisinde satmak veya aynı nitelikteki gerçek veya tüzel kişilere kiraya vermek zorundadır. </w:t>
            </w:r>
          </w:p>
          <w:p w14:paraId="258C049F" w14:textId="77777777" w:rsidR="00D804EA" w:rsidRPr="00200021" w:rsidRDefault="00D804EA" w:rsidP="00A13495">
            <w:pPr>
              <w:spacing w:after="0" w:line="240" w:lineRule="exact"/>
              <w:ind w:firstLine="567"/>
              <w:jc w:val="both"/>
              <w:rPr>
                <w:rFonts w:ascii="Times New Roman" w:eastAsia="Times New Roman" w:hAnsi="Times New Roman"/>
                <w:i/>
                <w:sz w:val="24"/>
                <w:szCs w:val="24"/>
                <w:lang w:eastAsia="tr-TR"/>
              </w:rPr>
            </w:pPr>
          </w:p>
        </w:tc>
      </w:tr>
      <w:tr w:rsidR="00D804EA" w:rsidRPr="00200021" w14:paraId="316C4BA2" w14:textId="77777777" w:rsidTr="00D804EA">
        <w:tc>
          <w:tcPr>
            <w:tcW w:w="2559" w:type="pct"/>
            <w:shd w:val="clear" w:color="auto" w:fill="auto"/>
          </w:tcPr>
          <w:p w14:paraId="1D4F0137" w14:textId="77777777" w:rsidR="00D804EA" w:rsidRPr="00200021" w:rsidRDefault="00D804EA" w:rsidP="00420194">
            <w:pPr>
              <w:pStyle w:val="Nor"/>
              <w:tabs>
                <w:tab w:val="clear" w:pos="567"/>
              </w:tabs>
              <w:spacing w:line="240" w:lineRule="exact"/>
              <w:ind w:firstLine="567"/>
              <w:rPr>
                <w:rFonts w:ascii="Times New Roman" w:hAnsi="Times New Roman"/>
                <w:i/>
                <w:sz w:val="24"/>
                <w:szCs w:val="24"/>
                <w:lang w:val="tr-TR"/>
              </w:rPr>
            </w:pPr>
            <w:r w:rsidRPr="00200021">
              <w:rPr>
                <w:rFonts w:ascii="Times New Roman" w:hAnsi="Times New Roman"/>
                <w:i/>
                <w:sz w:val="24"/>
                <w:szCs w:val="24"/>
                <w:lang w:val="tr-TR"/>
              </w:rPr>
              <w:lastRenderedPageBreak/>
              <w:t>Yönetim aidatları</w:t>
            </w:r>
          </w:p>
          <w:p w14:paraId="7AEE5E56" w14:textId="77777777" w:rsidR="00D804EA" w:rsidRPr="00200021" w:rsidRDefault="00D804EA" w:rsidP="00420194">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pacing w:val="-2"/>
                <w:sz w:val="24"/>
                <w:szCs w:val="24"/>
                <w:lang w:val="tr-TR"/>
              </w:rPr>
              <w:t xml:space="preserve">Madde  16 – </w:t>
            </w:r>
            <w:r w:rsidRPr="00200021">
              <w:rPr>
                <w:rFonts w:ascii="Times New Roman" w:hAnsi="Times New Roman"/>
                <w:spacing w:val="-2"/>
                <w:sz w:val="24"/>
                <w:szCs w:val="24"/>
                <w:lang w:val="tr-TR"/>
              </w:rPr>
              <w:t xml:space="preserve">Yönetim aidatları ve hizmetlerin karşılıkları, müteşebbis heyet tarafından </w:t>
            </w:r>
            <w:r w:rsidRPr="00200021">
              <w:rPr>
                <w:rFonts w:ascii="Times New Roman" w:hAnsi="Times New Roman"/>
                <w:strike/>
                <w:color w:val="FF0000"/>
                <w:spacing w:val="-2"/>
                <w:sz w:val="24"/>
                <w:szCs w:val="24"/>
                <w:lang w:val="tr-TR"/>
              </w:rPr>
              <w:t xml:space="preserve">arıtma tesisi işletme masrafları hariç </w:t>
            </w:r>
            <w:r w:rsidRPr="00200021">
              <w:rPr>
                <w:rFonts w:ascii="Times New Roman" w:hAnsi="Times New Roman"/>
                <w:spacing w:val="-2"/>
                <w:sz w:val="24"/>
                <w:szCs w:val="24"/>
                <w:lang w:val="tr-TR"/>
              </w:rPr>
              <w:t xml:space="preserve">parsel büyüklüğüne göre belirlenir. </w:t>
            </w:r>
            <w:r w:rsidRPr="00200021">
              <w:rPr>
                <w:rFonts w:ascii="Times New Roman" w:hAnsi="Times New Roman"/>
                <w:strike/>
                <w:color w:val="FF0000"/>
                <w:spacing w:val="-2"/>
                <w:sz w:val="24"/>
                <w:szCs w:val="24"/>
                <w:lang w:val="tr-TR"/>
              </w:rPr>
              <w:t xml:space="preserve">Arıtma tesisi işletme masraflarına katılım payları ise debi ve kirletme parametreleri esas alınarak yönetim kurulunca tespit  </w:t>
            </w:r>
            <w:r w:rsidRPr="00200021">
              <w:rPr>
                <w:rFonts w:ascii="Times New Roman" w:hAnsi="Times New Roman"/>
                <w:strike/>
                <w:color w:val="FF0000"/>
                <w:sz w:val="24"/>
                <w:szCs w:val="24"/>
                <w:lang w:val="tr-TR"/>
              </w:rPr>
              <w:t>edilir. Yönetim kurulunun yıllık bütçesinde belirtilen, bölgenin alt yapı ve müşterek hizmetlerine ait tüm masraflar önceki yıla ait kesinhesap da dikkate alınarak katılımcılar tarafından karşılanır.</w:t>
            </w:r>
            <w:r w:rsidRPr="00200021">
              <w:rPr>
                <w:rFonts w:ascii="Times New Roman" w:hAnsi="Times New Roman"/>
                <w:color w:val="FF0000"/>
                <w:sz w:val="24"/>
                <w:szCs w:val="24"/>
                <w:lang w:val="tr-TR"/>
              </w:rPr>
              <w:t xml:space="preserve"> </w:t>
            </w:r>
            <w:r w:rsidRPr="00200021">
              <w:rPr>
                <w:rFonts w:ascii="Times New Roman" w:hAnsi="Times New Roman"/>
                <w:sz w:val="24"/>
                <w:szCs w:val="24"/>
                <w:lang w:val="tr-TR"/>
              </w:rPr>
              <w:t xml:space="preserve">Belirtilen hizmetlerden yararlanmadıkları gerekçesi ile </w:t>
            </w:r>
            <w:r w:rsidRPr="00200021">
              <w:rPr>
                <w:rFonts w:ascii="Times New Roman" w:hAnsi="Times New Roman"/>
                <w:strike/>
                <w:color w:val="FF0000"/>
                <w:sz w:val="24"/>
                <w:szCs w:val="24"/>
                <w:lang w:val="tr-TR"/>
              </w:rPr>
              <w:t xml:space="preserve">yönetim aidatlarının </w:t>
            </w:r>
            <w:r w:rsidRPr="00200021">
              <w:rPr>
                <w:rFonts w:ascii="Times New Roman" w:hAnsi="Times New Roman"/>
                <w:sz w:val="24"/>
                <w:szCs w:val="24"/>
                <w:lang w:val="tr-TR"/>
              </w:rPr>
              <w:t>ödenmesinden kaçınılamaz.</w:t>
            </w:r>
          </w:p>
          <w:p w14:paraId="6F7738B4" w14:textId="40554C3A" w:rsidR="00D804EA" w:rsidRPr="00200021" w:rsidRDefault="00D804EA" w:rsidP="00F43A47">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bookmarkStart w:id="39" w:name="_Hlk82601224"/>
            <w:r w:rsidRPr="00200021">
              <w:rPr>
                <w:rFonts w:ascii="Times New Roman" w:hAnsi="Times New Roman"/>
                <w:iCs/>
                <w:strike/>
                <w:color w:val="FF0000"/>
                <w:sz w:val="24"/>
                <w:szCs w:val="24"/>
                <w:lang w:val="tr-TR"/>
              </w:rPr>
              <w:t>Müteşebbis heyetin</w:t>
            </w:r>
            <w:r w:rsidRPr="00200021">
              <w:rPr>
                <w:rFonts w:ascii="Times New Roman" w:hAnsi="Times New Roman"/>
                <w:sz w:val="24"/>
                <w:szCs w:val="24"/>
                <w:lang w:val="tr-TR"/>
              </w:rPr>
              <w:t xml:space="preserve"> </w:t>
            </w:r>
            <w:bookmarkEnd w:id="39"/>
            <w:r w:rsidRPr="00200021">
              <w:rPr>
                <w:rFonts w:ascii="Times New Roman" w:hAnsi="Times New Roman"/>
                <w:sz w:val="24"/>
                <w:szCs w:val="24"/>
                <w:lang w:val="tr-TR"/>
              </w:rPr>
              <w:t>yönetim aidatı ile ilgili kararları ilam hükmünde olup, ilamların icrasına ilişkin yolla takip edilirler.</w:t>
            </w:r>
          </w:p>
        </w:tc>
        <w:tc>
          <w:tcPr>
            <w:tcW w:w="2441" w:type="pct"/>
            <w:shd w:val="clear" w:color="auto" w:fill="auto"/>
          </w:tcPr>
          <w:p w14:paraId="0BD41559" w14:textId="77777777" w:rsidR="00D804EA" w:rsidRPr="00200021" w:rsidRDefault="00D804EA" w:rsidP="0089468E">
            <w:pPr>
              <w:pStyle w:val="Nor"/>
              <w:tabs>
                <w:tab w:val="clear" w:pos="567"/>
              </w:tabs>
              <w:spacing w:line="240" w:lineRule="exact"/>
              <w:ind w:firstLine="567"/>
              <w:rPr>
                <w:rFonts w:ascii="Times New Roman" w:hAnsi="Times New Roman"/>
                <w:i/>
                <w:sz w:val="24"/>
                <w:szCs w:val="24"/>
                <w:lang w:val="tr-TR"/>
              </w:rPr>
            </w:pPr>
            <w:r w:rsidRPr="00200021">
              <w:rPr>
                <w:rFonts w:ascii="Times New Roman" w:hAnsi="Times New Roman"/>
                <w:i/>
                <w:sz w:val="24"/>
                <w:szCs w:val="24"/>
                <w:lang w:val="tr-TR"/>
              </w:rPr>
              <w:t>Yönetim aidatları</w:t>
            </w:r>
          </w:p>
          <w:p w14:paraId="15405F30" w14:textId="41E10843" w:rsidR="00D804EA" w:rsidRPr="00200021" w:rsidRDefault="00D804EA" w:rsidP="00CF3984">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r>
            <w:r w:rsidRPr="00200021">
              <w:rPr>
                <w:rFonts w:ascii="Times New Roman" w:hAnsi="Times New Roman"/>
                <w:b/>
                <w:spacing w:val="-2"/>
                <w:sz w:val="24"/>
                <w:szCs w:val="24"/>
                <w:lang w:val="tr-TR"/>
              </w:rPr>
              <w:t>Madde 16 –</w:t>
            </w:r>
            <w:r w:rsidRPr="00200021">
              <w:rPr>
                <w:rFonts w:ascii="Times New Roman" w:hAnsi="Times New Roman"/>
                <w:spacing w:val="-2"/>
                <w:sz w:val="24"/>
                <w:szCs w:val="24"/>
                <w:lang w:val="tr-TR"/>
              </w:rPr>
              <w:t xml:space="preserve">Yönetim aidatları ve hizmetlerin karşılıkları, müteşebbis heyet tarafından </w:t>
            </w:r>
            <w:r w:rsidRPr="00200021">
              <w:rPr>
                <w:rFonts w:ascii="Times New Roman" w:hAnsi="Times New Roman"/>
                <w:b/>
                <w:color w:val="0070C0"/>
                <w:sz w:val="24"/>
                <w:szCs w:val="24"/>
                <w:u w:val="single"/>
                <w:lang w:val="tr-TR"/>
              </w:rPr>
              <w:t>Yönetmelikte belirlenen esaslar çerçevesinde parselin boş, inşaat halinde ve üretime geçme durumları dikkate alınarak</w:t>
            </w:r>
            <w:r w:rsidRPr="00200021">
              <w:rPr>
                <w:rFonts w:ascii="Times New Roman" w:hAnsi="Times New Roman"/>
                <w:color w:val="0070C0"/>
                <w:sz w:val="24"/>
                <w:szCs w:val="24"/>
                <w:lang w:val="tr-TR"/>
              </w:rPr>
              <w:t xml:space="preserve"> </w:t>
            </w:r>
            <w:r w:rsidRPr="00200021">
              <w:rPr>
                <w:rFonts w:ascii="Times New Roman" w:hAnsi="Times New Roman"/>
                <w:spacing w:val="-2"/>
                <w:sz w:val="24"/>
                <w:szCs w:val="24"/>
                <w:lang w:val="tr-TR"/>
              </w:rPr>
              <w:t xml:space="preserve">parsel büyüklüğüne göre </w:t>
            </w:r>
            <w:r w:rsidRPr="00200021">
              <w:rPr>
                <w:rFonts w:ascii="Times New Roman" w:hAnsi="Times New Roman"/>
                <w:b/>
                <w:color w:val="0070C0"/>
                <w:spacing w:val="-2"/>
                <w:sz w:val="24"/>
                <w:szCs w:val="24"/>
                <w:u w:val="single"/>
                <w:lang w:val="tr-TR"/>
              </w:rPr>
              <w:t>belirlenir.</w:t>
            </w:r>
            <w:r w:rsidRPr="00200021">
              <w:rPr>
                <w:rFonts w:ascii="Times New Roman" w:hAnsi="Times New Roman"/>
                <w:spacing w:val="-2"/>
                <w:sz w:val="24"/>
                <w:szCs w:val="24"/>
                <w:lang w:val="tr-TR"/>
              </w:rPr>
              <w:t xml:space="preserve"> </w:t>
            </w:r>
            <w:r w:rsidRPr="00200021">
              <w:rPr>
                <w:rFonts w:ascii="Times New Roman" w:hAnsi="Times New Roman"/>
                <w:b/>
                <w:color w:val="0070C0"/>
                <w:spacing w:val="-2"/>
                <w:sz w:val="24"/>
                <w:szCs w:val="24"/>
                <w:u w:val="single"/>
                <w:lang w:val="tr-TR"/>
              </w:rPr>
              <w:t xml:space="preserve">OSB sınırları içinde kalan parsellerin tamamı için müteşebbis heyet tarafından belirlenen </w:t>
            </w:r>
            <w:r w:rsidRPr="00200021">
              <w:rPr>
                <w:rFonts w:ascii="Times New Roman" w:hAnsi="Times New Roman"/>
                <w:b/>
                <w:color w:val="0070C0"/>
                <w:sz w:val="24"/>
                <w:szCs w:val="24"/>
                <w:u w:val="single"/>
                <w:lang w:val="tr-TR"/>
              </w:rPr>
              <w:t>yönetim aidatları</w:t>
            </w:r>
            <w:r w:rsidRPr="00B377F7">
              <w:rPr>
                <w:rFonts w:ascii="Times New Roman" w:hAnsi="Times New Roman"/>
                <w:b/>
                <w:color w:val="0070C0"/>
                <w:sz w:val="24"/>
                <w:szCs w:val="24"/>
                <w:u w:val="single"/>
                <w:lang w:val="tr-TR"/>
              </w:rPr>
              <w:t xml:space="preserve">, alt yapı </w:t>
            </w:r>
            <w:r w:rsidRPr="00200021">
              <w:rPr>
                <w:rFonts w:ascii="Times New Roman" w:hAnsi="Times New Roman"/>
                <w:b/>
                <w:color w:val="0070C0"/>
                <w:sz w:val="24"/>
                <w:szCs w:val="24"/>
                <w:u w:val="single"/>
                <w:lang w:val="tr-TR"/>
              </w:rPr>
              <w:t>katılım payları</w:t>
            </w:r>
            <w:r>
              <w:rPr>
                <w:rFonts w:ascii="Times New Roman" w:hAnsi="Times New Roman"/>
                <w:b/>
                <w:color w:val="0070C0"/>
                <w:sz w:val="24"/>
                <w:szCs w:val="24"/>
                <w:u w:val="single"/>
                <w:lang w:val="tr-TR"/>
              </w:rPr>
              <w:t>, arıtma tesisi işletme masrafları</w:t>
            </w:r>
            <w:r w:rsidRPr="00200021">
              <w:rPr>
                <w:rFonts w:ascii="Times New Roman" w:hAnsi="Times New Roman"/>
                <w:b/>
                <w:color w:val="0070C0"/>
                <w:sz w:val="24"/>
                <w:szCs w:val="24"/>
                <w:u w:val="single"/>
                <w:lang w:val="tr-TR"/>
              </w:rPr>
              <w:t xml:space="preserve"> ve hizmetlerin karşılıklarının ödenmesi zorunludur.</w:t>
            </w:r>
            <w:r w:rsidRPr="00200021">
              <w:rPr>
                <w:rFonts w:ascii="Times New Roman" w:hAnsi="Times New Roman"/>
                <w:sz w:val="24"/>
                <w:szCs w:val="24"/>
                <w:lang w:val="tr-TR"/>
              </w:rPr>
              <w:t xml:space="preserve"> Belirtilen hizmetlerden yararlanmadıkları gerekçesi ile ödemeden kaçınılamaz.</w:t>
            </w:r>
          </w:p>
          <w:p w14:paraId="4BC7569D" w14:textId="32548A48" w:rsidR="00D804EA" w:rsidRPr="00200021" w:rsidRDefault="00D804EA" w:rsidP="00D91D2E">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sz w:val="24"/>
                <w:szCs w:val="24"/>
                <w:lang w:val="tr-TR"/>
              </w:rPr>
              <w:tab/>
              <w:t xml:space="preserve"> </w:t>
            </w:r>
            <w:r w:rsidRPr="00200021">
              <w:rPr>
                <w:rFonts w:ascii="Times New Roman" w:hAnsi="Times New Roman"/>
                <w:b/>
                <w:bCs/>
                <w:color w:val="0070C0"/>
                <w:sz w:val="24"/>
                <w:szCs w:val="24"/>
                <w:u w:val="single"/>
                <w:lang w:val="tr-TR"/>
              </w:rPr>
              <w:t>Y</w:t>
            </w:r>
            <w:r w:rsidRPr="00200021">
              <w:rPr>
                <w:rFonts w:ascii="Times New Roman" w:hAnsi="Times New Roman"/>
                <w:sz w:val="24"/>
                <w:szCs w:val="24"/>
                <w:lang w:val="tr-TR"/>
              </w:rPr>
              <w:t>önetim aidatı ile ilgili kararları ilam hükmünde olup, ilamların icrasına ilişkin yolla takip edilirler.</w:t>
            </w:r>
          </w:p>
        </w:tc>
      </w:tr>
      <w:tr w:rsidR="00D804EA" w:rsidRPr="00200021" w14:paraId="3FC1D7C7" w14:textId="77777777" w:rsidTr="00D804EA">
        <w:tc>
          <w:tcPr>
            <w:tcW w:w="2559" w:type="pct"/>
            <w:shd w:val="clear" w:color="auto" w:fill="auto"/>
          </w:tcPr>
          <w:p w14:paraId="65A0FDD9" w14:textId="77777777" w:rsidR="00D804EA" w:rsidRPr="00200021" w:rsidRDefault="00D804EA" w:rsidP="00420194">
            <w:pPr>
              <w:pStyle w:val="ksmblmalt"/>
              <w:tabs>
                <w:tab w:val="clear" w:pos="3543"/>
              </w:tabs>
              <w:spacing w:line="240" w:lineRule="exact"/>
              <w:ind w:firstLine="567"/>
              <w:jc w:val="both"/>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 xml:space="preserve">Parasal haklar ve özlük hakları </w:t>
            </w:r>
          </w:p>
          <w:p w14:paraId="6C375634" w14:textId="77777777" w:rsidR="00D804EA" w:rsidRPr="00200021" w:rsidRDefault="00D804EA" w:rsidP="00420194">
            <w:pPr>
              <w:pStyle w:val="ksmblmalt"/>
              <w:tabs>
                <w:tab w:val="clear" w:pos="3543"/>
              </w:tabs>
              <w:spacing w:line="240" w:lineRule="exact"/>
              <w:ind w:firstLine="567"/>
              <w:jc w:val="both"/>
              <w:rPr>
                <w:rFonts w:ascii="Times New Roman" w:hAnsi="Times New Roman"/>
                <w:b/>
                <w:i w:val="0"/>
                <w:sz w:val="24"/>
                <w:szCs w:val="24"/>
                <w:lang w:val="tr-TR"/>
              </w:rPr>
            </w:pPr>
            <w:r w:rsidRPr="00200021">
              <w:rPr>
                <w:rFonts w:ascii="Times New Roman" w:hAnsi="Times New Roman"/>
                <w:i w:val="0"/>
                <w:sz w:val="24"/>
                <w:szCs w:val="24"/>
                <w:lang w:val="tr-TR"/>
              </w:rPr>
              <w:tab/>
            </w:r>
            <w:r w:rsidRPr="00200021">
              <w:rPr>
                <w:rFonts w:ascii="Times New Roman" w:hAnsi="Times New Roman"/>
                <w:b/>
                <w:i w:val="0"/>
                <w:sz w:val="24"/>
                <w:szCs w:val="24"/>
                <w:lang w:val="tr-TR"/>
              </w:rPr>
              <w:t xml:space="preserve">Madde 17 – (Değişik: 18/6/2017-7033/50 md.) </w:t>
            </w:r>
          </w:p>
          <w:p w14:paraId="21F30A12" w14:textId="77777777" w:rsidR="00D804EA" w:rsidRPr="00200021" w:rsidRDefault="00D804EA" w:rsidP="00420194">
            <w:pPr>
              <w:pStyle w:val="ksmblmalt"/>
              <w:tabs>
                <w:tab w:val="clear" w:pos="3543"/>
              </w:tabs>
              <w:spacing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Müteşebbis heyet ile yönetim ve denetim kurullarının üyelerine, müteşebbis heyet tarafından tespit edilen tutarda huzur hakkı ödenebilir. </w:t>
            </w:r>
            <w:r w:rsidRPr="00200021">
              <w:rPr>
                <w:rFonts w:ascii="Times New Roman" w:hAnsi="Times New Roman"/>
                <w:i w:val="0"/>
                <w:strike/>
                <w:color w:val="FF0000"/>
                <w:sz w:val="24"/>
                <w:szCs w:val="24"/>
                <w:lang w:val="tr-TR"/>
              </w:rPr>
              <w:t>Ödenecek bu huzur hakkının aylık toplam tutarı, her yıl Cumhurbaşkanınca</w:t>
            </w:r>
            <w:r w:rsidRPr="00200021">
              <w:rPr>
                <w:rFonts w:ascii="Times New Roman" w:hAnsi="Times New Roman"/>
                <w:strike/>
                <w:color w:val="FF0000"/>
                <w:sz w:val="24"/>
                <w:szCs w:val="24"/>
                <w:lang w:val="tr-TR"/>
              </w:rPr>
              <w:t xml:space="preserve"> </w:t>
            </w:r>
            <w:r w:rsidRPr="00200021">
              <w:rPr>
                <w:rFonts w:ascii="Times New Roman" w:hAnsi="Times New Roman"/>
                <w:i w:val="0"/>
                <w:strike/>
                <w:color w:val="FF0000"/>
                <w:sz w:val="24"/>
                <w:szCs w:val="24"/>
                <w:lang w:val="tr-TR"/>
              </w:rPr>
              <w:t xml:space="preserve">belirlenen kamu iktisadi teşebbüsleri ve bağlı ortaklıklarının yönetim kurulu başkan ve üyelerine ödenen net aylık ücreti aşamaz. </w:t>
            </w:r>
            <w:r w:rsidRPr="00200021">
              <w:rPr>
                <w:rFonts w:ascii="Times New Roman" w:hAnsi="Times New Roman"/>
                <w:i w:val="0"/>
                <w:sz w:val="24"/>
                <w:szCs w:val="24"/>
                <w:lang w:val="tr-TR"/>
              </w:rPr>
              <w:t xml:space="preserve">Müteşebbis heyet üyelerinden kamu personeli olanlara 4/7/2001 tarihli ve 631 sayılı Kanun Hükmünde Kararnamenin 12 nci maddesi çerçevesinde ödeme yapılır. </w:t>
            </w:r>
            <w:r w:rsidRPr="00200021">
              <w:rPr>
                <w:rFonts w:ascii="Times New Roman" w:hAnsi="Times New Roman"/>
                <w:i w:val="0"/>
                <w:sz w:val="24"/>
                <w:szCs w:val="24"/>
                <w:vertAlign w:val="superscript"/>
                <w:lang w:val="tr-TR"/>
              </w:rPr>
              <w:t>(1)</w:t>
            </w:r>
          </w:p>
          <w:p w14:paraId="03D60DB7" w14:textId="77777777" w:rsidR="00D804EA" w:rsidRPr="00200021" w:rsidRDefault="00D804EA" w:rsidP="00420194">
            <w:pPr>
              <w:pStyle w:val="ksmblmalt"/>
              <w:tabs>
                <w:tab w:val="clear" w:pos="3543"/>
              </w:tabs>
              <w:spacing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trike/>
                <w:color w:val="FF0000"/>
                <w:sz w:val="24"/>
                <w:szCs w:val="24"/>
                <w:lang w:val="tr-TR"/>
              </w:rPr>
              <w:t xml:space="preserve">Genel kurula geçen OSB’lerde yönetim ve denetim kurulu üyelerine, genel kurul tarafından tespit edilecek tutarda huzur hakkı ödenebilir. </w:t>
            </w:r>
          </w:p>
          <w:p w14:paraId="7E37A929" w14:textId="0ACC1706" w:rsidR="00D804EA" w:rsidRPr="00200021" w:rsidRDefault="00D804EA" w:rsidP="00097FBF">
            <w:pPr>
              <w:pStyle w:val="ksmblmalt"/>
              <w:tabs>
                <w:tab w:val="clear" w:pos="3543"/>
              </w:tabs>
              <w:spacing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trike/>
                <w:color w:val="FF0000"/>
                <w:sz w:val="24"/>
                <w:szCs w:val="24"/>
                <w:lang w:val="tr-TR"/>
              </w:rPr>
              <w:t xml:space="preserve">Huzur hakkı ödemeleri OSB’nin Bakanlıktan aldığı kredi dışında, kendi kaynaklarından yapılır. </w:t>
            </w:r>
          </w:p>
          <w:p w14:paraId="28AF3BB5" w14:textId="77777777" w:rsidR="00D804EA" w:rsidRPr="00200021" w:rsidRDefault="00D804EA" w:rsidP="00420194">
            <w:pPr>
              <w:pStyle w:val="ksmblmalt"/>
              <w:tabs>
                <w:tab w:val="clear" w:pos="3543"/>
              </w:tabs>
              <w:spacing w:line="240" w:lineRule="exact"/>
              <w:ind w:firstLine="567"/>
              <w:jc w:val="both"/>
              <w:rPr>
                <w:rFonts w:ascii="Times New Roman" w:hAnsi="Times New Roman"/>
                <w:sz w:val="24"/>
                <w:szCs w:val="24"/>
                <w:lang w:val="tr-TR"/>
              </w:rPr>
            </w:pPr>
            <w:r w:rsidRPr="00200021">
              <w:rPr>
                <w:rFonts w:ascii="Times New Roman" w:hAnsi="Times New Roman"/>
                <w:i w:val="0"/>
                <w:sz w:val="24"/>
                <w:szCs w:val="24"/>
                <w:lang w:val="tr-TR"/>
              </w:rPr>
              <w:t>Aynı OSB organlarında birden fazla görevi bulunanlara, bu görevlerinden sadece biri için huzur hakkı ödenir.</w:t>
            </w:r>
          </w:p>
          <w:p w14:paraId="398A6602" w14:textId="77777777" w:rsidR="00D804EA" w:rsidRPr="00200021" w:rsidRDefault="00D804EA" w:rsidP="00420194">
            <w:pPr>
              <w:spacing w:after="0" w:line="240" w:lineRule="exact"/>
              <w:ind w:firstLine="567"/>
              <w:rPr>
                <w:rFonts w:ascii="Times New Roman" w:eastAsia="Times New Roman" w:hAnsi="Times New Roman"/>
                <w:i/>
                <w:sz w:val="24"/>
                <w:szCs w:val="24"/>
                <w:lang w:eastAsia="tr-TR"/>
              </w:rPr>
            </w:pPr>
          </w:p>
        </w:tc>
        <w:tc>
          <w:tcPr>
            <w:tcW w:w="2441" w:type="pct"/>
            <w:shd w:val="clear" w:color="auto" w:fill="auto"/>
          </w:tcPr>
          <w:p w14:paraId="0D782D9A" w14:textId="3962C6BA" w:rsidR="00D804EA" w:rsidRPr="00200021" w:rsidRDefault="00D804EA" w:rsidP="00420194">
            <w:pPr>
              <w:pStyle w:val="ksmblmalt"/>
              <w:tabs>
                <w:tab w:val="clear" w:pos="3543"/>
              </w:tabs>
              <w:spacing w:line="240" w:lineRule="exact"/>
              <w:ind w:firstLine="567"/>
              <w:jc w:val="both"/>
              <w:rPr>
                <w:rFonts w:ascii="Times New Roman" w:hAnsi="Times New Roman"/>
                <w:b/>
                <w:bCs/>
                <w:color w:val="0070C0"/>
                <w:sz w:val="24"/>
                <w:szCs w:val="24"/>
                <w:u w:val="single"/>
                <w:lang w:val="tr-TR"/>
              </w:rPr>
            </w:pPr>
            <w:r w:rsidRPr="00200021">
              <w:rPr>
                <w:rFonts w:ascii="Times New Roman" w:hAnsi="Times New Roman"/>
                <w:b/>
                <w:bCs/>
                <w:color w:val="0070C0"/>
                <w:sz w:val="24"/>
                <w:szCs w:val="24"/>
                <w:u w:val="single"/>
                <w:lang w:val="tr-TR"/>
              </w:rPr>
              <w:t xml:space="preserve">Huzur </w:t>
            </w:r>
            <w:r>
              <w:rPr>
                <w:rFonts w:ascii="Times New Roman" w:hAnsi="Times New Roman"/>
                <w:b/>
                <w:bCs/>
                <w:color w:val="0070C0"/>
                <w:sz w:val="24"/>
                <w:szCs w:val="24"/>
                <w:u w:val="single"/>
                <w:lang w:val="tr-TR"/>
              </w:rPr>
              <w:t>h</w:t>
            </w:r>
            <w:r w:rsidRPr="00200021">
              <w:rPr>
                <w:rFonts w:ascii="Times New Roman" w:hAnsi="Times New Roman"/>
                <w:b/>
                <w:bCs/>
                <w:color w:val="0070C0"/>
                <w:sz w:val="24"/>
                <w:szCs w:val="24"/>
                <w:u w:val="single"/>
                <w:lang w:val="tr-TR"/>
              </w:rPr>
              <w:t>akkı</w:t>
            </w:r>
          </w:p>
          <w:p w14:paraId="567A1C60" w14:textId="77777777" w:rsidR="00D804EA" w:rsidRPr="00200021" w:rsidRDefault="00D804EA" w:rsidP="00420194">
            <w:pPr>
              <w:pStyle w:val="ksmblmalt"/>
              <w:tabs>
                <w:tab w:val="clear" w:pos="3543"/>
              </w:tabs>
              <w:spacing w:line="240" w:lineRule="exact"/>
              <w:ind w:firstLine="567"/>
              <w:jc w:val="both"/>
              <w:rPr>
                <w:rFonts w:ascii="Times New Roman" w:hAnsi="Times New Roman"/>
                <w:b/>
                <w:i w:val="0"/>
                <w:sz w:val="24"/>
                <w:szCs w:val="24"/>
                <w:lang w:val="tr-TR"/>
              </w:rPr>
            </w:pPr>
            <w:r w:rsidRPr="00200021">
              <w:rPr>
                <w:rFonts w:ascii="Times New Roman" w:hAnsi="Times New Roman"/>
                <w:i w:val="0"/>
                <w:sz w:val="24"/>
                <w:szCs w:val="24"/>
                <w:lang w:val="tr-TR"/>
              </w:rPr>
              <w:tab/>
            </w:r>
            <w:r w:rsidRPr="00200021">
              <w:rPr>
                <w:rFonts w:ascii="Times New Roman" w:hAnsi="Times New Roman"/>
                <w:b/>
                <w:i w:val="0"/>
                <w:sz w:val="24"/>
                <w:szCs w:val="24"/>
                <w:lang w:val="tr-TR"/>
              </w:rPr>
              <w:t xml:space="preserve">Madde 17 – (Değişik: 18/6/2017-7033/50 md.) </w:t>
            </w:r>
          </w:p>
          <w:p w14:paraId="6F616793" w14:textId="78AA9225" w:rsidR="00D804EA" w:rsidRPr="00200021" w:rsidRDefault="00D804EA" w:rsidP="00701714">
            <w:pPr>
              <w:pStyle w:val="ksmblmalt"/>
              <w:tabs>
                <w:tab w:val="clear" w:pos="3543"/>
              </w:tabs>
              <w:spacing w:line="240" w:lineRule="exact"/>
              <w:ind w:firstLine="567"/>
              <w:jc w:val="both"/>
              <w:rPr>
                <w:rFonts w:ascii="Times New Roman" w:hAnsi="Times New Roman"/>
                <w:sz w:val="24"/>
                <w:szCs w:val="24"/>
                <w:lang w:val="tr-TR"/>
              </w:rPr>
            </w:pPr>
            <w:r w:rsidRPr="00200021">
              <w:rPr>
                <w:rFonts w:ascii="Times New Roman" w:hAnsi="Times New Roman"/>
                <w:i w:val="0"/>
                <w:sz w:val="24"/>
                <w:szCs w:val="24"/>
                <w:lang w:val="tr-TR"/>
              </w:rPr>
              <w:t xml:space="preserve">Müteşebbis heyet ile yönetim ve denetim kurullarının üyelerine, müteşebbis heyet tarafından tespit edilen tutarda, huzur hakkı ödenebilir. </w:t>
            </w:r>
            <w:r w:rsidRPr="00200021">
              <w:rPr>
                <w:rFonts w:ascii="Times New Roman" w:hAnsi="Times New Roman"/>
                <w:b/>
                <w:i w:val="0"/>
                <w:color w:val="0070C0"/>
                <w:sz w:val="24"/>
                <w:szCs w:val="24"/>
                <w:u w:val="single"/>
                <w:lang w:val="tr-TR"/>
              </w:rPr>
              <w:t xml:space="preserve">Bu surette ödenecek huzur hakkının bir aylık tutarı, on altı yaşından büyükler için belirlenen asgari ücretin brüt tutarını geçemez.   </w:t>
            </w:r>
            <w:r w:rsidRPr="00200021">
              <w:rPr>
                <w:rFonts w:ascii="Times New Roman" w:hAnsi="Times New Roman"/>
                <w:i w:val="0"/>
                <w:sz w:val="24"/>
                <w:szCs w:val="24"/>
                <w:lang w:val="tr-TR"/>
              </w:rPr>
              <w:t xml:space="preserve">Müteşebbis heyet üyelerinden kamu personeli olanlara 4/7/2001 tarihli ve 631 sayılı Kanun Hükmünde Kararnamenin 12 nci maddesi çerçevesinde ödeme yapılır. </w:t>
            </w:r>
            <w:r w:rsidRPr="00200021">
              <w:rPr>
                <w:rFonts w:ascii="Times New Roman" w:hAnsi="Times New Roman"/>
                <w:i w:val="0"/>
                <w:sz w:val="24"/>
                <w:szCs w:val="24"/>
                <w:vertAlign w:val="superscript"/>
                <w:lang w:val="tr-TR"/>
              </w:rPr>
              <w:t>(1)</w:t>
            </w:r>
          </w:p>
          <w:p w14:paraId="06CF52C4" w14:textId="77777777" w:rsidR="00D804EA" w:rsidRPr="00200021" w:rsidRDefault="00D804EA" w:rsidP="00420194">
            <w:pPr>
              <w:spacing w:after="0" w:line="240" w:lineRule="auto"/>
              <w:rPr>
                <w:rFonts w:ascii="Times New Roman" w:hAnsi="Times New Roman"/>
                <w:sz w:val="24"/>
                <w:szCs w:val="24"/>
                <w:lang w:eastAsia="tr-TR"/>
              </w:rPr>
            </w:pPr>
          </w:p>
          <w:p w14:paraId="5AA6CD18" w14:textId="77777777" w:rsidR="00D804EA" w:rsidRPr="00200021" w:rsidRDefault="00D804EA" w:rsidP="00420194">
            <w:pPr>
              <w:spacing w:after="0" w:line="240" w:lineRule="auto"/>
              <w:rPr>
                <w:rFonts w:ascii="Times New Roman" w:hAnsi="Times New Roman"/>
                <w:sz w:val="24"/>
                <w:szCs w:val="24"/>
                <w:lang w:eastAsia="tr-TR"/>
              </w:rPr>
            </w:pPr>
          </w:p>
          <w:p w14:paraId="26603E3C" w14:textId="77777777" w:rsidR="00D804EA" w:rsidRPr="00200021" w:rsidRDefault="00D804EA" w:rsidP="00420194">
            <w:pPr>
              <w:pStyle w:val="ksmblmalt"/>
              <w:tabs>
                <w:tab w:val="clear" w:pos="3543"/>
              </w:tabs>
              <w:spacing w:line="240" w:lineRule="exact"/>
              <w:ind w:firstLine="567"/>
              <w:jc w:val="both"/>
              <w:rPr>
                <w:rFonts w:ascii="Times New Roman" w:hAnsi="Times New Roman"/>
                <w:i w:val="0"/>
                <w:sz w:val="24"/>
                <w:szCs w:val="24"/>
                <w:lang w:val="tr-TR"/>
              </w:rPr>
            </w:pPr>
          </w:p>
          <w:p w14:paraId="30AD7E1E" w14:textId="57D76FDE" w:rsidR="00D804EA" w:rsidRPr="00200021" w:rsidRDefault="00D804EA" w:rsidP="001A3518">
            <w:pPr>
              <w:rPr>
                <w:rFonts w:ascii="Times New Roman" w:hAnsi="Times New Roman"/>
                <w:sz w:val="24"/>
                <w:szCs w:val="24"/>
                <w:lang w:eastAsia="tr-TR"/>
              </w:rPr>
            </w:pPr>
          </w:p>
          <w:p w14:paraId="1F697E01" w14:textId="19B37E09" w:rsidR="00D804EA" w:rsidRPr="00200021" w:rsidRDefault="00D804EA" w:rsidP="00420194">
            <w:pPr>
              <w:pStyle w:val="ksmblmalt"/>
              <w:tabs>
                <w:tab w:val="clear" w:pos="3543"/>
              </w:tabs>
              <w:spacing w:line="240" w:lineRule="exact"/>
              <w:ind w:firstLine="567"/>
              <w:jc w:val="both"/>
              <w:rPr>
                <w:rFonts w:ascii="Times New Roman" w:hAnsi="Times New Roman"/>
                <w:sz w:val="24"/>
                <w:szCs w:val="24"/>
                <w:lang w:val="tr-TR"/>
              </w:rPr>
            </w:pPr>
            <w:r w:rsidRPr="00200021">
              <w:rPr>
                <w:rFonts w:ascii="Times New Roman" w:hAnsi="Times New Roman"/>
                <w:i w:val="0"/>
                <w:sz w:val="24"/>
                <w:szCs w:val="24"/>
                <w:lang w:val="tr-TR"/>
              </w:rPr>
              <w:t xml:space="preserve">Aynı OSB organlarında birden fazla görevi bulunanlara </w:t>
            </w:r>
            <w:r w:rsidRPr="00200021">
              <w:rPr>
                <w:rFonts w:ascii="Times New Roman" w:hAnsi="Times New Roman"/>
                <w:b/>
                <w:i w:val="0"/>
                <w:color w:val="0070C0"/>
                <w:sz w:val="24"/>
                <w:szCs w:val="24"/>
                <w:u w:val="single"/>
                <w:lang w:val="tr-TR"/>
              </w:rPr>
              <w:t>ve farklı OSB’lerde organ üyeliği bulunanlara bu</w:t>
            </w:r>
            <w:r w:rsidRPr="00200021">
              <w:rPr>
                <w:rFonts w:ascii="Times New Roman" w:hAnsi="Times New Roman"/>
                <w:i w:val="0"/>
                <w:sz w:val="24"/>
                <w:szCs w:val="24"/>
                <w:lang w:val="tr-TR"/>
              </w:rPr>
              <w:t xml:space="preserve"> görevlerinden sadece biri için huzur hakkı ödenir.</w:t>
            </w:r>
          </w:p>
          <w:p w14:paraId="2D13AD8D" w14:textId="77777777" w:rsidR="00D804EA" w:rsidRPr="00200021" w:rsidRDefault="00D804EA" w:rsidP="00420194">
            <w:pPr>
              <w:spacing w:after="0" w:line="240" w:lineRule="exact"/>
              <w:ind w:firstLine="567"/>
              <w:rPr>
                <w:rFonts w:ascii="Times New Roman" w:eastAsia="Times New Roman" w:hAnsi="Times New Roman"/>
                <w:i/>
                <w:sz w:val="24"/>
                <w:szCs w:val="24"/>
                <w:lang w:eastAsia="tr-TR"/>
              </w:rPr>
            </w:pPr>
          </w:p>
        </w:tc>
      </w:tr>
      <w:tr w:rsidR="00D804EA" w:rsidRPr="00200021" w14:paraId="545D3ECF" w14:textId="77777777" w:rsidTr="00D804EA">
        <w:tc>
          <w:tcPr>
            <w:tcW w:w="2559" w:type="pct"/>
            <w:shd w:val="clear" w:color="auto" w:fill="auto"/>
          </w:tcPr>
          <w:p w14:paraId="5A183627" w14:textId="77777777" w:rsidR="00D804EA" w:rsidRPr="00200021" w:rsidRDefault="00D804EA" w:rsidP="00720D89">
            <w:pPr>
              <w:spacing w:after="0" w:line="240" w:lineRule="auto"/>
              <w:ind w:firstLine="567"/>
              <w:rPr>
                <w:rFonts w:ascii="Times New Roman" w:hAnsi="Times New Roman"/>
                <w:b/>
                <w:sz w:val="24"/>
                <w:szCs w:val="24"/>
              </w:rPr>
            </w:pPr>
            <w:r w:rsidRPr="00200021">
              <w:rPr>
                <w:rFonts w:ascii="Times New Roman" w:hAnsi="Times New Roman"/>
                <w:b/>
                <w:sz w:val="24"/>
                <w:szCs w:val="24"/>
              </w:rPr>
              <w:t xml:space="preserve">   Arsa tahsisleri</w:t>
            </w:r>
          </w:p>
          <w:p w14:paraId="6DE25207" w14:textId="77777777" w:rsidR="00D804EA" w:rsidRPr="00200021" w:rsidRDefault="00D804EA" w:rsidP="00720D89">
            <w:pPr>
              <w:spacing w:after="0" w:line="240" w:lineRule="auto"/>
              <w:ind w:firstLine="567"/>
              <w:jc w:val="both"/>
              <w:rPr>
                <w:rFonts w:ascii="Times New Roman" w:eastAsia="Times New Roman" w:hAnsi="Times New Roman"/>
                <w:b/>
                <w:sz w:val="24"/>
                <w:szCs w:val="24"/>
                <w:lang w:eastAsia="tr-TR"/>
              </w:rPr>
            </w:pPr>
            <w:r w:rsidRPr="00200021">
              <w:rPr>
                <w:rFonts w:ascii="Times New Roman" w:hAnsi="Times New Roman"/>
                <w:b/>
                <w:sz w:val="24"/>
                <w:szCs w:val="24"/>
              </w:rPr>
              <w:tab/>
              <w:t>Madde 18-</w:t>
            </w:r>
            <w:r w:rsidRPr="00200021">
              <w:rPr>
                <w:rFonts w:ascii="Times New Roman" w:eastAsia="Times New Roman" w:hAnsi="Times New Roman"/>
                <w:b/>
                <w:sz w:val="24"/>
                <w:szCs w:val="24"/>
                <w:lang w:eastAsia="tr-TR"/>
              </w:rPr>
              <w:t xml:space="preserve"> Değişik: 18/6/2017-7033/51 md.)</w:t>
            </w:r>
          </w:p>
          <w:p w14:paraId="1E71CAE9" w14:textId="587036D2" w:rsidR="00D804EA" w:rsidRDefault="00D804EA" w:rsidP="00720D89">
            <w:pPr>
              <w:spacing w:after="0" w:line="240" w:lineRule="auto"/>
              <w:ind w:firstLine="567"/>
              <w:jc w:val="both"/>
              <w:rPr>
                <w:rFonts w:ascii="Times New Roman" w:eastAsia="Times New Roman" w:hAnsi="Times New Roman"/>
                <w:color w:val="FF0000"/>
                <w:sz w:val="24"/>
                <w:szCs w:val="24"/>
                <w:lang w:eastAsia="tr-TR"/>
              </w:rPr>
            </w:pPr>
            <w:r w:rsidRPr="00200021">
              <w:rPr>
                <w:rFonts w:ascii="Times New Roman" w:eastAsia="Times New Roman" w:hAnsi="Times New Roman"/>
                <w:sz w:val="24"/>
                <w:szCs w:val="24"/>
                <w:lang w:eastAsia="tr-TR"/>
              </w:rPr>
              <w:t xml:space="preserve">Arsa tahsisi, yönetmelik hükümlerine göre müteşebbis heyetin </w:t>
            </w:r>
            <w:r w:rsidRPr="00200021">
              <w:rPr>
                <w:rFonts w:ascii="Times New Roman" w:eastAsia="Times New Roman" w:hAnsi="Times New Roman"/>
                <w:strike/>
                <w:color w:val="FF0000"/>
                <w:sz w:val="24"/>
                <w:szCs w:val="24"/>
                <w:lang w:eastAsia="tr-TR"/>
              </w:rPr>
              <w:t xml:space="preserve">veya genel kurulun </w:t>
            </w:r>
            <w:r w:rsidRPr="00200021">
              <w:rPr>
                <w:rFonts w:ascii="Times New Roman" w:eastAsia="Times New Roman" w:hAnsi="Times New Roman"/>
                <w:sz w:val="24"/>
                <w:szCs w:val="24"/>
                <w:lang w:eastAsia="tr-TR"/>
              </w:rPr>
              <w:t xml:space="preserve">belirleyeceği prensipler çerçevesinde yönetim kurulu tarafından yapılır </w:t>
            </w:r>
            <w:r w:rsidRPr="00200021">
              <w:rPr>
                <w:rFonts w:ascii="Times New Roman" w:eastAsia="Times New Roman" w:hAnsi="Times New Roman"/>
                <w:strike/>
                <w:color w:val="FF0000"/>
                <w:sz w:val="24"/>
                <w:szCs w:val="24"/>
                <w:lang w:eastAsia="tr-TR"/>
              </w:rPr>
              <w:t>ve Bakanlığa, tahsisi takip eden ayın ilk haftası içerisinde bilgi verilir.</w:t>
            </w:r>
            <w:r w:rsidRPr="00200021">
              <w:rPr>
                <w:rFonts w:ascii="Times New Roman" w:eastAsia="Times New Roman" w:hAnsi="Times New Roman"/>
                <w:color w:val="FF0000"/>
                <w:sz w:val="24"/>
                <w:szCs w:val="24"/>
                <w:lang w:eastAsia="tr-TR"/>
              </w:rPr>
              <w:t xml:space="preserve"> </w:t>
            </w:r>
          </w:p>
          <w:p w14:paraId="5B4370C1" w14:textId="77777777" w:rsidR="00D804EA" w:rsidRDefault="00D804EA" w:rsidP="00720D89">
            <w:pPr>
              <w:spacing w:after="0" w:line="240" w:lineRule="auto"/>
              <w:ind w:firstLine="567"/>
              <w:jc w:val="both"/>
              <w:rPr>
                <w:rFonts w:ascii="Times New Roman" w:eastAsia="Times New Roman" w:hAnsi="Times New Roman"/>
                <w:color w:val="FF0000"/>
                <w:sz w:val="24"/>
                <w:szCs w:val="24"/>
                <w:lang w:eastAsia="tr-TR"/>
              </w:rPr>
            </w:pPr>
          </w:p>
          <w:p w14:paraId="0E820392" w14:textId="7594F116"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lastRenderedPageBreak/>
              <w:t>Bakanlık gerekli gördüğü takdirde, OSB’de yer tahsis edileceklerin temel vasıfları ile iştigal konularını kuruluş protokolünde belirleyebilir.</w:t>
            </w:r>
          </w:p>
          <w:p w14:paraId="2CCFB0FC" w14:textId="5E73971E" w:rsidR="00D804EA"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spekülatif amaçlı işlemlerle mülkiyet hakkının devrini önlemeye yönelik tedbirleri almakla Bakanlık yetkilidir.</w:t>
            </w:r>
          </w:p>
          <w:p w14:paraId="7EDA38D1" w14:textId="14C2A3B0" w:rsidR="00D804EA" w:rsidRDefault="00D804EA" w:rsidP="00720D89">
            <w:pPr>
              <w:spacing w:after="0" w:line="240" w:lineRule="auto"/>
              <w:ind w:firstLine="567"/>
              <w:jc w:val="both"/>
              <w:rPr>
                <w:rFonts w:ascii="Times New Roman" w:eastAsia="Times New Roman" w:hAnsi="Times New Roman"/>
                <w:strike/>
                <w:color w:val="FF0000"/>
                <w:sz w:val="24"/>
                <w:szCs w:val="24"/>
                <w:lang w:eastAsia="tr-TR"/>
              </w:rPr>
            </w:pPr>
          </w:p>
          <w:p w14:paraId="0A0E50DC" w14:textId="77777777" w:rsidR="00D804EA" w:rsidRPr="00200021" w:rsidRDefault="00D804EA" w:rsidP="00720D89">
            <w:pPr>
              <w:spacing w:after="0" w:line="240" w:lineRule="auto"/>
              <w:ind w:firstLine="567"/>
              <w:jc w:val="both"/>
              <w:rPr>
                <w:rFonts w:ascii="Times New Roman" w:eastAsia="Times New Roman" w:hAnsi="Times New Roman"/>
                <w:strike/>
                <w:color w:val="FF0000"/>
                <w:sz w:val="24"/>
                <w:szCs w:val="24"/>
                <w:lang w:eastAsia="tr-TR"/>
              </w:rPr>
            </w:pPr>
          </w:p>
          <w:p w14:paraId="36C58F2F" w14:textId="43E1713E"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Ancak arsa tahsisi yapılan firmanın tasfiyesi hâlinde, firmanın katılımcı vasfını taşıyan ortağına veya ortaklarına tahsis hakkının devri mümkündür. Bu konudaki işlemlerin muvazaalı olup olmadığını tetkikle ve sonucuna göre gerekli tedbirleri almakla Bakanlık yetkilidir.</w:t>
            </w:r>
          </w:p>
          <w:p w14:paraId="5412DD88" w14:textId="01ACBA3A" w:rsidR="00D804EA" w:rsidRDefault="00D804EA" w:rsidP="00720D89">
            <w:pPr>
              <w:spacing w:after="0" w:line="240" w:lineRule="auto"/>
              <w:ind w:firstLine="567"/>
              <w:jc w:val="both"/>
              <w:rPr>
                <w:rFonts w:ascii="Times New Roman" w:eastAsia="Times New Roman" w:hAnsi="Times New Roman"/>
                <w:sz w:val="24"/>
                <w:szCs w:val="24"/>
                <w:lang w:eastAsia="tr-TR"/>
              </w:rPr>
            </w:pPr>
          </w:p>
          <w:p w14:paraId="5A70E4F0" w14:textId="3D07D096" w:rsidR="00D804EA" w:rsidRDefault="00D804EA" w:rsidP="00720D89">
            <w:pPr>
              <w:spacing w:after="0" w:line="240" w:lineRule="auto"/>
              <w:ind w:firstLine="567"/>
              <w:jc w:val="both"/>
              <w:rPr>
                <w:rFonts w:ascii="Times New Roman" w:eastAsia="Times New Roman" w:hAnsi="Times New Roman"/>
                <w:sz w:val="24"/>
                <w:szCs w:val="24"/>
                <w:lang w:eastAsia="tr-TR"/>
              </w:rPr>
            </w:pPr>
          </w:p>
          <w:p w14:paraId="55103684" w14:textId="574CB33F" w:rsidR="00124C8A" w:rsidRPr="00200021" w:rsidRDefault="00124C8A" w:rsidP="00124C8A">
            <w:pPr>
              <w:spacing w:after="0" w:line="240" w:lineRule="auto"/>
              <w:jc w:val="both"/>
              <w:rPr>
                <w:rFonts w:ascii="Times New Roman" w:eastAsia="Times New Roman" w:hAnsi="Times New Roman"/>
                <w:sz w:val="24"/>
                <w:szCs w:val="24"/>
                <w:lang w:eastAsia="tr-TR"/>
              </w:rPr>
            </w:pPr>
          </w:p>
          <w:p w14:paraId="72C993FA" w14:textId="1AE413BB"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Bu husustaki yasaklara aykırılığın mahkemece tespiti hâlinde, arsa kimin tasarrufunda olursa olsun tahsis veya satış tarihindeki bedeli ile geri alınarak bir başka katılımcıya tahsis ve satışı yapılır.</w:t>
            </w:r>
          </w:p>
          <w:p w14:paraId="3A3EDB67" w14:textId="0E71D180"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F7ED0A0" w14:textId="613D03DB" w:rsidR="00D804EA" w:rsidRDefault="00D804EA" w:rsidP="00720D89">
            <w:pPr>
              <w:spacing w:after="0" w:line="240" w:lineRule="auto"/>
              <w:ind w:firstLine="567"/>
              <w:jc w:val="both"/>
              <w:rPr>
                <w:rFonts w:ascii="Times New Roman" w:eastAsia="Times New Roman" w:hAnsi="Times New Roman"/>
                <w:sz w:val="24"/>
                <w:szCs w:val="24"/>
                <w:lang w:eastAsia="tr-TR"/>
              </w:rPr>
            </w:pPr>
          </w:p>
          <w:p w14:paraId="7CC9C731" w14:textId="77777777" w:rsidR="00124C8A" w:rsidRPr="00200021" w:rsidRDefault="00124C8A" w:rsidP="00720D89">
            <w:pPr>
              <w:spacing w:after="0" w:line="240" w:lineRule="auto"/>
              <w:ind w:firstLine="567"/>
              <w:jc w:val="both"/>
              <w:rPr>
                <w:rFonts w:ascii="Times New Roman" w:eastAsia="Times New Roman" w:hAnsi="Times New Roman"/>
                <w:sz w:val="24"/>
                <w:szCs w:val="24"/>
                <w:lang w:eastAsia="tr-TR"/>
              </w:rPr>
            </w:pPr>
          </w:p>
          <w:p w14:paraId="2BF4D36A" w14:textId="29445B77" w:rsidR="00D804EA"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r w:rsidRPr="00200021">
              <w:rPr>
                <w:rFonts w:ascii="Times New Roman" w:eastAsia="Times New Roman" w:hAnsi="Times New Roman"/>
                <w:sz w:val="24"/>
                <w:szCs w:val="24"/>
                <w:lang w:eastAsia="tr-TR"/>
              </w:rPr>
              <w:tab/>
              <w:t xml:space="preserve"> </w:t>
            </w:r>
          </w:p>
          <w:p w14:paraId="3E75B335" w14:textId="77777777" w:rsidR="00124C8A" w:rsidRPr="00200021" w:rsidRDefault="00124C8A" w:rsidP="00720D89">
            <w:pPr>
              <w:spacing w:after="0" w:line="240" w:lineRule="auto"/>
              <w:ind w:firstLine="567"/>
              <w:jc w:val="both"/>
              <w:rPr>
                <w:rFonts w:ascii="Times New Roman" w:eastAsia="Times New Roman" w:hAnsi="Times New Roman"/>
                <w:sz w:val="24"/>
                <w:szCs w:val="24"/>
                <w:lang w:eastAsia="tr-TR"/>
              </w:rPr>
            </w:pPr>
          </w:p>
          <w:p w14:paraId="6A5F4A9E" w14:textId="6F68908D"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lastRenderedPageBreak/>
              <w:t xml:space="preserve">Katılımcının kendisine tahsis edilen parsel üzerinde gerçekleştireceği sabit yatırım tutarının en az %50’si tutarında bankalar veya kredi kuruluşlarından yatırım kredisi alması durumunda altıncı fıkrada aranan şartları sağlayanlarda üretime geçme şartı aranmaksızın geri alım hakkı şerhi konulmadan; Bakanlık kredisi kullanan OSB’lerde ipotekli, Bakanlık kredisi kullanmayan OSB’lerde ipoteksiz tapu verilebilir. Katılımcının yönetmelikte belirlenen süreler içinde üretime geçmemesi ve kredi sözleşmesinin sona ermesi durumunda tahsis için ödenen tutar toplamının tahsis tarihinden sonraki yıllar için 213 sayılı Kanun uyarınca açıklanan yeniden değerleme oranlarına göre güncellenmesi ile elde edilen </w:t>
            </w:r>
            <w:r w:rsidRPr="00EB403F">
              <w:rPr>
                <w:rFonts w:ascii="Times New Roman" w:eastAsia="Times New Roman" w:hAnsi="Times New Roman"/>
                <w:strike/>
                <w:color w:val="FF0000"/>
                <w:sz w:val="24"/>
                <w:szCs w:val="24"/>
                <w:lang w:eastAsia="tr-TR"/>
              </w:rPr>
              <w:t xml:space="preserve">tutarın ilgilinin banka hesabına yatırılmasını müteakip, </w:t>
            </w:r>
            <w:r w:rsidRPr="00200021">
              <w:rPr>
                <w:rFonts w:ascii="Times New Roman" w:eastAsia="Times New Roman" w:hAnsi="Times New Roman"/>
                <w:sz w:val="24"/>
                <w:szCs w:val="24"/>
                <w:lang w:eastAsia="tr-TR"/>
              </w:rPr>
              <w:t xml:space="preserve">parsel OSB adına tescil edilir. Bu maddenin uygulanmasına ilişkin hususlar yönetmelikle belirlenir. </w:t>
            </w:r>
          </w:p>
          <w:p w14:paraId="2D186C7B" w14:textId="00C49F64"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12236864" w14:textId="2CFCCE7A"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7989E5A6" w14:textId="0CDA940D"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86E6E8C" w14:textId="169CB656"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150BC98D" w14:textId="2AB40403"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570AC3B3" w14:textId="0CAFF5B7"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55721F88" w14:textId="6B706069"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F672B19" w14:textId="37B934A8" w:rsidR="00D804EA" w:rsidRDefault="00D804EA" w:rsidP="00CA7E75">
            <w:pPr>
              <w:spacing w:after="0" w:line="240" w:lineRule="auto"/>
              <w:jc w:val="both"/>
              <w:rPr>
                <w:rFonts w:ascii="Times New Roman" w:eastAsia="Times New Roman" w:hAnsi="Times New Roman"/>
                <w:sz w:val="24"/>
                <w:szCs w:val="24"/>
                <w:lang w:eastAsia="tr-TR"/>
              </w:rPr>
            </w:pPr>
          </w:p>
          <w:p w14:paraId="64BE89AE" w14:textId="6921924A" w:rsidR="00D804EA" w:rsidRPr="00EB692C" w:rsidRDefault="00D804EA" w:rsidP="00720D89">
            <w:pPr>
              <w:spacing w:after="0" w:line="240" w:lineRule="auto"/>
              <w:ind w:firstLine="567"/>
              <w:jc w:val="both"/>
              <w:rPr>
                <w:rFonts w:ascii="Times New Roman" w:eastAsia="Times New Roman" w:hAnsi="Times New Roman"/>
                <w:color w:val="FF0000"/>
                <w:sz w:val="24"/>
                <w:szCs w:val="24"/>
                <w:lang w:eastAsia="tr-TR"/>
              </w:rPr>
            </w:pPr>
            <w:r w:rsidRPr="00EB692C">
              <w:rPr>
                <w:rFonts w:ascii="Times New Roman" w:eastAsia="Times New Roman" w:hAnsi="Times New Roman"/>
                <w:color w:val="FF0000"/>
                <w:sz w:val="24"/>
                <w:szCs w:val="24"/>
                <w:lang w:eastAsia="tr-TR"/>
              </w:rPr>
              <w:t>Hâlihazırda geri alım şerhli tapusunu alan katılımcılar hakkında yedinci fıkra hükümleri kıyasen uygulanabilir.</w:t>
            </w:r>
          </w:p>
          <w:p w14:paraId="61EA3507" w14:textId="71012BBA"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7CB4C2D5" w14:textId="7D1102BB"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p>
          <w:p w14:paraId="3DA3516D" w14:textId="77777777"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D7799BD" w14:textId="3FAD399E"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738843F4" w14:textId="4DA3D483"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211C7C95" w14:textId="5CE4358C"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9E71866" w14:textId="719FC10A"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18BDA17C" w14:textId="3DE8C779"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263933FE" w14:textId="7B8C523D"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p>
          <w:p w14:paraId="354F827D" w14:textId="73BB758B" w:rsidR="00D804EA" w:rsidRPr="00200021" w:rsidRDefault="00D804EA" w:rsidP="00D42E8E">
            <w:pPr>
              <w:spacing w:after="0" w:line="240" w:lineRule="auto"/>
              <w:ind w:firstLine="567"/>
              <w:jc w:val="both"/>
              <w:rPr>
                <w:rFonts w:ascii="Times New Roman" w:eastAsia="Times New Roman" w:hAnsi="Times New Roman"/>
                <w:strike/>
                <w:color w:val="0070C0"/>
                <w:sz w:val="24"/>
                <w:szCs w:val="24"/>
                <w:lang w:eastAsia="tr-TR"/>
              </w:rPr>
            </w:pPr>
            <w:r w:rsidRPr="00200021">
              <w:rPr>
                <w:rFonts w:ascii="Times New Roman" w:eastAsia="Times New Roman" w:hAnsi="Times New Roman"/>
                <w:b/>
                <w:sz w:val="24"/>
                <w:szCs w:val="24"/>
                <w:lang w:eastAsia="tr-TR"/>
              </w:rPr>
              <w:t xml:space="preserve">(Değişik onuncu fıkra: 28/11/2017-7061/57 md.) </w:t>
            </w:r>
            <w:r w:rsidRPr="00200021">
              <w:rPr>
                <w:rFonts w:ascii="Times New Roman" w:eastAsia="Times New Roman" w:hAnsi="Times New Roman"/>
                <w:sz w:val="24"/>
                <w:szCs w:val="24"/>
                <w:lang w:eastAsia="tr-TR"/>
              </w:rPr>
              <w:t xml:space="preserve">OSB’lerde yer alan sanayi parsellerindeki tesislerde bir katılımcı ya da katılımcının kiracısı üretim yapabilir. </w:t>
            </w:r>
            <w:r w:rsidRPr="00200021">
              <w:rPr>
                <w:rFonts w:ascii="Times New Roman" w:eastAsia="Times New Roman" w:hAnsi="Times New Roman"/>
                <w:strike/>
                <w:color w:val="FF0000"/>
                <w:sz w:val="24"/>
                <w:szCs w:val="24"/>
                <w:lang w:eastAsia="tr-TR"/>
              </w:rPr>
              <w:t>6102 sayılı Kanunda tanımlanan hâkim ve bağlı şirketler, geçici 1 inci ve geçici 2 nci madde kapsamında kurulan OSB’lerdeki 1/7/2017 tarihinden önce yapı kullanma izni almış olan tesisler ve geçici 5 inci madde kapsamında kurulan OSB’ler bu fıkrada yer alan kiralamaya ilişkin kısıtlamalardan muaftır.</w:t>
            </w:r>
          </w:p>
          <w:p w14:paraId="464DCCDA" w14:textId="2C480997" w:rsidR="00D804EA" w:rsidRPr="00200021" w:rsidRDefault="00D804EA" w:rsidP="00720D89">
            <w:pPr>
              <w:spacing w:after="0" w:line="240" w:lineRule="auto"/>
              <w:jc w:val="both"/>
              <w:rPr>
                <w:rFonts w:ascii="Times New Roman" w:hAnsi="Times New Roman"/>
                <w:sz w:val="24"/>
                <w:szCs w:val="24"/>
              </w:rPr>
            </w:pPr>
            <w:r w:rsidRPr="00200021">
              <w:rPr>
                <w:rFonts w:ascii="Times New Roman" w:hAnsi="Times New Roman"/>
                <w:sz w:val="24"/>
                <w:szCs w:val="24"/>
              </w:rPr>
              <w:tab/>
              <w:t>OSB’lerde yer alacak sanayi kuruluşlarının müşterek yararlarına yönelik hizmet vermek üzere; kamu kurum ve kuruluşları, kamu kurumu niteliğinde meslek kuruluşları ile müteşebbis heyette temsil edilen kurum ve kuruluşlara, müteşebbis heyet tarafından, mülkiyeti OSB’de kalmak üzere arsa tahsis edilebilir.</w:t>
            </w:r>
          </w:p>
          <w:p w14:paraId="12E149A0" w14:textId="77777777" w:rsidR="00D804EA" w:rsidRPr="00200021" w:rsidRDefault="00D804EA" w:rsidP="00720D89">
            <w:pPr>
              <w:spacing w:after="0" w:line="240" w:lineRule="auto"/>
              <w:ind w:firstLine="567"/>
              <w:jc w:val="both"/>
              <w:rPr>
                <w:rFonts w:ascii="Times New Roman" w:hAnsi="Times New Roman"/>
                <w:sz w:val="24"/>
                <w:szCs w:val="24"/>
              </w:rPr>
            </w:pPr>
          </w:p>
        </w:tc>
        <w:tc>
          <w:tcPr>
            <w:tcW w:w="2441" w:type="pct"/>
            <w:shd w:val="clear" w:color="auto" w:fill="auto"/>
          </w:tcPr>
          <w:p w14:paraId="67D2415C" w14:textId="77777777" w:rsidR="00D804EA" w:rsidRPr="00200021" w:rsidRDefault="00D804EA" w:rsidP="00720D89">
            <w:pPr>
              <w:spacing w:after="0" w:line="240" w:lineRule="auto"/>
              <w:ind w:firstLine="567"/>
              <w:rPr>
                <w:rFonts w:ascii="Times New Roman" w:eastAsia="Times New Roman" w:hAnsi="Times New Roman"/>
                <w:i/>
                <w:sz w:val="24"/>
                <w:szCs w:val="24"/>
                <w:lang w:eastAsia="tr-TR"/>
              </w:rPr>
            </w:pPr>
            <w:r w:rsidRPr="00200021">
              <w:rPr>
                <w:rFonts w:ascii="Times New Roman" w:hAnsi="Times New Roman"/>
                <w:b/>
                <w:sz w:val="24"/>
                <w:szCs w:val="24"/>
              </w:rPr>
              <w:lastRenderedPageBreak/>
              <w:t xml:space="preserve">   Arsa tahsisleri</w:t>
            </w:r>
          </w:p>
          <w:p w14:paraId="284F7640" w14:textId="57B94BA0" w:rsidR="00D804EA" w:rsidRDefault="00D804EA" w:rsidP="0053344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 xml:space="preserve">Madde  18 – </w:t>
            </w:r>
            <w:r w:rsidRPr="00200021">
              <w:rPr>
                <w:rFonts w:ascii="Times New Roman" w:eastAsia="Times New Roman" w:hAnsi="Times New Roman"/>
                <w:sz w:val="24"/>
                <w:szCs w:val="24"/>
                <w:lang w:eastAsia="tr-TR"/>
              </w:rPr>
              <w:t xml:space="preserve"> </w:t>
            </w:r>
            <w:r w:rsidRPr="00200021">
              <w:rPr>
                <w:rFonts w:ascii="Times New Roman" w:eastAsia="Times New Roman" w:hAnsi="Times New Roman"/>
                <w:b/>
                <w:bCs/>
                <w:color w:val="0070C0"/>
                <w:sz w:val="24"/>
                <w:szCs w:val="24"/>
                <w:u w:val="single"/>
                <w:lang w:eastAsia="tr-TR"/>
              </w:rPr>
              <w:t>Ön tahsis ve parsel</w:t>
            </w:r>
            <w:r w:rsidRPr="00200021">
              <w:rPr>
                <w:rFonts w:ascii="Times New Roman" w:eastAsia="Times New Roman" w:hAnsi="Times New Roman"/>
                <w:color w:val="0070C0"/>
                <w:sz w:val="24"/>
                <w:szCs w:val="24"/>
                <w:lang w:eastAsia="tr-TR"/>
              </w:rPr>
              <w:t xml:space="preserve"> </w:t>
            </w:r>
            <w:r w:rsidRPr="00200021">
              <w:rPr>
                <w:rFonts w:ascii="Times New Roman" w:eastAsia="Times New Roman" w:hAnsi="Times New Roman"/>
                <w:sz w:val="24"/>
                <w:szCs w:val="24"/>
                <w:lang w:eastAsia="tr-TR"/>
              </w:rPr>
              <w:t xml:space="preserve">tahsisi, </w:t>
            </w:r>
            <w:r w:rsidRPr="00200021">
              <w:rPr>
                <w:rFonts w:ascii="Times New Roman" w:eastAsia="Times New Roman" w:hAnsi="Times New Roman"/>
                <w:b/>
                <w:color w:val="0070C0"/>
                <w:sz w:val="24"/>
                <w:szCs w:val="24"/>
                <w:u w:val="single"/>
                <w:lang w:eastAsia="tr-TR"/>
              </w:rPr>
              <w:t xml:space="preserve"> </w:t>
            </w:r>
            <w:r w:rsidRPr="00200021">
              <w:rPr>
                <w:rFonts w:ascii="Times New Roman" w:eastAsia="Times New Roman" w:hAnsi="Times New Roman"/>
                <w:sz w:val="24"/>
                <w:szCs w:val="24"/>
                <w:lang w:eastAsia="tr-TR"/>
              </w:rPr>
              <w:t xml:space="preserve"> müteşebbis heyetin belirleyeceği prensipler ve </w:t>
            </w:r>
            <w:r w:rsidRPr="00200021">
              <w:rPr>
                <w:rFonts w:ascii="Times New Roman" w:eastAsia="Times New Roman" w:hAnsi="Times New Roman"/>
                <w:b/>
                <w:color w:val="0070C0"/>
                <w:sz w:val="24"/>
                <w:szCs w:val="24"/>
                <w:u w:val="single"/>
                <w:lang w:eastAsia="tr-TR"/>
              </w:rPr>
              <w:t xml:space="preserve">şeffaflık ilkesi çerçevesinde Yönetmelikte belirlenen usullerde </w:t>
            </w:r>
            <w:r w:rsidRPr="00200021">
              <w:rPr>
                <w:rFonts w:ascii="Times New Roman" w:eastAsia="Times New Roman" w:hAnsi="Times New Roman"/>
                <w:sz w:val="24"/>
                <w:szCs w:val="24"/>
                <w:lang w:eastAsia="tr-TR"/>
              </w:rPr>
              <w:t xml:space="preserve">yönetim kurulu tarafından yapılır. </w:t>
            </w:r>
          </w:p>
          <w:p w14:paraId="5B803CD3" w14:textId="42EF7C36" w:rsidR="00D804EA" w:rsidRPr="00D907EB" w:rsidRDefault="00D804EA" w:rsidP="00533449">
            <w:pPr>
              <w:spacing w:after="0" w:line="240" w:lineRule="auto"/>
              <w:ind w:firstLine="567"/>
              <w:jc w:val="both"/>
              <w:rPr>
                <w:rFonts w:ascii="Times New Roman" w:eastAsia="Times New Roman" w:hAnsi="Times New Roman"/>
                <w:b/>
                <w:color w:val="0070C0"/>
                <w:sz w:val="24"/>
                <w:szCs w:val="24"/>
                <w:u w:val="single"/>
                <w:lang w:eastAsia="tr-TR"/>
              </w:rPr>
            </w:pPr>
            <w:r w:rsidRPr="00D907EB">
              <w:rPr>
                <w:rFonts w:ascii="Times New Roman" w:eastAsia="Times New Roman" w:hAnsi="Times New Roman"/>
                <w:b/>
                <w:color w:val="0070C0"/>
                <w:sz w:val="24"/>
                <w:szCs w:val="24"/>
                <w:u w:val="single"/>
                <w:lang w:eastAsia="tr-TR"/>
              </w:rPr>
              <w:t>Tahsis ve ruhsat sürelerine ilişkin hususlar Yönetmelikle belirlenir.</w:t>
            </w:r>
          </w:p>
          <w:p w14:paraId="041EB10E" w14:textId="626A6E2E" w:rsidR="00D804EA" w:rsidRPr="00200021" w:rsidRDefault="00D804EA" w:rsidP="000A7964">
            <w:pPr>
              <w:spacing w:line="240" w:lineRule="auto"/>
              <w:jc w:val="both"/>
              <w:rPr>
                <w:rFonts w:ascii="Times New Roman" w:eastAsia="Times New Roman" w:hAnsi="Times New Roman"/>
                <w:sz w:val="24"/>
                <w:szCs w:val="24"/>
                <w:lang w:eastAsia="tr-TR"/>
              </w:rPr>
            </w:pPr>
            <w:r w:rsidRPr="000A7964">
              <w:rPr>
                <w:rFonts w:ascii="Times New Roman" w:hAnsi="Times New Roman"/>
                <w:b/>
                <w:color w:val="0070C0"/>
                <w:sz w:val="24"/>
                <w:szCs w:val="24"/>
              </w:rPr>
              <w:lastRenderedPageBreak/>
              <w:t xml:space="preserve"> </w:t>
            </w:r>
            <w:r w:rsidRPr="000A7964">
              <w:rPr>
                <w:rFonts w:ascii="Times New Roman" w:eastAsia="Times New Roman" w:hAnsi="Times New Roman"/>
                <w:sz w:val="24"/>
                <w:szCs w:val="24"/>
                <w:lang w:eastAsia="tr-TR"/>
              </w:rPr>
              <w:tab/>
            </w:r>
            <w:r w:rsidRPr="00200021">
              <w:rPr>
                <w:rFonts w:ascii="Times New Roman" w:eastAsia="Times New Roman" w:hAnsi="Times New Roman"/>
                <w:sz w:val="24"/>
                <w:szCs w:val="24"/>
                <w:lang w:eastAsia="tr-TR"/>
              </w:rPr>
              <w:t>Bakanlık gerek gördüğü takdirde, OSB’de yer tahsis edileceklerin temel vasıfları ile iştigal konularını kuruluş protokolünde belirleyebilir.</w:t>
            </w:r>
          </w:p>
          <w:p w14:paraId="7908C51B" w14:textId="5B4833C8" w:rsidR="00D804EA" w:rsidRPr="00200021" w:rsidRDefault="00D804EA" w:rsidP="006B4326">
            <w:pPr>
              <w:spacing w:after="0" w:line="240" w:lineRule="auto"/>
              <w:jc w:val="both"/>
              <w:rPr>
                <w:rFonts w:ascii="Times New Roman" w:eastAsia="Times New Roman" w:hAnsi="Times New Roman"/>
                <w:color w:val="00B0F0"/>
                <w:sz w:val="24"/>
                <w:szCs w:val="24"/>
                <w:lang w:eastAsia="tr-TR"/>
              </w:rPr>
            </w:pPr>
            <w:r w:rsidRPr="00200021">
              <w:rPr>
                <w:rFonts w:ascii="Times New Roman" w:eastAsia="Times New Roman" w:hAnsi="Times New Roman"/>
                <w:sz w:val="24"/>
                <w:szCs w:val="24"/>
                <w:lang w:eastAsia="tr-TR"/>
              </w:rPr>
              <w:tab/>
              <w:t>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spekülatif amaçlı işlemlerle mülkiyet hakkının devrini önlemeye yönelik tedbirleri almakla Bakanlık yetkilidir.</w:t>
            </w:r>
          </w:p>
          <w:p w14:paraId="10877407" w14:textId="5DFB9697" w:rsidR="00D804EA" w:rsidRPr="00200021" w:rsidRDefault="00D804EA" w:rsidP="006B4326">
            <w:pPr>
              <w:spacing w:after="0" w:line="240" w:lineRule="auto"/>
              <w:ind w:firstLine="567"/>
              <w:jc w:val="both"/>
              <w:rPr>
                <w:rFonts w:ascii="Times New Roman" w:eastAsia="Times New Roman" w:hAnsi="Times New Roman"/>
                <w:sz w:val="24"/>
                <w:szCs w:val="24"/>
                <w:lang w:eastAsia="tr-TR"/>
              </w:rPr>
            </w:pPr>
            <w:bookmarkStart w:id="40" w:name="_Hlk82615641"/>
            <w:r w:rsidRPr="00200021">
              <w:rPr>
                <w:rFonts w:ascii="Times New Roman" w:eastAsia="Times New Roman" w:hAnsi="Times New Roman"/>
                <w:b/>
                <w:color w:val="0070C0"/>
                <w:sz w:val="24"/>
                <w:szCs w:val="24"/>
                <w:u w:val="single"/>
                <w:lang w:eastAsia="tr-TR"/>
              </w:rPr>
              <w:t>Tahsis hakkı devredilemez.</w:t>
            </w:r>
            <w:r w:rsidRPr="00200021">
              <w:rPr>
                <w:rFonts w:ascii="Times New Roman" w:eastAsia="Times New Roman" w:hAnsi="Times New Roman"/>
                <w:color w:val="0070C0"/>
                <w:sz w:val="24"/>
                <w:szCs w:val="24"/>
                <w:lang w:eastAsia="tr-TR"/>
              </w:rPr>
              <w:t xml:space="preserve"> </w:t>
            </w:r>
            <w:r w:rsidRPr="00200021">
              <w:rPr>
                <w:rFonts w:ascii="Times New Roman" w:eastAsia="Times New Roman" w:hAnsi="Times New Roman"/>
                <w:sz w:val="24"/>
                <w:szCs w:val="24"/>
                <w:lang w:eastAsia="tr-TR"/>
              </w:rPr>
              <w:t>Ancak arsa tahsisi yapılan firmanın tasfiyesi hâlinde, firmanın katılımcı vasfını taşıyan ortağına veya ortaklarına</w:t>
            </w:r>
            <w:r w:rsidRPr="00200021">
              <w:rPr>
                <w:rFonts w:ascii="Times New Roman" w:eastAsia="Times New Roman" w:hAnsi="Times New Roman"/>
                <w:b/>
                <w:color w:val="0070C0"/>
                <w:sz w:val="24"/>
                <w:szCs w:val="24"/>
                <w:u w:val="single"/>
                <w:lang w:eastAsia="tr-TR"/>
              </w:rPr>
              <w:t xml:space="preserve">, katılımcının ölümü halinde varislere </w:t>
            </w:r>
            <w:r w:rsidRPr="00200021">
              <w:rPr>
                <w:rFonts w:ascii="Times New Roman" w:eastAsia="Times New Roman" w:hAnsi="Times New Roman"/>
                <w:b/>
                <w:sz w:val="24"/>
                <w:szCs w:val="24"/>
                <w:u w:val="single"/>
                <w:lang w:eastAsia="tr-TR"/>
              </w:rPr>
              <w:t xml:space="preserve"> </w:t>
            </w:r>
            <w:r w:rsidRPr="00200021">
              <w:rPr>
                <w:rFonts w:ascii="Times New Roman" w:eastAsia="Times New Roman" w:hAnsi="Times New Roman"/>
                <w:b/>
                <w:color w:val="0070C0"/>
                <w:sz w:val="24"/>
                <w:szCs w:val="24"/>
                <w:u w:val="single"/>
                <w:lang w:eastAsia="tr-TR"/>
              </w:rPr>
              <w:t>tahsis yapılan kişinin %50 den fazla ortağı olduğu şirkete</w:t>
            </w:r>
            <w:r w:rsidRPr="00200021">
              <w:rPr>
                <w:rFonts w:ascii="Times New Roman" w:eastAsia="Times New Roman" w:hAnsi="Times New Roman"/>
                <w:sz w:val="24"/>
                <w:szCs w:val="24"/>
                <w:lang w:eastAsia="tr-TR"/>
              </w:rPr>
              <w:t xml:space="preserve">  tahsis hakkının devri mümkündür.  Bu konudaki işlemlerin muvazaalı olup olmadığını tetkikle ve sonucuna göre gerekli tedbirleri almakla Bakanlık yetkilidir.</w:t>
            </w:r>
          </w:p>
          <w:p w14:paraId="19D0F97E" w14:textId="66F5437C"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bookmarkStart w:id="41" w:name="_Hlk82615677"/>
            <w:bookmarkEnd w:id="40"/>
            <w:r>
              <w:rPr>
                <w:rFonts w:ascii="Times New Roman" w:eastAsia="Times New Roman" w:hAnsi="Times New Roman"/>
                <w:b/>
                <w:color w:val="0070C0"/>
                <w:sz w:val="24"/>
                <w:szCs w:val="24"/>
                <w:u w:val="single"/>
                <w:lang w:eastAsia="tr-TR"/>
              </w:rPr>
              <w:t>Dördüncü</w:t>
            </w:r>
            <w:r w:rsidRPr="00200021">
              <w:rPr>
                <w:rFonts w:ascii="Times New Roman" w:eastAsia="Times New Roman" w:hAnsi="Times New Roman"/>
                <w:b/>
                <w:color w:val="0070C0"/>
                <w:sz w:val="24"/>
                <w:szCs w:val="24"/>
                <w:u w:val="single"/>
                <w:lang w:eastAsia="tr-TR"/>
              </w:rPr>
              <w:t xml:space="preserve"> ve </w:t>
            </w:r>
            <w:r>
              <w:rPr>
                <w:rFonts w:ascii="Times New Roman" w:eastAsia="Times New Roman" w:hAnsi="Times New Roman"/>
                <w:b/>
                <w:color w:val="0070C0"/>
                <w:sz w:val="24"/>
                <w:szCs w:val="24"/>
                <w:u w:val="single"/>
                <w:lang w:eastAsia="tr-TR"/>
              </w:rPr>
              <w:t>beşinci</w:t>
            </w:r>
            <w:r w:rsidRPr="00200021">
              <w:rPr>
                <w:rFonts w:ascii="Times New Roman" w:eastAsia="Times New Roman" w:hAnsi="Times New Roman"/>
                <w:b/>
                <w:color w:val="0070C0"/>
                <w:sz w:val="24"/>
                <w:szCs w:val="24"/>
                <w:u w:val="single"/>
                <w:lang w:eastAsia="tr-TR"/>
              </w:rPr>
              <w:t xml:space="preserve"> fıkradaki</w:t>
            </w:r>
            <w:r w:rsidRPr="00200021">
              <w:rPr>
                <w:rFonts w:ascii="Times New Roman" w:eastAsia="Times New Roman" w:hAnsi="Times New Roman"/>
                <w:color w:val="0070C0"/>
                <w:sz w:val="24"/>
                <w:szCs w:val="24"/>
                <w:lang w:eastAsia="tr-TR"/>
              </w:rPr>
              <w:t xml:space="preserve"> </w:t>
            </w:r>
            <w:r w:rsidRPr="00200021">
              <w:rPr>
                <w:rFonts w:ascii="Times New Roman" w:eastAsia="Times New Roman" w:hAnsi="Times New Roman"/>
                <w:sz w:val="24"/>
                <w:szCs w:val="24"/>
                <w:lang w:eastAsia="tr-TR"/>
              </w:rPr>
              <w:t xml:space="preserve">yasaklara aykırılığın </w:t>
            </w:r>
            <w:r w:rsidRPr="00200021">
              <w:rPr>
                <w:rFonts w:ascii="Times New Roman" w:eastAsia="Times New Roman" w:hAnsi="Times New Roman"/>
                <w:b/>
                <w:color w:val="0070C0"/>
                <w:sz w:val="24"/>
                <w:szCs w:val="24"/>
                <w:u w:val="single"/>
                <w:lang w:eastAsia="tr-TR"/>
              </w:rPr>
              <w:t xml:space="preserve">tespiti için OSB aykırılığın tespitinden itibaren en geç </w:t>
            </w:r>
            <w:r w:rsidRPr="00252143">
              <w:rPr>
                <w:rFonts w:ascii="Times New Roman" w:eastAsia="Times New Roman" w:hAnsi="Times New Roman"/>
                <w:b/>
                <w:color w:val="0070C0"/>
                <w:sz w:val="24"/>
                <w:szCs w:val="24"/>
                <w:u w:val="single"/>
                <w:lang w:eastAsia="tr-TR"/>
              </w:rPr>
              <w:t>altı ay</w:t>
            </w:r>
            <w:r w:rsidRPr="00200021">
              <w:rPr>
                <w:rFonts w:ascii="Times New Roman" w:eastAsia="Times New Roman" w:hAnsi="Times New Roman"/>
                <w:b/>
                <w:color w:val="0070C0"/>
                <w:sz w:val="24"/>
                <w:szCs w:val="24"/>
                <w:u w:val="single"/>
                <w:lang w:eastAsia="tr-TR"/>
              </w:rPr>
              <w:t xml:space="preserve"> içinde mahkemeye başvurur. Aykırılığın</w:t>
            </w:r>
            <w:r w:rsidRPr="00200021">
              <w:rPr>
                <w:rFonts w:ascii="Times New Roman" w:eastAsia="Times New Roman" w:hAnsi="Times New Roman"/>
                <w:color w:val="0070C0"/>
                <w:sz w:val="24"/>
                <w:szCs w:val="24"/>
                <w:lang w:eastAsia="tr-TR"/>
              </w:rPr>
              <w:t xml:space="preserve"> </w:t>
            </w:r>
            <w:r w:rsidRPr="00200021">
              <w:rPr>
                <w:rFonts w:ascii="Times New Roman" w:eastAsia="Times New Roman" w:hAnsi="Times New Roman"/>
                <w:sz w:val="24"/>
                <w:szCs w:val="24"/>
                <w:lang w:eastAsia="tr-TR"/>
              </w:rPr>
              <w:t>mahkemece tespiti hâlinde, arsa kimin tasarrufunda olursa olsun tahsis veya satış tarihindeki bedeli ile geri alınarak bir başka katılımcıya tahsis ve satışı yapılır.</w:t>
            </w:r>
          </w:p>
          <w:bookmarkEnd w:id="41"/>
          <w:p w14:paraId="01000F80" w14:textId="2D8C07DA" w:rsidR="00D804EA" w:rsidRPr="00200021" w:rsidRDefault="00D804EA" w:rsidP="00720D89">
            <w:pPr>
              <w:spacing w:after="0" w:line="240" w:lineRule="auto"/>
              <w:ind w:firstLine="567"/>
              <w:jc w:val="both"/>
              <w:rPr>
                <w:rFonts w:ascii="Times New Roman" w:eastAsia="Times New Roman" w:hAnsi="Times New Roman"/>
                <w:color w:val="00B0F0"/>
                <w:sz w:val="24"/>
                <w:szCs w:val="24"/>
                <w:lang w:eastAsia="tr-TR"/>
              </w:rPr>
            </w:pPr>
            <w:r w:rsidRPr="00200021">
              <w:rPr>
                <w:rFonts w:ascii="Times New Roman" w:eastAsia="Times New Roman" w:hAnsi="Times New Roman"/>
                <w:sz w:val="24"/>
                <w:szCs w:val="24"/>
                <w:lang w:eastAsia="tr-TR"/>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p>
          <w:p w14:paraId="414520CD" w14:textId="34EC8D56" w:rsidR="00D804EA" w:rsidRPr="00200021" w:rsidRDefault="00D804EA" w:rsidP="00E0096C">
            <w:pPr>
              <w:spacing w:after="0" w:line="240" w:lineRule="auto"/>
              <w:ind w:firstLine="567"/>
              <w:jc w:val="both"/>
              <w:rPr>
                <w:rFonts w:ascii="Times New Roman" w:hAnsi="Times New Roman"/>
                <w:b/>
                <w:color w:val="0070C0"/>
                <w:sz w:val="24"/>
                <w:szCs w:val="24"/>
                <w:u w:val="single"/>
              </w:rPr>
            </w:pPr>
            <w:bookmarkStart w:id="42" w:name="_Hlk82615870"/>
            <w:r w:rsidRPr="00200021">
              <w:rPr>
                <w:rFonts w:ascii="Times New Roman" w:eastAsia="Times New Roman" w:hAnsi="Times New Roman"/>
                <w:sz w:val="24"/>
                <w:szCs w:val="24"/>
                <w:lang w:eastAsia="tr-TR"/>
              </w:rPr>
              <w:lastRenderedPageBreak/>
              <w:t xml:space="preserve">Katılımcının kendisine tahsis edilen parsel üzerinde gerçekleştireceği sabit yatırım tutarının en az %50’si tutarında bankalar veya kredi kuruluşlarından yatırım kredisi alması durumunda </w:t>
            </w:r>
            <w:r w:rsidRPr="00EB403F">
              <w:rPr>
                <w:rFonts w:ascii="Times New Roman" w:eastAsia="Times New Roman" w:hAnsi="Times New Roman"/>
                <w:b/>
                <w:bCs/>
                <w:color w:val="0070C0"/>
                <w:sz w:val="24"/>
                <w:szCs w:val="24"/>
                <w:u w:val="single"/>
                <w:lang w:eastAsia="tr-TR"/>
              </w:rPr>
              <w:t>yedinci</w:t>
            </w:r>
            <w:r>
              <w:rPr>
                <w:rFonts w:ascii="Times New Roman" w:eastAsia="Times New Roman" w:hAnsi="Times New Roman"/>
                <w:sz w:val="24"/>
                <w:szCs w:val="24"/>
                <w:lang w:eastAsia="tr-TR"/>
              </w:rPr>
              <w:t xml:space="preserve"> </w:t>
            </w:r>
            <w:r w:rsidRPr="00200021">
              <w:rPr>
                <w:rFonts w:ascii="Times New Roman" w:eastAsia="Times New Roman" w:hAnsi="Times New Roman"/>
                <w:sz w:val="24"/>
                <w:szCs w:val="24"/>
                <w:lang w:eastAsia="tr-TR"/>
              </w:rPr>
              <w:t xml:space="preserve">fıkrada aranan şartları sağlayanlarda üretime geçme şartı aranmaksızın geri alım hakkı şerhi konulmadan; Bakanlık kredisi kullanan OSB’lerde ipotekli, Bakanlık kredisi kullanmayan OSB’lerde ipoteksiz tapu verilebilir. </w:t>
            </w:r>
            <w:r w:rsidRPr="00200021">
              <w:rPr>
                <w:rFonts w:ascii="Times New Roman" w:hAnsi="Times New Roman"/>
                <w:b/>
                <w:color w:val="0070C0"/>
                <w:sz w:val="24"/>
                <w:szCs w:val="24"/>
                <w:u w:val="single"/>
              </w:rPr>
              <w:t xml:space="preserve"> </w:t>
            </w:r>
            <w:r w:rsidRPr="00200021">
              <w:rPr>
                <w:rFonts w:ascii="Times New Roman" w:hAnsi="Times New Roman"/>
                <w:color w:val="000000" w:themeColor="text1"/>
                <w:sz w:val="24"/>
                <w:szCs w:val="24"/>
              </w:rPr>
              <w:t>Katılımcının yönetmelikte belirlenen süreler içinde üretime geçmemesi ve kredi sözleşmesinin sona ermesi durumunda tahsis için ödenen tutar toplamının tahsis tarihinden sonraki yıllar için 213 sayılı Kanun uyarınca açıklanan yeniden değerleme oranlarına göre güncellenmesi ile elde edilen tutar</w:t>
            </w:r>
            <w:r w:rsidRPr="00200021">
              <w:rPr>
                <w:rFonts w:ascii="Times New Roman" w:hAnsi="Times New Roman"/>
                <w:b/>
                <w:color w:val="000000" w:themeColor="text1"/>
                <w:sz w:val="24"/>
                <w:szCs w:val="24"/>
                <w:u w:val="single"/>
              </w:rPr>
              <w:t xml:space="preserve"> </w:t>
            </w:r>
            <w:r w:rsidRPr="00200021">
              <w:rPr>
                <w:rFonts w:ascii="Times New Roman" w:hAnsi="Times New Roman"/>
                <w:b/>
                <w:color w:val="0070C0"/>
                <w:sz w:val="24"/>
                <w:szCs w:val="24"/>
                <w:u w:val="single"/>
              </w:rPr>
              <w:t>hesaplanır ve parsel OSB adına tescil edilir. Tescil sonrası ilgili tutar OSB’nin bütçesinden ilgilinin hesabına bir ay içinde yatırılır. OSB’nin bütçesi ödeme yapılması için yeterli değilse parsel</w:t>
            </w:r>
            <w:r>
              <w:rPr>
                <w:rFonts w:ascii="Times New Roman" w:hAnsi="Times New Roman"/>
                <w:b/>
                <w:color w:val="0070C0"/>
                <w:sz w:val="24"/>
                <w:szCs w:val="24"/>
                <w:u w:val="single"/>
              </w:rPr>
              <w:t xml:space="preserve"> </w:t>
            </w:r>
            <w:r w:rsidRPr="00200021">
              <w:rPr>
                <w:rFonts w:ascii="Times New Roman" w:hAnsi="Times New Roman"/>
                <w:b/>
                <w:color w:val="0070C0"/>
                <w:sz w:val="24"/>
                <w:szCs w:val="24"/>
                <w:u w:val="single"/>
              </w:rPr>
              <w:t xml:space="preserve">bir ay içinde açık ihale ile satışa çıkarılır ve </w:t>
            </w:r>
            <w:r>
              <w:rPr>
                <w:rFonts w:ascii="Times New Roman" w:hAnsi="Times New Roman"/>
                <w:b/>
                <w:color w:val="0070C0"/>
                <w:sz w:val="24"/>
                <w:szCs w:val="24"/>
                <w:u w:val="single"/>
              </w:rPr>
              <w:t xml:space="preserve">satış bedeli yukarıda belirtilen şekilde hesaplanan tutardan </w:t>
            </w:r>
            <w:r w:rsidRPr="00200021">
              <w:rPr>
                <w:rFonts w:ascii="Times New Roman" w:hAnsi="Times New Roman"/>
                <w:b/>
                <w:color w:val="0070C0"/>
                <w:sz w:val="24"/>
                <w:szCs w:val="24"/>
                <w:u w:val="single"/>
              </w:rPr>
              <w:t>az ise doğrudan yatırımcının hesabına</w:t>
            </w:r>
            <w:r>
              <w:rPr>
                <w:rFonts w:ascii="Times New Roman" w:hAnsi="Times New Roman"/>
                <w:b/>
                <w:color w:val="0070C0"/>
                <w:sz w:val="24"/>
                <w:szCs w:val="24"/>
                <w:u w:val="single"/>
              </w:rPr>
              <w:t xml:space="preserve"> yatırılır</w:t>
            </w:r>
            <w:r w:rsidRPr="00200021">
              <w:rPr>
                <w:rFonts w:ascii="Times New Roman" w:hAnsi="Times New Roman"/>
                <w:b/>
                <w:color w:val="0070C0"/>
                <w:sz w:val="24"/>
                <w:szCs w:val="24"/>
                <w:u w:val="single"/>
              </w:rPr>
              <w:t xml:space="preserve">, </w:t>
            </w:r>
            <w:r>
              <w:rPr>
                <w:rFonts w:ascii="Times New Roman" w:hAnsi="Times New Roman"/>
                <w:b/>
                <w:color w:val="0070C0"/>
                <w:sz w:val="24"/>
                <w:szCs w:val="24"/>
                <w:u w:val="single"/>
              </w:rPr>
              <w:t>fazla ise hesaplanan tutar kadarı katılımcının hesabına yatırılır,  fazla olan</w:t>
            </w:r>
            <w:r w:rsidRPr="00200021">
              <w:rPr>
                <w:rFonts w:ascii="Times New Roman" w:hAnsi="Times New Roman"/>
                <w:b/>
                <w:color w:val="0070C0"/>
                <w:sz w:val="24"/>
                <w:szCs w:val="24"/>
                <w:u w:val="single"/>
              </w:rPr>
              <w:t xml:space="preserve"> kısmı OSB’ye irat kaydedilir. </w:t>
            </w:r>
            <w:r w:rsidRPr="00200021">
              <w:rPr>
                <w:rFonts w:ascii="Times New Roman" w:hAnsi="Times New Roman"/>
                <w:color w:val="000000" w:themeColor="text1"/>
                <w:sz w:val="24"/>
                <w:szCs w:val="24"/>
              </w:rPr>
              <w:t xml:space="preserve"> Bu maddenin uygulanmasına ilişkin hususlar yönetmelikle belirlenir. </w:t>
            </w:r>
            <w:r w:rsidRPr="00EB403F">
              <w:rPr>
                <w:rFonts w:ascii="Times New Roman" w:hAnsi="Times New Roman"/>
                <w:bCs/>
                <w:color w:val="FF0000"/>
                <w:sz w:val="24"/>
                <w:szCs w:val="24"/>
              </w:rPr>
              <w:t>Hâlihazırda geri alım şerhli tapusunu alan katılımcılar hakkında bu hükümler kıyasen uygulanır.</w:t>
            </w:r>
            <w:bookmarkEnd w:id="42"/>
          </w:p>
          <w:p w14:paraId="7A5F41DE" w14:textId="21C38D3E" w:rsidR="00D804EA" w:rsidRDefault="00D804EA" w:rsidP="00720D89">
            <w:pPr>
              <w:spacing w:after="0" w:line="240" w:lineRule="auto"/>
              <w:ind w:firstLine="567"/>
              <w:jc w:val="both"/>
              <w:rPr>
                <w:rFonts w:ascii="Times New Roman" w:eastAsia="Times New Roman" w:hAnsi="Times New Roman"/>
                <w:sz w:val="24"/>
                <w:szCs w:val="24"/>
                <w:lang w:eastAsia="tr-TR"/>
              </w:rPr>
            </w:pPr>
          </w:p>
          <w:p w14:paraId="660E515F" w14:textId="378762C3" w:rsidR="00EB692C" w:rsidRDefault="00EB692C" w:rsidP="00720D89">
            <w:pPr>
              <w:spacing w:after="0" w:line="240" w:lineRule="auto"/>
              <w:ind w:firstLine="567"/>
              <w:jc w:val="both"/>
              <w:rPr>
                <w:rFonts w:ascii="Times New Roman" w:eastAsia="Times New Roman" w:hAnsi="Times New Roman"/>
                <w:sz w:val="24"/>
                <w:szCs w:val="24"/>
                <w:lang w:eastAsia="tr-TR"/>
              </w:rPr>
            </w:pPr>
          </w:p>
          <w:p w14:paraId="5FE49FCA" w14:textId="77777777" w:rsidR="00EB692C" w:rsidRPr="00200021" w:rsidRDefault="00EB692C" w:rsidP="00720D89">
            <w:pPr>
              <w:spacing w:after="0" w:line="240" w:lineRule="auto"/>
              <w:ind w:firstLine="567"/>
              <w:jc w:val="both"/>
              <w:rPr>
                <w:rFonts w:ascii="Times New Roman" w:eastAsia="Times New Roman" w:hAnsi="Times New Roman"/>
                <w:sz w:val="24"/>
                <w:szCs w:val="24"/>
                <w:lang w:eastAsia="tr-TR"/>
              </w:rPr>
            </w:pPr>
          </w:p>
          <w:p w14:paraId="3CCD68A8" w14:textId="77777777" w:rsidR="00D804EA" w:rsidRPr="00200021" w:rsidRDefault="00D804EA" w:rsidP="00720D89">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p>
          <w:p w14:paraId="474922BC" w14:textId="517509C4" w:rsidR="00D804EA" w:rsidRPr="00200021" w:rsidRDefault="00D804EA" w:rsidP="00FC5776">
            <w:pPr>
              <w:spacing w:after="0" w:line="240" w:lineRule="auto"/>
              <w:jc w:val="both"/>
              <w:rPr>
                <w:rFonts w:ascii="Times New Roman" w:eastAsia="Times New Roman" w:hAnsi="Times New Roman"/>
                <w:color w:val="00B0F0"/>
                <w:sz w:val="24"/>
                <w:szCs w:val="24"/>
                <w:lang w:eastAsia="tr-TR"/>
              </w:rPr>
            </w:pPr>
            <w:r w:rsidRPr="00200021">
              <w:rPr>
                <w:rFonts w:ascii="Times New Roman" w:eastAsia="Times New Roman" w:hAnsi="Times New Roman"/>
                <w:color w:val="00B0F0"/>
                <w:sz w:val="24"/>
                <w:szCs w:val="24"/>
                <w:lang w:eastAsia="tr-TR"/>
              </w:rPr>
              <w:tab/>
            </w:r>
            <w:r w:rsidRPr="00200021">
              <w:rPr>
                <w:rFonts w:ascii="Times New Roman" w:eastAsia="Times New Roman" w:hAnsi="Times New Roman"/>
                <w:b/>
                <w:color w:val="0070C0"/>
                <w:sz w:val="24"/>
                <w:szCs w:val="24"/>
                <w:u w:val="single"/>
                <w:lang w:eastAsia="tr-TR"/>
              </w:rPr>
              <w:t xml:space="preserve"> </w:t>
            </w:r>
            <w:bookmarkStart w:id="43" w:name="_Hlk82616076"/>
            <w:r w:rsidRPr="00200021">
              <w:rPr>
                <w:rFonts w:ascii="Times New Roman" w:eastAsia="Times New Roman" w:hAnsi="Times New Roman"/>
                <w:b/>
                <w:color w:val="0070C0"/>
                <w:sz w:val="24"/>
                <w:szCs w:val="24"/>
                <w:u w:val="single"/>
                <w:lang w:eastAsia="tr-TR"/>
              </w:rPr>
              <w:t xml:space="preserve">OSB tüzel kişiliği, Bakanlıkça çıkarılan Yönetmelikte belirlenen usullerde, yatırımcının talebine istinaden OSB mülkiyetindeki sanayi parselleri ve hizmet destek alanında bulunan parsellerin üst yapısız veya üst yapılı alımına, satımına, </w:t>
            </w:r>
            <w:r w:rsidRPr="00200021">
              <w:rPr>
                <w:rFonts w:ascii="Times New Roman" w:eastAsia="Times New Roman" w:hAnsi="Times New Roman"/>
                <w:b/>
                <w:color w:val="0070C0"/>
                <w:sz w:val="24"/>
                <w:szCs w:val="24"/>
                <w:u w:val="single"/>
                <w:lang w:eastAsia="tr-TR"/>
              </w:rPr>
              <w:lastRenderedPageBreak/>
              <w:t xml:space="preserve">kiralanmasına ve üst hakkı kurulmasına ilişkin işlem tesis edebilir. </w:t>
            </w:r>
            <w:bookmarkEnd w:id="43"/>
          </w:p>
          <w:p w14:paraId="492035C4" w14:textId="5E076F44" w:rsidR="00D804EA" w:rsidRPr="008921C5" w:rsidRDefault="00D804EA" w:rsidP="008921C5">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b/>
                <w:sz w:val="24"/>
                <w:szCs w:val="24"/>
                <w:lang w:eastAsia="tr-TR"/>
              </w:rPr>
              <w:t xml:space="preserve">(Değişik onuncu fıkra: 28/11/2017-7061/57 md.) </w:t>
            </w:r>
            <w:r w:rsidRPr="00200021">
              <w:rPr>
                <w:rFonts w:ascii="Times New Roman" w:eastAsia="Times New Roman" w:hAnsi="Times New Roman"/>
                <w:sz w:val="24"/>
                <w:szCs w:val="24"/>
                <w:lang w:eastAsia="tr-TR"/>
              </w:rPr>
              <w:t xml:space="preserve"> OSB’lerde yer alan sanayi parsellerindeki tesislerde bir katılımcı ya da katılımcının kiracısı üretim yapabilir.</w:t>
            </w:r>
            <w:r>
              <w:rPr>
                <w:rFonts w:ascii="Times New Roman" w:eastAsia="Times New Roman" w:hAnsi="Times New Roman"/>
                <w:sz w:val="24"/>
                <w:szCs w:val="24"/>
                <w:lang w:eastAsia="tr-TR"/>
              </w:rPr>
              <w:t xml:space="preserve"> </w:t>
            </w:r>
            <w:bookmarkStart w:id="44" w:name="_Hlk82616101"/>
            <w:r w:rsidRPr="00200021">
              <w:rPr>
                <w:rFonts w:ascii="Times New Roman" w:eastAsia="Times New Roman" w:hAnsi="Times New Roman"/>
                <w:b/>
                <w:color w:val="0070C0"/>
                <w:sz w:val="24"/>
                <w:szCs w:val="24"/>
                <w:u w:val="single"/>
                <w:lang w:eastAsia="tr-TR"/>
              </w:rPr>
              <w:t xml:space="preserve">Ancak </w:t>
            </w:r>
            <w:r>
              <w:rPr>
                <w:rFonts w:ascii="Times New Roman" w:eastAsia="Times New Roman" w:hAnsi="Times New Roman"/>
                <w:b/>
                <w:color w:val="0070C0"/>
                <w:sz w:val="24"/>
                <w:szCs w:val="24"/>
                <w:u w:val="single"/>
                <w:lang w:eastAsia="tr-TR"/>
              </w:rPr>
              <w:t xml:space="preserve">katılımcı, </w:t>
            </w:r>
            <w:r w:rsidRPr="00200021">
              <w:rPr>
                <w:rFonts w:ascii="Times New Roman" w:eastAsia="Times New Roman" w:hAnsi="Times New Roman"/>
                <w:b/>
                <w:color w:val="0070C0"/>
                <w:sz w:val="24"/>
                <w:szCs w:val="24"/>
                <w:u w:val="single"/>
                <w:lang w:eastAsia="tr-TR"/>
              </w:rPr>
              <w:t>Yönetmelikte belirlenen usuller çerçevesinde</w:t>
            </w:r>
            <w:r>
              <w:rPr>
                <w:rFonts w:ascii="Times New Roman" w:eastAsia="Times New Roman" w:hAnsi="Times New Roman"/>
                <w:b/>
                <w:bCs/>
                <w:color w:val="0070C0"/>
                <w:sz w:val="24"/>
                <w:szCs w:val="24"/>
                <w:u w:val="single"/>
                <w:lang w:eastAsia="tr-TR"/>
              </w:rPr>
              <w:t xml:space="preserve"> </w:t>
            </w:r>
            <w:r w:rsidRPr="00200021">
              <w:rPr>
                <w:rFonts w:ascii="Times New Roman" w:eastAsia="Times New Roman" w:hAnsi="Times New Roman"/>
                <w:b/>
                <w:bCs/>
                <w:color w:val="0070C0"/>
                <w:sz w:val="24"/>
                <w:szCs w:val="24"/>
                <w:u w:val="single"/>
                <w:lang w:eastAsia="tr-TR"/>
              </w:rPr>
              <w:t>tesisini bağımsız bölümler oluşturmadan birden fazla kişiye kiralayabilir.</w:t>
            </w:r>
            <w:r w:rsidRPr="00200021">
              <w:rPr>
                <w:rFonts w:ascii="Times New Roman" w:eastAsia="Times New Roman" w:hAnsi="Times New Roman"/>
                <w:color w:val="0070C0"/>
                <w:sz w:val="24"/>
                <w:szCs w:val="24"/>
                <w:lang w:eastAsia="tr-TR"/>
              </w:rPr>
              <w:t xml:space="preserve"> </w:t>
            </w:r>
          </w:p>
          <w:bookmarkEnd w:id="44"/>
          <w:p w14:paraId="5D5E0AFF" w14:textId="5E446D80" w:rsidR="00D804EA" w:rsidRDefault="00D804EA" w:rsidP="004C05B9">
            <w:pPr>
              <w:spacing w:after="0" w:line="240" w:lineRule="auto"/>
              <w:jc w:val="both"/>
              <w:rPr>
                <w:rFonts w:ascii="Times New Roman" w:eastAsia="Times New Roman" w:hAnsi="Times New Roman"/>
                <w:sz w:val="24"/>
                <w:szCs w:val="24"/>
                <w:lang w:eastAsia="tr-TR"/>
              </w:rPr>
            </w:pPr>
          </w:p>
          <w:p w14:paraId="775AC621" w14:textId="72CC7EF6" w:rsidR="00D804EA" w:rsidRPr="00200021" w:rsidRDefault="00D804EA" w:rsidP="004C05B9">
            <w:pPr>
              <w:spacing w:after="0" w:line="240" w:lineRule="auto"/>
              <w:jc w:val="both"/>
              <w:rPr>
                <w:rFonts w:ascii="Times New Roman" w:eastAsia="Times New Roman" w:hAnsi="Times New Roman"/>
                <w:sz w:val="24"/>
                <w:szCs w:val="24"/>
                <w:lang w:eastAsia="tr-TR"/>
              </w:rPr>
            </w:pPr>
          </w:p>
          <w:p w14:paraId="45128F2C" w14:textId="77777777" w:rsidR="00D804EA" w:rsidRPr="00200021" w:rsidRDefault="00D804EA" w:rsidP="00720D89">
            <w:pPr>
              <w:spacing w:after="0" w:line="240" w:lineRule="auto"/>
              <w:ind w:firstLine="567"/>
              <w:jc w:val="both"/>
              <w:rPr>
                <w:rFonts w:ascii="Times New Roman" w:hAnsi="Times New Roman"/>
                <w:color w:val="000000"/>
                <w:sz w:val="24"/>
                <w:szCs w:val="24"/>
              </w:rPr>
            </w:pPr>
            <w:r w:rsidRPr="00200021">
              <w:rPr>
                <w:rFonts w:ascii="Times New Roman" w:hAnsi="Times New Roman"/>
                <w:sz w:val="24"/>
                <w:szCs w:val="24"/>
              </w:rPr>
              <w:t xml:space="preserve">OSB’lerde yer alacak sanayi kuruluşlarının müşterek yararlarına yönelik hizmet vermek üzere; kamu kurum ve kuruluşları, kamu kurumu niteliğinde meslek kuruluşları ile müteşebbis heyette temsil edilen kurum ve kuruluşlara, müteşebbis heyet tarafından, mülkiyeti OSB’de kalmak üzere arsa tahsis edilebilir. </w:t>
            </w:r>
            <w:r w:rsidRPr="00200021">
              <w:rPr>
                <w:rFonts w:ascii="Times New Roman" w:hAnsi="Times New Roman"/>
                <w:color w:val="000000"/>
                <w:sz w:val="24"/>
                <w:szCs w:val="24"/>
              </w:rPr>
              <w:t xml:space="preserve"> </w:t>
            </w:r>
          </w:p>
          <w:p w14:paraId="65A39725" w14:textId="35A8F4DD" w:rsidR="00D804EA" w:rsidRPr="00200021" w:rsidRDefault="00D804EA" w:rsidP="004D2276">
            <w:pPr>
              <w:spacing w:after="0" w:line="240" w:lineRule="auto"/>
              <w:ind w:firstLine="567"/>
              <w:jc w:val="both"/>
              <w:rPr>
                <w:rFonts w:ascii="Times New Roman" w:eastAsia="Times New Roman" w:hAnsi="Times New Roman"/>
                <w:color w:val="00B0F0"/>
                <w:sz w:val="24"/>
                <w:szCs w:val="24"/>
                <w:lang w:eastAsia="tr-TR"/>
              </w:rPr>
            </w:pPr>
            <w:bookmarkStart w:id="45" w:name="_Hlk82616156"/>
            <w:r>
              <w:rPr>
                <w:rFonts w:ascii="Times New Roman" w:eastAsia="Times New Roman" w:hAnsi="Times New Roman"/>
                <w:b/>
                <w:color w:val="0070C0"/>
                <w:sz w:val="24"/>
                <w:szCs w:val="24"/>
                <w:u w:val="single"/>
                <w:lang w:eastAsia="tr-TR"/>
              </w:rPr>
              <w:t>A</w:t>
            </w:r>
            <w:r w:rsidRPr="00200021">
              <w:rPr>
                <w:rFonts w:ascii="Times New Roman" w:eastAsia="Times New Roman" w:hAnsi="Times New Roman"/>
                <w:b/>
                <w:color w:val="0070C0"/>
                <w:sz w:val="24"/>
                <w:szCs w:val="24"/>
                <w:u w:val="single"/>
                <w:lang w:eastAsia="tr-TR"/>
              </w:rPr>
              <w:t xml:space="preserve">rsa tahsis ve/veya satışının yapılmış ve üretime geçmemiş tüzel kişilerin, anonim şirket veya limited şirket olarak kurulması ve bunlardan sermaye piyasası mevzuatına göre borsada işlem görenlerin dışındakilerin paylarının nama yazılı olması şarttır.  Şirkette % 10 ve daha fazla pay sahibi olan gerçek veya tüzel kişiler ayrıca arsa tahsis ve/veya satış aşamasında hisse devirlerini </w:t>
            </w:r>
            <w:r>
              <w:rPr>
                <w:rFonts w:ascii="Times New Roman" w:eastAsia="Times New Roman" w:hAnsi="Times New Roman"/>
                <w:b/>
                <w:color w:val="0070C0"/>
                <w:sz w:val="24"/>
                <w:szCs w:val="24"/>
                <w:u w:val="single"/>
                <w:lang w:eastAsia="tr-TR"/>
              </w:rPr>
              <w:t>Bakanlık</w:t>
            </w:r>
            <w:r w:rsidRPr="00200021">
              <w:rPr>
                <w:rFonts w:ascii="Times New Roman" w:eastAsia="Times New Roman" w:hAnsi="Times New Roman"/>
                <w:b/>
                <w:color w:val="0070C0"/>
                <w:sz w:val="24"/>
                <w:szCs w:val="24"/>
                <w:u w:val="single"/>
                <w:lang w:eastAsia="tr-TR"/>
              </w:rPr>
              <w:t xml:space="preserve"> onayı olmaksızın yapmayacaklarına dair bir taahhütnameyi de OSB tüzel kişiliğine vermekle yükümlüdür. Şirketlere sermaye taahhüdü yoluyla yeni ortak alınmasında ya da şirket ortaklarınca yapılacak pay devirlerinde ya da şirket birleşme ve bölünmelerinde Bakanlık onayı aranır. Bu türden bir usulsüzlük tespiti halinde yapılmış olan arsa tahsis ve/veya satışı üçüncü kişilerin iyi niyet iddiaları dikkate alınmaksızın iptal edilir. Bu hükmün uygulanmasına ilişkin usül ve esaslar ile gerekli görülecek diğer hususlar Bakanlıkça çıkarılacak yönetmelikle düzenlenir.</w:t>
            </w:r>
            <w:bookmarkEnd w:id="45"/>
          </w:p>
        </w:tc>
      </w:tr>
      <w:tr w:rsidR="00D804EA" w:rsidRPr="00200021" w14:paraId="1A6CC808" w14:textId="77777777" w:rsidTr="00D804EA">
        <w:tc>
          <w:tcPr>
            <w:tcW w:w="2559" w:type="pct"/>
            <w:shd w:val="clear" w:color="auto" w:fill="auto"/>
          </w:tcPr>
          <w:p w14:paraId="65033D1A"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Alt yapı tesisleri kurma, kullanma ve işletme hakkı </w:t>
            </w:r>
          </w:p>
          <w:p w14:paraId="484BFDA4"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b/>
                <w:i w:val="0"/>
                <w:sz w:val="24"/>
                <w:szCs w:val="24"/>
                <w:lang w:val="tr-TR"/>
              </w:rPr>
            </w:pPr>
            <w:r w:rsidRPr="00200021">
              <w:rPr>
                <w:rFonts w:ascii="Times New Roman" w:hAnsi="Times New Roman"/>
                <w:b/>
                <w:i w:val="0"/>
                <w:sz w:val="24"/>
                <w:szCs w:val="24"/>
                <w:lang w:val="tr-TR"/>
              </w:rPr>
              <w:t xml:space="preserve">Madde 20 – (Değişik: 18/6/2017-7033/52 md.) </w:t>
            </w:r>
          </w:p>
          <w:p w14:paraId="264E4556"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OSB’lerin ihtiyacı olan elektrik, su, </w:t>
            </w:r>
            <w:bookmarkStart w:id="46" w:name="_Hlk82601601"/>
            <w:r w:rsidRPr="00200021">
              <w:rPr>
                <w:rFonts w:ascii="Times New Roman" w:hAnsi="Times New Roman"/>
                <w:i w:val="0"/>
                <w:sz w:val="24"/>
                <w:szCs w:val="24"/>
                <w:lang w:val="tr-TR"/>
              </w:rPr>
              <w:t xml:space="preserve">kanalizasyon, </w:t>
            </w:r>
            <w:bookmarkEnd w:id="46"/>
            <w:r w:rsidRPr="00200021">
              <w:rPr>
                <w:rFonts w:ascii="Times New Roman" w:hAnsi="Times New Roman"/>
                <w:i w:val="0"/>
                <w:sz w:val="24"/>
                <w:szCs w:val="24"/>
                <w:lang w:val="tr-TR"/>
              </w:rPr>
              <w:t xml:space="preserve">doğalgaz, arıtma tesisi, yol, haberleşme, spor tesisleri gibi altyapı ve genel hizmet </w:t>
            </w:r>
            <w:r w:rsidRPr="00200021">
              <w:rPr>
                <w:rFonts w:ascii="Times New Roman" w:hAnsi="Times New Roman"/>
                <w:i w:val="0"/>
                <w:sz w:val="24"/>
                <w:szCs w:val="24"/>
                <w:lang w:val="tr-TR"/>
              </w:rPr>
              <w:lastRenderedPageBreak/>
              <w:t xml:space="preserve">tesislerini kurma ve işletme, kamu ve özel kuruluşlardan satın alarak dağıtım ve satışını yapma hakkı sadece OSB’nin yetki ve sorumluluğundadır.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 </w:t>
            </w:r>
          </w:p>
          <w:p w14:paraId="23C6B608"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Atıkların ortak arıtma tesisinin kabul edebileceği standartlara düşürülmesi amacıyla münferiden ön arıtma tesisi yapılması gerekir. </w:t>
            </w:r>
          </w:p>
          <w:p w14:paraId="194216D1"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OSB’de yer alan kuruluşlar, altyapı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istifadesine tahsis edemez. </w:t>
            </w:r>
          </w:p>
          <w:p w14:paraId="17721576" w14:textId="77777777" w:rsidR="00D804EA" w:rsidRPr="00200021" w:rsidRDefault="00D804EA" w:rsidP="00420194">
            <w:pPr>
              <w:pStyle w:val="Nor"/>
              <w:rPr>
                <w:rFonts w:ascii="Times New Roman" w:hAnsi="Times New Roman"/>
                <w:sz w:val="24"/>
                <w:szCs w:val="24"/>
                <w:lang w:val="tr-TR"/>
              </w:rPr>
            </w:pPr>
          </w:p>
          <w:p w14:paraId="0EAE18ED" w14:textId="77777777" w:rsidR="00D804EA" w:rsidRPr="00200021" w:rsidRDefault="00D804EA" w:rsidP="00420194">
            <w:pPr>
              <w:rPr>
                <w:rFonts w:ascii="Times New Roman" w:hAnsi="Times New Roman"/>
                <w:sz w:val="24"/>
                <w:szCs w:val="24"/>
                <w:lang w:eastAsia="tr-TR"/>
              </w:rPr>
            </w:pPr>
          </w:p>
          <w:p w14:paraId="47FEF365" w14:textId="77777777" w:rsidR="00D804EA" w:rsidRPr="00200021" w:rsidRDefault="00D804EA" w:rsidP="00420194">
            <w:pPr>
              <w:rPr>
                <w:rFonts w:ascii="Times New Roman" w:hAnsi="Times New Roman"/>
                <w:sz w:val="24"/>
                <w:szCs w:val="24"/>
                <w:lang w:eastAsia="tr-TR"/>
              </w:rPr>
            </w:pPr>
          </w:p>
          <w:p w14:paraId="1ACC457B" w14:textId="67765E46" w:rsidR="00D804EA" w:rsidRPr="00200021" w:rsidRDefault="00D804EA" w:rsidP="00420194">
            <w:pPr>
              <w:rPr>
                <w:rFonts w:ascii="Times New Roman" w:hAnsi="Times New Roman"/>
                <w:sz w:val="24"/>
                <w:szCs w:val="24"/>
                <w:lang w:eastAsia="tr-TR"/>
              </w:rPr>
            </w:pPr>
          </w:p>
          <w:p w14:paraId="36E7A3BF" w14:textId="35A98BF4" w:rsidR="00D804EA" w:rsidRDefault="00D804EA" w:rsidP="00895B57">
            <w:pPr>
              <w:rPr>
                <w:rFonts w:ascii="Times New Roman" w:hAnsi="Times New Roman"/>
                <w:sz w:val="24"/>
                <w:szCs w:val="24"/>
                <w:lang w:eastAsia="tr-TR"/>
              </w:rPr>
            </w:pPr>
          </w:p>
          <w:p w14:paraId="446AEB34" w14:textId="77777777" w:rsidR="00EB692C" w:rsidRPr="00895B57" w:rsidRDefault="00EB692C" w:rsidP="00895B57">
            <w:pPr>
              <w:rPr>
                <w:lang w:eastAsia="tr-TR"/>
              </w:rPr>
            </w:pPr>
          </w:p>
          <w:p w14:paraId="1A77E24F" w14:textId="77777777" w:rsidR="00D804EA" w:rsidRPr="00200021" w:rsidRDefault="00D804EA" w:rsidP="00420194">
            <w:pPr>
              <w:pStyle w:val="MaddeBasl"/>
              <w:tabs>
                <w:tab w:val="clear" w:pos="567"/>
              </w:tabs>
              <w:spacing w:before="0" w:line="240" w:lineRule="exact"/>
              <w:jc w:val="both"/>
              <w:rPr>
                <w:rFonts w:ascii="Times New Roman" w:hAnsi="Times New Roman"/>
                <w:i w:val="0"/>
                <w:sz w:val="24"/>
                <w:szCs w:val="24"/>
                <w:lang w:val="tr-TR"/>
              </w:rPr>
            </w:pPr>
            <w:r w:rsidRPr="00200021">
              <w:rPr>
                <w:rFonts w:ascii="Times New Roman" w:eastAsia="Calibri" w:hAnsi="Times New Roman"/>
                <w:i w:val="0"/>
                <w:sz w:val="24"/>
                <w:szCs w:val="24"/>
                <w:lang w:val="tr-TR"/>
              </w:rPr>
              <w:tab/>
            </w:r>
            <w:r w:rsidRPr="00200021">
              <w:rPr>
                <w:rFonts w:ascii="Times New Roman" w:hAnsi="Times New Roman"/>
                <w:i w:val="0"/>
                <w:sz w:val="24"/>
                <w:szCs w:val="24"/>
                <w:lang w:val="tr-TR"/>
              </w:rPr>
              <w:t xml:space="preserve">Bu maddenin uygulanmasına ilişkin diğer hususlar </w:t>
            </w:r>
            <w:bookmarkStart w:id="47" w:name="_Hlk82601864"/>
            <w:r w:rsidRPr="00CD6B68">
              <w:rPr>
                <w:rFonts w:ascii="Times New Roman" w:hAnsi="Times New Roman"/>
                <w:i w:val="0"/>
                <w:strike/>
                <w:color w:val="FF0000"/>
                <w:sz w:val="24"/>
                <w:szCs w:val="24"/>
                <w:lang w:val="tr-TR"/>
              </w:rPr>
              <w:t>Bakanlıkça çıkarılan</w:t>
            </w:r>
            <w:r w:rsidRPr="00CD6B68">
              <w:rPr>
                <w:rFonts w:ascii="Times New Roman" w:hAnsi="Times New Roman"/>
                <w:i w:val="0"/>
                <w:color w:val="FF0000"/>
                <w:sz w:val="24"/>
                <w:szCs w:val="24"/>
                <w:lang w:val="tr-TR"/>
              </w:rPr>
              <w:t xml:space="preserve"> </w:t>
            </w:r>
            <w:bookmarkEnd w:id="47"/>
            <w:r w:rsidRPr="00200021">
              <w:rPr>
                <w:rFonts w:ascii="Times New Roman" w:hAnsi="Times New Roman"/>
                <w:i w:val="0"/>
                <w:sz w:val="24"/>
                <w:szCs w:val="24"/>
                <w:lang w:val="tr-TR"/>
              </w:rPr>
              <w:t xml:space="preserve">yönetmelikle düzenlenir. </w:t>
            </w:r>
          </w:p>
          <w:p w14:paraId="0431C226" w14:textId="77777777" w:rsidR="00D804EA" w:rsidRPr="00200021" w:rsidRDefault="00D804EA" w:rsidP="00420194">
            <w:pPr>
              <w:pStyle w:val="MaddeBasl"/>
              <w:tabs>
                <w:tab w:val="clear" w:pos="567"/>
              </w:tabs>
              <w:spacing w:before="0" w:line="220" w:lineRule="exact"/>
              <w:ind w:firstLine="567"/>
              <w:jc w:val="both"/>
              <w:rPr>
                <w:rFonts w:ascii="Times New Roman" w:hAnsi="Times New Roman"/>
                <w:sz w:val="24"/>
                <w:szCs w:val="24"/>
                <w:lang w:val="tr-TR"/>
              </w:rPr>
            </w:pPr>
          </w:p>
        </w:tc>
        <w:tc>
          <w:tcPr>
            <w:tcW w:w="2441" w:type="pct"/>
            <w:shd w:val="clear" w:color="auto" w:fill="auto"/>
          </w:tcPr>
          <w:p w14:paraId="739C2178"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Alt yapı tesisleri kurma, kullanma ve işletme hakkı </w:t>
            </w:r>
          </w:p>
          <w:p w14:paraId="47BCE996"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b/>
                <w:i w:val="0"/>
                <w:sz w:val="24"/>
                <w:szCs w:val="24"/>
                <w:lang w:val="tr-TR"/>
              </w:rPr>
            </w:pPr>
            <w:r w:rsidRPr="00200021">
              <w:rPr>
                <w:rFonts w:ascii="Times New Roman" w:hAnsi="Times New Roman"/>
                <w:b/>
                <w:i w:val="0"/>
                <w:sz w:val="24"/>
                <w:szCs w:val="24"/>
                <w:lang w:val="tr-TR"/>
              </w:rPr>
              <w:t xml:space="preserve">Madde 20 – (Değişik: 18/6/2017-7033/52 md.) </w:t>
            </w:r>
          </w:p>
          <w:p w14:paraId="3559F609" w14:textId="328024DD"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OSB’lerin ihtiyacı olan elektrik, su, kanalizasyon,</w:t>
            </w:r>
            <w:r w:rsidRPr="00200021">
              <w:rPr>
                <w:rFonts w:ascii="Times New Roman" w:hAnsi="Times New Roman"/>
                <w:b/>
                <w:bCs/>
                <w:i w:val="0"/>
                <w:sz w:val="24"/>
                <w:szCs w:val="24"/>
                <w:lang w:val="tr-TR"/>
              </w:rPr>
              <w:t xml:space="preserve"> </w:t>
            </w:r>
            <w:bookmarkStart w:id="48" w:name="_Hlk82601706"/>
            <w:r w:rsidRPr="00200021">
              <w:rPr>
                <w:rFonts w:ascii="Times New Roman" w:hAnsi="Times New Roman"/>
                <w:b/>
                <w:bCs/>
                <w:i w:val="0"/>
                <w:color w:val="0070C0"/>
                <w:sz w:val="24"/>
                <w:szCs w:val="24"/>
                <w:u w:val="single"/>
                <w:lang w:val="tr-TR"/>
              </w:rPr>
              <w:t>atık yönetim tesisleri,</w:t>
            </w:r>
            <w:r w:rsidRPr="00200021">
              <w:rPr>
                <w:rFonts w:ascii="Times New Roman" w:hAnsi="Times New Roman"/>
                <w:i w:val="0"/>
                <w:color w:val="0070C0"/>
                <w:sz w:val="24"/>
                <w:szCs w:val="24"/>
                <w:lang w:val="tr-TR"/>
              </w:rPr>
              <w:t xml:space="preserve"> </w:t>
            </w:r>
            <w:bookmarkEnd w:id="48"/>
            <w:r w:rsidRPr="00200021">
              <w:rPr>
                <w:rFonts w:ascii="Times New Roman" w:hAnsi="Times New Roman"/>
                <w:i w:val="0"/>
                <w:sz w:val="24"/>
                <w:szCs w:val="24"/>
                <w:lang w:val="tr-TR"/>
              </w:rPr>
              <w:t xml:space="preserve">doğalgaz, arıtma tesisi, yol, haberleşme, spor tesisleri gibi </w:t>
            </w:r>
            <w:r w:rsidRPr="00200021">
              <w:rPr>
                <w:rFonts w:ascii="Times New Roman" w:hAnsi="Times New Roman"/>
                <w:i w:val="0"/>
                <w:sz w:val="24"/>
                <w:szCs w:val="24"/>
                <w:lang w:val="tr-TR"/>
              </w:rPr>
              <w:lastRenderedPageBreak/>
              <w:t xml:space="preserve">altyapı ve genel hizmet tesislerini kurma ve işletme, kamu ve özel kuruluşlardan satın alarak dağıtım ve satışını yapma hakkı sadece OSB’nin yetki ve sorumluluğundadır.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 </w:t>
            </w:r>
          </w:p>
          <w:p w14:paraId="5740893D"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Atıkların ortak arıtma tesisinin kabul edebileceği standartlara düşürülmesi amacıyla münferiden ön arıtma tesisi yapılması gerekir. </w:t>
            </w:r>
          </w:p>
          <w:p w14:paraId="61DDDE6C" w14:textId="77777777" w:rsidR="00D804EA" w:rsidRPr="00200021" w:rsidRDefault="00D804EA" w:rsidP="004C05B9">
            <w:pPr>
              <w:pStyle w:val="MaddeBasl"/>
              <w:tabs>
                <w:tab w:val="clear" w:pos="567"/>
              </w:tabs>
              <w:spacing w:before="0"/>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OSB’de yer alan kuruluşlar, altyapı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istifadesine tahsis edemez. </w:t>
            </w:r>
          </w:p>
          <w:p w14:paraId="1D2FCFE6" w14:textId="65BC8343" w:rsidR="00D804EA" w:rsidRDefault="00D804EA" w:rsidP="00895B57">
            <w:pPr>
              <w:spacing w:after="0" w:line="240" w:lineRule="auto"/>
              <w:jc w:val="both"/>
              <w:rPr>
                <w:rFonts w:ascii="Times New Roman" w:eastAsia="Times New Roman" w:hAnsi="Times New Roman"/>
                <w:b/>
                <w:color w:val="0070C0"/>
                <w:sz w:val="24"/>
                <w:szCs w:val="24"/>
                <w:u w:val="single"/>
                <w:lang w:eastAsia="tr-TR"/>
              </w:rPr>
            </w:pPr>
            <w:r w:rsidRPr="00200021">
              <w:rPr>
                <w:rFonts w:ascii="Times New Roman" w:hAnsi="Times New Roman"/>
                <w:b/>
                <w:color w:val="0070C0"/>
                <w:sz w:val="24"/>
                <w:szCs w:val="24"/>
              </w:rPr>
              <w:tab/>
            </w:r>
            <w:bookmarkStart w:id="49" w:name="_Hlk82698949"/>
            <w:bookmarkStart w:id="50" w:name="_Hlk82616289"/>
            <w:r w:rsidRPr="00200021">
              <w:rPr>
                <w:rFonts w:ascii="Times New Roman" w:eastAsia="Times New Roman" w:hAnsi="Times New Roman"/>
                <w:b/>
                <w:color w:val="0070C0"/>
                <w:sz w:val="24"/>
                <w:szCs w:val="24"/>
                <w:u w:val="single"/>
                <w:lang w:eastAsia="tr-TR"/>
              </w:rPr>
              <w:t>OSB’ler, faaliyetleri için anonim şirket kurabilir ya da kurulu bir anonim şirkete ortak olabilir. Şirket sözleşmesinde, yönetim ve hisse çoğunluğunun OSB’lerde kalacağı hususuna yer verilir.  Ancak diğer OSB’lerle birlikte kurulan şirketlerde yönetim ve hisse çoğunluğu aranmaz. Şirket esas sözleşmesi, esas sözleşme değişiklikleri ya da kurulu şirkete ortaklık hususu ve kurulu şirkete ortak olunması hususu Bakanlık onayına tabidir.</w:t>
            </w:r>
            <w:bookmarkEnd w:id="49"/>
            <w:r w:rsidRPr="00200021">
              <w:rPr>
                <w:rFonts w:ascii="Times New Roman" w:eastAsia="Times New Roman" w:hAnsi="Times New Roman"/>
                <w:b/>
                <w:color w:val="0070C0"/>
                <w:sz w:val="24"/>
                <w:szCs w:val="24"/>
                <w:u w:val="single"/>
                <w:lang w:eastAsia="tr-TR"/>
              </w:rPr>
              <w:t xml:space="preserve">  </w:t>
            </w:r>
          </w:p>
          <w:bookmarkEnd w:id="50"/>
          <w:p w14:paraId="19DC15CF" w14:textId="77777777" w:rsidR="00D804EA" w:rsidRPr="00895B57" w:rsidRDefault="00D804EA" w:rsidP="00895B57">
            <w:pPr>
              <w:spacing w:after="0" w:line="240" w:lineRule="auto"/>
              <w:jc w:val="both"/>
              <w:rPr>
                <w:rFonts w:ascii="Times New Roman" w:eastAsia="Times New Roman" w:hAnsi="Times New Roman"/>
                <w:b/>
                <w:color w:val="0070C0"/>
                <w:sz w:val="24"/>
                <w:szCs w:val="24"/>
                <w:u w:val="single"/>
                <w:lang w:eastAsia="tr-TR"/>
              </w:rPr>
            </w:pPr>
          </w:p>
          <w:p w14:paraId="3760597F" w14:textId="77777777" w:rsidR="00D804EA" w:rsidRDefault="00D804EA" w:rsidP="007E2A24">
            <w:pPr>
              <w:pStyle w:val="Nor"/>
              <w:rPr>
                <w:rFonts w:ascii="Times New Roman" w:hAnsi="Times New Roman"/>
                <w:iCs/>
                <w:sz w:val="24"/>
                <w:szCs w:val="24"/>
                <w:lang w:val="tr-TR"/>
              </w:rPr>
            </w:pPr>
            <w:r w:rsidRPr="00200021">
              <w:rPr>
                <w:rFonts w:ascii="Times New Roman" w:hAnsi="Times New Roman"/>
                <w:iCs/>
                <w:sz w:val="24"/>
                <w:szCs w:val="24"/>
                <w:lang w:val="tr-TR"/>
              </w:rPr>
              <w:tab/>
            </w:r>
            <w:r w:rsidRPr="00200021">
              <w:rPr>
                <w:rFonts w:ascii="Times New Roman" w:hAnsi="Times New Roman"/>
                <w:iCs/>
                <w:sz w:val="24"/>
                <w:szCs w:val="24"/>
                <w:lang w:val="tr-TR"/>
              </w:rPr>
              <w:tab/>
              <w:t>Bu maddenin uygulanmasına ilişkin diğer hususlar yönetmelikle düzenlenir.</w:t>
            </w:r>
          </w:p>
          <w:p w14:paraId="6FF4B4CF" w14:textId="6CAE879E" w:rsidR="00D804EA" w:rsidRPr="00CD6B68" w:rsidRDefault="00D804EA" w:rsidP="00CD6B68">
            <w:pPr>
              <w:rPr>
                <w:lang w:eastAsia="tr-TR"/>
              </w:rPr>
            </w:pPr>
          </w:p>
        </w:tc>
      </w:tr>
      <w:tr w:rsidR="00D804EA" w:rsidRPr="00200021" w14:paraId="27C97890" w14:textId="77777777" w:rsidTr="00D804EA">
        <w:tc>
          <w:tcPr>
            <w:tcW w:w="2559" w:type="pct"/>
            <w:shd w:val="clear" w:color="auto" w:fill="auto"/>
          </w:tcPr>
          <w:p w14:paraId="23B8CDF0"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Sorumluluk </w:t>
            </w:r>
          </w:p>
          <w:p w14:paraId="03C141F0"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b/>
                <w:i w:val="0"/>
                <w:sz w:val="24"/>
                <w:szCs w:val="24"/>
                <w:lang w:val="tr-TR"/>
              </w:rPr>
            </w:pPr>
            <w:r w:rsidRPr="00200021">
              <w:rPr>
                <w:rFonts w:ascii="Times New Roman" w:hAnsi="Times New Roman"/>
                <w:b/>
                <w:i w:val="0"/>
                <w:sz w:val="24"/>
                <w:szCs w:val="24"/>
                <w:lang w:val="tr-TR"/>
              </w:rPr>
              <w:t xml:space="preserve">Madde  22 – (Değişik: 18/6/2017-7033/54 md.) </w:t>
            </w:r>
          </w:p>
          <w:p w14:paraId="280B4E2F" w14:textId="77777777" w:rsidR="00D804EA" w:rsidRPr="00200021"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OSB’lerin ve OSBÜK’ün 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 </w:t>
            </w:r>
          </w:p>
          <w:p w14:paraId="54C32B2D" w14:textId="518A5821" w:rsidR="00D804EA" w:rsidRDefault="00D804EA" w:rsidP="0042019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lastRenderedPageBreak/>
              <w:t xml:space="preserve">OSB ve OSBÜK organ üyeleri ile personeli, kendi kusurlarından ileri gelen zararlardan sorumludurlar. Bunlar, para ve para hükmündeki evrak ve senetler ile bilanço, tutanak, rapor, defter ve belgeler üzerinde işledikleri suçlardan dolayı kamu görevlisi gibi cezalandırılırlar. </w:t>
            </w:r>
          </w:p>
          <w:p w14:paraId="4363BECF" w14:textId="649BD65A" w:rsidR="00D804EA" w:rsidRDefault="00D804EA" w:rsidP="001F1FEF">
            <w:pPr>
              <w:pStyle w:val="Nor"/>
              <w:rPr>
                <w:lang w:val="tr-TR"/>
              </w:rPr>
            </w:pPr>
          </w:p>
          <w:p w14:paraId="497B1BA7" w14:textId="12E0B129" w:rsidR="00D804EA" w:rsidRDefault="00D804EA" w:rsidP="001F1FEF">
            <w:pPr>
              <w:rPr>
                <w:lang w:eastAsia="tr-TR"/>
              </w:rPr>
            </w:pPr>
          </w:p>
          <w:p w14:paraId="50F91D0D" w14:textId="77777777" w:rsidR="00D804EA" w:rsidRPr="001F1FEF" w:rsidRDefault="00D804EA" w:rsidP="001F1FEF">
            <w:pPr>
              <w:rPr>
                <w:lang w:eastAsia="tr-TR"/>
              </w:rPr>
            </w:pPr>
          </w:p>
          <w:p w14:paraId="4243FD59" w14:textId="1BED85BF" w:rsidR="00D804EA" w:rsidRDefault="00D804EA" w:rsidP="00EB692C">
            <w:pPr>
              <w:pStyle w:val="MaddeBasl"/>
              <w:tabs>
                <w:tab w:val="clear" w:pos="567"/>
              </w:tabs>
              <w:spacing w:before="0" w:line="240" w:lineRule="exact"/>
              <w:ind w:firstLine="567"/>
              <w:jc w:val="both"/>
              <w:rPr>
                <w:rFonts w:ascii="Times New Roman" w:hAnsi="Times New Roman"/>
                <w:i w:val="0"/>
                <w:sz w:val="24"/>
                <w:szCs w:val="24"/>
                <w:lang w:val="tr-TR"/>
              </w:rPr>
            </w:pPr>
            <w:bookmarkStart w:id="51" w:name="_Hlk82602025"/>
            <w:r w:rsidRPr="00200021">
              <w:rPr>
                <w:rFonts w:ascii="Times New Roman" w:hAnsi="Times New Roman"/>
                <w:i w:val="0"/>
                <w:sz w:val="24"/>
                <w:szCs w:val="24"/>
                <w:lang w:val="tr-TR"/>
              </w:rPr>
              <w:t xml:space="preserve">Birinci </w:t>
            </w:r>
            <w:bookmarkEnd w:id="51"/>
            <w:r w:rsidRPr="00200021">
              <w:rPr>
                <w:rFonts w:ascii="Times New Roman" w:hAnsi="Times New Roman"/>
                <w:i w:val="0"/>
                <w:sz w:val="24"/>
                <w:szCs w:val="24"/>
                <w:lang w:val="tr-TR"/>
              </w:rPr>
              <w:t xml:space="preserve">fıkrada belirtilen yükümlülüklerini yerine getirmeyen OSB organ üyelerinden kamu görevlisi olmayanlar ile OSBÜK organ üyeleri, </w:t>
            </w:r>
            <w:r w:rsidRPr="001F1FEF">
              <w:rPr>
                <w:rFonts w:ascii="Times New Roman" w:hAnsi="Times New Roman"/>
                <w:i w:val="0"/>
                <w:strike/>
                <w:color w:val="FF0000"/>
                <w:sz w:val="24"/>
                <w:szCs w:val="24"/>
                <w:lang w:val="tr-TR"/>
              </w:rPr>
              <w:t>beş bin Türk lirası</w:t>
            </w:r>
            <w:r w:rsidRPr="00200021">
              <w:rPr>
                <w:rFonts w:ascii="Times New Roman" w:hAnsi="Times New Roman"/>
                <w:i w:val="0"/>
                <w:sz w:val="24"/>
                <w:szCs w:val="24"/>
                <w:lang w:val="tr-TR"/>
              </w:rPr>
              <w:t xml:space="preserve"> idari para cezasıyla, kamu görevlisi olanlar ilgili mevzuat hükümlerine göre cezalandırılır. Bu madde kapsamındaki idari para</w:t>
            </w:r>
            <w:r w:rsidR="00EB692C">
              <w:rPr>
                <w:rFonts w:ascii="Times New Roman" w:hAnsi="Times New Roman"/>
                <w:i w:val="0"/>
                <w:sz w:val="24"/>
                <w:szCs w:val="24"/>
                <w:lang w:val="tr-TR"/>
              </w:rPr>
              <w:t xml:space="preserve"> cezaları, Bakanlıkça verilir. </w:t>
            </w:r>
          </w:p>
          <w:p w14:paraId="0230A7D6" w14:textId="77777777" w:rsidR="00EB692C" w:rsidRPr="00EB692C" w:rsidRDefault="00EB692C" w:rsidP="00EB692C">
            <w:pPr>
              <w:pStyle w:val="Nor"/>
              <w:rPr>
                <w:lang w:val="tr-TR"/>
              </w:rPr>
            </w:pPr>
          </w:p>
          <w:p w14:paraId="166FB390" w14:textId="3A8EF135" w:rsidR="00D804EA" w:rsidRPr="00200021" w:rsidRDefault="00D804EA" w:rsidP="00BD63CB">
            <w:pPr>
              <w:pStyle w:val="MaddeBasl"/>
              <w:tabs>
                <w:tab w:val="clear" w:pos="567"/>
              </w:tabs>
              <w:spacing w:before="0" w:line="240" w:lineRule="exact"/>
              <w:jc w:val="both"/>
              <w:rPr>
                <w:rFonts w:ascii="Times New Roman" w:hAnsi="Times New Roman"/>
                <w:i w:val="0"/>
                <w:sz w:val="24"/>
                <w:szCs w:val="24"/>
                <w:lang w:val="tr-TR"/>
              </w:rPr>
            </w:pPr>
            <w:r>
              <w:rPr>
                <w:rFonts w:ascii="Times New Roman" w:hAnsi="Times New Roman"/>
                <w:i w:val="0"/>
                <w:sz w:val="24"/>
                <w:szCs w:val="24"/>
                <w:lang w:val="tr-TR"/>
              </w:rPr>
              <w:tab/>
            </w:r>
            <w:r w:rsidRPr="00200021">
              <w:rPr>
                <w:rFonts w:ascii="Times New Roman" w:hAnsi="Times New Roman"/>
                <w:i w:val="0"/>
                <w:sz w:val="24"/>
                <w:szCs w:val="24"/>
                <w:lang w:val="tr-TR"/>
              </w:rPr>
              <w:t>Bu maddenin uygulanmasına ilişkin usul ve esaslar yönetmelikle belirlenir.</w:t>
            </w:r>
          </w:p>
          <w:p w14:paraId="32BAE240" w14:textId="308EEFD9" w:rsidR="00D804EA" w:rsidRPr="00200021" w:rsidRDefault="00D804EA" w:rsidP="001149A6">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tab/>
            </w:r>
          </w:p>
        </w:tc>
        <w:tc>
          <w:tcPr>
            <w:tcW w:w="2441" w:type="pct"/>
            <w:shd w:val="clear" w:color="auto" w:fill="auto"/>
          </w:tcPr>
          <w:p w14:paraId="6E9582DC" w14:textId="77777777" w:rsidR="00D804EA" w:rsidRPr="00200021" w:rsidRDefault="00D804EA" w:rsidP="00BD63CB">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Sorumluluk </w:t>
            </w:r>
          </w:p>
          <w:p w14:paraId="78CA2409" w14:textId="77777777" w:rsidR="00D804EA" w:rsidRPr="00200021" w:rsidRDefault="00D804EA" w:rsidP="00BD63CB">
            <w:pPr>
              <w:pStyle w:val="MaddeBasl"/>
              <w:tabs>
                <w:tab w:val="clear" w:pos="567"/>
              </w:tabs>
              <w:spacing w:before="0" w:line="240" w:lineRule="exact"/>
              <w:ind w:firstLine="567"/>
              <w:jc w:val="both"/>
              <w:rPr>
                <w:rFonts w:ascii="Times New Roman" w:hAnsi="Times New Roman"/>
                <w:b/>
                <w:i w:val="0"/>
                <w:sz w:val="24"/>
                <w:szCs w:val="24"/>
                <w:lang w:val="tr-TR"/>
              </w:rPr>
            </w:pPr>
            <w:r w:rsidRPr="00200021">
              <w:rPr>
                <w:rFonts w:ascii="Times New Roman" w:hAnsi="Times New Roman"/>
                <w:b/>
                <w:i w:val="0"/>
                <w:sz w:val="24"/>
                <w:szCs w:val="24"/>
                <w:lang w:val="tr-TR"/>
              </w:rPr>
              <w:t xml:space="preserve">Madde  22 – (Değişik: 18/6/2017-7033/54 md.) </w:t>
            </w:r>
          </w:p>
          <w:p w14:paraId="7DD55FAE" w14:textId="60E105DB" w:rsidR="00D804EA" w:rsidRPr="00200021" w:rsidRDefault="00D804EA" w:rsidP="00BD63CB">
            <w:pPr>
              <w:pStyle w:val="MaddeBasl"/>
              <w:tabs>
                <w:tab w:val="clear" w:pos="567"/>
              </w:tabs>
              <w:spacing w:before="0" w:line="240" w:lineRule="exact"/>
              <w:ind w:firstLine="567"/>
              <w:jc w:val="both"/>
              <w:rPr>
                <w:rFonts w:ascii="Times New Roman" w:hAnsi="Times New Roman"/>
                <w:i w:val="0"/>
                <w:sz w:val="24"/>
                <w:szCs w:val="24"/>
                <w:lang w:val="tr-TR"/>
              </w:rPr>
            </w:pPr>
            <w:bookmarkStart w:id="52" w:name="_Hlk82601942"/>
            <w:r w:rsidRPr="00200021">
              <w:rPr>
                <w:rFonts w:ascii="Times New Roman" w:hAnsi="Times New Roman"/>
                <w:i w:val="0"/>
                <w:sz w:val="24"/>
                <w:szCs w:val="24"/>
                <w:lang w:val="tr-TR"/>
              </w:rPr>
              <w:t xml:space="preserve">OSB’lerin, </w:t>
            </w:r>
            <w:bookmarkStart w:id="53" w:name="_Hlk82601958"/>
            <w:bookmarkEnd w:id="52"/>
            <w:r w:rsidRPr="00200021">
              <w:rPr>
                <w:rFonts w:ascii="Times New Roman" w:hAnsi="Times New Roman"/>
                <w:b/>
                <w:bCs/>
                <w:i w:val="0"/>
                <w:color w:val="0070C0"/>
                <w:sz w:val="24"/>
                <w:szCs w:val="24"/>
                <w:u w:val="single"/>
                <w:lang w:val="tr-TR"/>
              </w:rPr>
              <w:t xml:space="preserve">OSB’lerin ortağı olduğu anonim şirketlerin ve </w:t>
            </w:r>
            <w:bookmarkEnd w:id="53"/>
            <w:r w:rsidRPr="00200021">
              <w:rPr>
                <w:rFonts w:ascii="Times New Roman" w:hAnsi="Times New Roman"/>
                <w:bCs/>
                <w:i w:val="0"/>
                <w:sz w:val="24"/>
                <w:szCs w:val="24"/>
                <w:u w:val="single"/>
                <w:lang w:val="tr-TR"/>
              </w:rPr>
              <w:t>OSBÜK’ün</w:t>
            </w:r>
            <w:r w:rsidRPr="00200021">
              <w:rPr>
                <w:rFonts w:ascii="Times New Roman" w:hAnsi="Times New Roman"/>
                <w:b/>
                <w:bCs/>
                <w:sz w:val="24"/>
                <w:szCs w:val="24"/>
                <w:u w:val="single"/>
                <w:lang w:val="tr-TR"/>
              </w:rPr>
              <w:t xml:space="preserve"> </w:t>
            </w:r>
            <w:r w:rsidRPr="00200021">
              <w:rPr>
                <w:rFonts w:ascii="Times New Roman" w:hAnsi="Times New Roman"/>
                <w:i w:val="0"/>
                <w:sz w:val="24"/>
                <w:szCs w:val="24"/>
                <w:lang w:val="tr-TR"/>
              </w:rPr>
              <w:t xml:space="preserve">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 </w:t>
            </w:r>
          </w:p>
          <w:p w14:paraId="7DC4A47F" w14:textId="77777777" w:rsidR="00D804EA" w:rsidRPr="00200021" w:rsidRDefault="00D804EA" w:rsidP="00BD63CB">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lastRenderedPageBreak/>
              <w:t xml:space="preserve">OSB ve OSBÜK organ üyeleri ile personeli, kendi kusurlarından ileri gelen zararlardan sorumludurlar. Bunlar, para ve para hükmündeki evrak ve senetler ile bilanço, tutanak, rapor, defter ve belgeler üzerinde işledikleri suçlardan dolayı kamu görevlisi gibi cezalandırılırlar. </w:t>
            </w:r>
          </w:p>
          <w:p w14:paraId="329AFB70" w14:textId="7425E08D" w:rsidR="00D804EA" w:rsidRPr="00200021" w:rsidRDefault="00D804EA" w:rsidP="007E4592">
            <w:pPr>
              <w:pStyle w:val="MaddeBasl"/>
              <w:tabs>
                <w:tab w:val="clear" w:pos="567"/>
              </w:tabs>
              <w:spacing w:before="0" w:line="240" w:lineRule="exact"/>
              <w:ind w:firstLine="567"/>
              <w:jc w:val="both"/>
              <w:rPr>
                <w:rFonts w:ascii="Times New Roman" w:hAnsi="Times New Roman"/>
                <w:i w:val="0"/>
                <w:sz w:val="24"/>
                <w:szCs w:val="24"/>
                <w:lang w:val="tr-TR"/>
              </w:rPr>
            </w:pPr>
            <w:bookmarkStart w:id="54" w:name="_Hlk82616332"/>
            <w:r w:rsidRPr="00200021">
              <w:rPr>
                <w:rFonts w:ascii="Times New Roman" w:hAnsi="Times New Roman"/>
                <w:b/>
                <w:i w:val="0"/>
                <w:color w:val="0070C0"/>
                <w:sz w:val="24"/>
                <w:szCs w:val="24"/>
                <w:u w:val="single"/>
                <w:lang w:val="tr-TR"/>
              </w:rPr>
              <w:t>OSB’lerin, bu Kanun ve yönetmelikle belirlenen iş ve işlemleri Bakanlık çevrimiçi bilgi sistemi üzerinden yapması zorunludur.</w:t>
            </w:r>
          </w:p>
          <w:bookmarkEnd w:id="54"/>
          <w:p w14:paraId="56D3FB8B" w14:textId="7057F8DC" w:rsidR="00D804EA" w:rsidRPr="00200021" w:rsidRDefault="00D804EA" w:rsidP="00EE1F54">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Birinci </w:t>
            </w:r>
            <w:bookmarkStart w:id="55" w:name="_Hlk82602057"/>
            <w:r w:rsidRPr="001F1FEF">
              <w:rPr>
                <w:rFonts w:ascii="Times New Roman" w:hAnsi="Times New Roman"/>
                <w:b/>
                <w:bCs/>
                <w:i w:val="0"/>
                <w:color w:val="0070C0"/>
                <w:sz w:val="24"/>
                <w:szCs w:val="24"/>
                <w:u w:val="single"/>
                <w:lang w:val="tr-TR"/>
              </w:rPr>
              <w:t xml:space="preserve">ve üçüncü </w:t>
            </w:r>
            <w:bookmarkEnd w:id="55"/>
            <w:r w:rsidRPr="00200021">
              <w:rPr>
                <w:rFonts w:ascii="Times New Roman" w:hAnsi="Times New Roman"/>
                <w:i w:val="0"/>
                <w:sz w:val="24"/>
                <w:szCs w:val="24"/>
                <w:lang w:val="tr-TR"/>
              </w:rPr>
              <w:t xml:space="preserve">fıkrada belirtilen yükümlülüklerini yerine getirmeyen OSB organ üyelerinden kamu görevlisi olmayanlar ile OSBÜK organ üyeleri, </w:t>
            </w:r>
            <w:bookmarkStart w:id="56" w:name="_Hlk82602303"/>
            <w:r w:rsidRPr="00200021">
              <w:rPr>
                <w:rFonts w:ascii="Times New Roman" w:hAnsi="Times New Roman"/>
                <w:b/>
                <w:i w:val="0"/>
                <w:color w:val="0070C0"/>
                <w:sz w:val="24"/>
                <w:szCs w:val="24"/>
                <w:u w:val="single"/>
                <w:lang w:val="tr-TR"/>
              </w:rPr>
              <w:t xml:space="preserve">onbin Türk Lirasından yüzbin Türk Lirasına kadar </w:t>
            </w:r>
            <w:bookmarkEnd w:id="56"/>
            <w:r w:rsidRPr="001F1FEF">
              <w:rPr>
                <w:rFonts w:ascii="Times New Roman" w:hAnsi="Times New Roman"/>
                <w:bCs/>
                <w:i w:val="0"/>
                <w:sz w:val="24"/>
                <w:szCs w:val="24"/>
                <w:lang w:val="tr-TR"/>
              </w:rPr>
              <w:t>idarî para cezasıyla,</w:t>
            </w:r>
            <w:r w:rsidRPr="001F1FEF">
              <w:rPr>
                <w:rFonts w:ascii="Times New Roman" w:hAnsi="Times New Roman"/>
                <w:b/>
                <w:i w:val="0"/>
                <w:sz w:val="24"/>
                <w:szCs w:val="24"/>
                <w:lang w:val="tr-TR"/>
              </w:rPr>
              <w:t xml:space="preserve"> </w:t>
            </w:r>
            <w:r w:rsidRPr="001F1FEF">
              <w:rPr>
                <w:rFonts w:ascii="Times New Roman" w:hAnsi="Times New Roman"/>
                <w:bCs/>
                <w:i w:val="0"/>
                <w:sz w:val="24"/>
                <w:szCs w:val="24"/>
                <w:lang w:val="tr-TR"/>
              </w:rPr>
              <w:t>kamu</w:t>
            </w:r>
            <w:r w:rsidRPr="001F1FEF">
              <w:rPr>
                <w:rFonts w:ascii="Times New Roman" w:hAnsi="Times New Roman"/>
                <w:bCs/>
                <w:i w:val="0"/>
                <w:sz w:val="24"/>
                <w:szCs w:val="24"/>
                <w:u w:val="single"/>
                <w:lang w:val="tr-TR"/>
              </w:rPr>
              <w:t xml:space="preserve"> </w:t>
            </w:r>
            <w:r w:rsidRPr="001F1FEF">
              <w:rPr>
                <w:rFonts w:ascii="Times New Roman" w:hAnsi="Times New Roman"/>
                <w:bCs/>
                <w:i w:val="0"/>
                <w:sz w:val="24"/>
                <w:szCs w:val="24"/>
                <w:lang w:val="tr-TR"/>
              </w:rPr>
              <w:t>görevlisi</w:t>
            </w:r>
            <w:r w:rsidRPr="001F1FEF">
              <w:rPr>
                <w:rFonts w:ascii="Times New Roman" w:hAnsi="Times New Roman"/>
                <w:i w:val="0"/>
                <w:sz w:val="24"/>
                <w:szCs w:val="24"/>
                <w:lang w:val="tr-TR"/>
              </w:rPr>
              <w:t xml:space="preserve"> </w:t>
            </w:r>
            <w:r w:rsidRPr="00200021">
              <w:rPr>
                <w:rFonts w:ascii="Times New Roman" w:hAnsi="Times New Roman"/>
                <w:i w:val="0"/>
                <w:sz w:val="24"/>
                <w:szCs w:val="24"/>
                <w:lang w:val="tr-TR"/>
              </w:rPr>
              <w:t xml:space="preserve">olanlar ilgili mevzuat hükümlerine göre cezalandırılır. Bu madde kapsamındaki idari para cezaları, Bakanlıkça verilir </w:t>
            </w:r>
          </w:p>
          <w:p w14:paraId="0F941EAC" w14:textId="701F1E65" w:rsidR="00D804EA" w:rsidRPr="00E83A4A" w:rsidRDefault="00D804EA" w:rsidP="00E83A4A">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Bu maddenin uygulanmasına ilişkin usul ve e</w:t>
            </w:r>
            <w:r>
              <w:rPr>
                <w:rFonts w:ascii="Times New Roman" w:hAnsi="Times New Roman"/>
                <w:i w:val="0"/>
                <w:sz w:val="24"/>
                <w:szCs w:val="24"/>
                <w:lang w:val="tr-TR"/>
              </w:rPr>
              <w:t>saslar yönetmelikle belirlenir.</w:t>
            </w:r>
          </w:p>
        </w:tc>
      </w:tr>
      <w:tr w:rsidR="00D804EA" w:rsidRPr="00200021" w14:paraId="61E134EB" w14:textId="77777777" w:rsidTr="00D804EA">
        <w:tc>
          <w:tcPr>
            <w:tcW w:w="2559" w:type="pct"/>
            <w:shd w:val="clear" w:color="auto" w:fill="auto"/>
          </w:tcPr>
          <w:p w14:paraId="7722FF7B"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Bakanlığın yetkileri </w:t>
            </w:r>
          </w:p>
          <w:p w14:paraId="14B0035A"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b/>
                <w:i w:val="0"/>
                <w:sz w:val="24"/>
                <w:szCs w:val="24"/>
                <w:lang w:val="tr-TR"/>
              </w:rPr>
            </w:pPr>
            <w:r w:rsidRPr="00200021">
              <w:rPr>
                <w:rFonts w:ascii="Times New Roman" w:hAnsi="Times New Roman"/>
                <w:b/>
                <w:i w:val="0"/>
                <w:sz w:val="24"/>
                <w:szCs w:val="24"/>
                <w:lang w:val="tr-TR"/>
              </w:rPr>
              <w:t xml:space="preserve">Madde 23 – (Değişik: 18/6/2017-7033/55 md.) </w:t>
            </w:r>
          </w:p>
          <w:p w14:paraId="474AD030" w14:textId="4E0F54A3" w:rsidR="00D804EA" w:rsidRPr="00200021" w:rsidRDefault="00D804EA" w:rsidP="001149A6">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trike/>
                <w:color w:val="FF0000"/>
                <w:sz w:val="24"/>
                <w:szCs w:val="24"/>
                <w:lang w:val="tr-TR"/>
              </w:rPr>
              <w:t xml:space="preserve">OSB kuruluş protokolü, OSB’nin oluşumuna katılan kurum veya kuruluşlarca hazırlanır ve Bakanlıkça onaylanır. </w:t>
            </w:r>
            <w:r w:rsidRPr="00200021">
              <w:rPr>
                <w:rFonts w:ascii="Times New Roman" w:hAnsi="Times New Roman"/>
                <w:i w:val="0"/>
                <w:sz w:val="24"/>
                <w:szCs w:val="24"/>
                <w:lang w:val="tr-TR"/>
              </w:rPr>
              <w:t xml:space="preserve">Bakanlık gerekli gördüğü hâllerde veya şikayet üzerine OSB’lerin ve OSBÜK’ün her türlü hesap ve işlemlerini denetlemeye ve tedbirler almaya yetkilidir. </w:t>
            </w:r>
          </w:p>
          <w:p w14:paraId="18F0CCF2" w14:textId="77777777" w:rsidR="00D804EA" w:rsidRPr="00200021" w:rsidRDefault="00D804EA" w:rsidP="00E00241">
            <w:pPr>
              <w:rPr>
                <w:rFonts w:ascii="Times New Roman" w:hAnsi="Times New Roman"/>
                <w:sz w:val="24"/>
                <w:szCs w:val="24"/>
                <w:lang w:eastAsia="tr-TR"/>
              </w:rPr>
            </w:pPr>
          </w:p>
          <w:p w14:paraId="1C218F97"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trike/>
                <w:color w:val="FF0000"/>
                <w:sz w:val="24"/>
                <w:szCs w:val="24"/>
                <w:lang w:val="tr-TR"/>
              </w:rPr>
              <w:t xml:space="preserve">Bakanlık kanalıyla kredi kullanan bölgelerin altyapı, sosyal hizmet tesisleri ve proje ihalelerinde, ihale komisyonu teşkil edilmesi de dâhil olmak üzere ihale ile ilgili bütün işlemler, Bakanlıkça belirlenecek usul ve esaslar dâhilinde OSB yönetimi tarafından yürütülür ve sonuçlandırılır. İhalelerin ne şekilde yapılacağı ve komisyonların teşkili ile hakedişlerin düzenlenmesi ve onaylanmasıyla ilgili hususlar yönetmelikle düzenlenir. </w:t>
            </w:r>
          </w:p>
          <w:p w14:paraId="4E8E58A4" w14:textId="21FE1C69" w:rsidR="00D804EA" w:rsidRPr="00200021" w:rsidRDefault="00D804EA" w:rsidP="004B0A63">
            <w:pPr>
              <w:pStyle w:val="MaddeBasl"/>
              <w:tabs>
                <w:tab w:val="clear" w:pos="567"/>
              </w:tabs>
              <w:spacing w:before="0"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trike/>
                <w:color w:val="FF0000"/>
                <w:sz w:val="24"/>
                <w:szCs w:val="24"/>
                <w:lang w:val="tr-TR"/>
              </w:rPr>
              <w:t xml:space="preserve">Söz konusu krediden faydalanmayan OSB’lerde ihale işlemlerinin yürütülmesi ve sonuçlandırılması müteşebbis heyetin yetki ve sorumluluğundadır. </w:t>
            </w:r>
          </w:p>
          <w:p w14:paraId="2C94B1CD" w14:textId="5F75CE27" w:rsidR="00D804EA" w:rsidRPr="00200021" w:rsidRDefault="00D804EA" w:rsidP="00E00241">
            <w:pPr>
              <w:pStyle w:val="Nor"/>
              <w:rPr>
                <w:rFonts w:ascii="Times New Roman" w:hAnsi="Times New Roman"/>
                <w:sz w:val="24"/>
                <w:szCs w:val="24"/>
                <w:lang w:val="tr-TR"/>
              </w:rPr>
            </w:pPr>
          </w:p>
          <w:p w14:paraId="45728F5A" w14:textId="56F239B9" w:rsidR="00D804EA" w:rsidRPr="00200021" w:rsidRDefault="00D804EA" w:rsidP="00E00241">
            <w:pPr>
              <w:rPr>
                <w:rFonts w:ascii="Times New Roman" w:hAnsi="Times New Roman"/>
                <w:sz w:val="24"/>
                <w:szCs w:val="24"/>
                <w:lang w:eastAsia="tr-TR"/>
              </w:rPr>
            </w:pPr>
          </w:p>
          <w:p w14:paraId="331EC823" w14:textId="520BBBBA" w:rsidR="00D804EA" w:rsidRDefault="00D804EA" w:rsidP="00E00241">
            <w:pPr>
              <w:rPr>
                <w:rFonts w:ascii="Times New Roman" w:hAnsi="Times New Roman"/>
                <w:sz w:val="24"/>
                <w:szCs w:val="24"/>
                <w:lang w:eastAsia="tr-TR"/>
              </w:rPr>
            </w:pPr>
          </w:p>
          <w:p w14:paraId="272DB539" w14:textId="77777777" w:rsidR="00EB692C" w:rsidRPr="00200021" w:rsidRDefault="00EB692C" w:rsidP="00E00241">
            <w:pPr>
              <w:rPr>
                <w:rFonts w:ascii="Times New Roman" w:hAnsi="Times New Roman"/>
                <w:sz w:val="24"/>
                <w:szCs w:val="24"/>
                <w:lang w:eastAsia="tr-TR"/>
              </w:rPr>
            </w:pPr>
          </w:p>
          <w:p w14:paraId="74505138"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OSB ve OSBÜK organ üyeleri ile personeli, Bakanlıkça yapılan denetim sonucunda verilen talimatlara ve bu Kanunun uygulanmasına ilişkin alınan tedbirlere uymak zorundadır. </w:t>
            </w:r>
          </w:p>
          <w:p w14:paraId="0894871A" w14:textId="77777777" w:rsidR="00D804EA" w:rsidRPr="00200021" w:rsidRDefault="00D804EA" w:rsidP="00CE25C1">
            <w:pPr>
              <w:pStyle w:val="Nor"/>
              <w:rPr>
                <w:rFonts w:ascii="Times New Roman" w:hAnsi="Times New Roman"/>
                <w:sz w:val="24"/>
                <w:szCs w:val="24"/>
                <w:lang w:val="tr-TR"/>
              </w:rPr>
            </w:pPr>
          </w:p>
          <w:p w14:paraId="45EB5BAD" w14:textId="4848CBDA" w:rsidR="00D804EA" w:rsidRPr="00200021" w:rsidRDefault="00D804EA" w:rsidP="004B0A63">
            <w:pPr>
              <w:pStyle w:val="MaddeBasl"/>
              <w:tabs>
                <w:tab w:val="clear" w:pos="567"/>
              </w:tabs>
              <w:spacing w:before="0" w:line="240" w:lineRule="exact"/>
              <w:ind w:firstLine="567"/>
              <w:jc w:val="both"/>
              <w:rPr>
                <w:rFonts w:ascii="Times New Roman" w:hAnsi="Times New Roman"/>
                <w:i w:val="0"/>
                <w:sz w:val="24"/>
                <w:szCs w:val="24"/>
                <w:lang w:val="tr-TR"/>
              </w:rPr>
            </w:pPr>
            <w:r w:rsidRPr="00200021">
              <w:rPr>
                <w:rFonts w:ascii="Times New Roman" w:hAnsi="Times New Roman"/>
                <w:i w:val="0"/>
                <w:sz w:val="24"/>
                <w:szCs w:val="24"/>
                <w:lang w:val="tr-TR"/>
              </w:rPr>
              <w:t xml:space="preserve">Görevleriyle ilgili suçlamalardan dolayı haklarında soruşturmaya başlanan OSB ve OSBÜK organ üyeleri ile personeli </w:t>
            </w:r>
            <w:r w:rsidRPr="00200021">
              <w:rPr>
                <w:rFonts w:ascii="Times New Roman" w:hAnsi="Times New Roman"/>
                <w:i w:val="0"/>
                <w:strike/>
                <w:color w:val="FF0000"/>
                <w:sz w:val="24"/>
                <w:szCs w:val="24"/>
                <w:lang w:val="tr-TR"/>
              </w:rPr>
              <w:t>Bakanlık</w:t>
            </w:r>
            <w:r w:rsidRPr="00200021">
              <w:rPr>
                <w:rFonts w:ascii="Times New Roman" w:hAnsi="Times New Roman"/>
                <w:i w:val="0"/>
                <w:sz w:val="24"/>
                <w:szCs w:val="24"/>
                <w:lang w:val="tr-TR"/>
              </w:rPr>
              <w:t xml:space="preserve"> tarafından </w:t>
            </w:r>
            <w:r w:rsidRPr="00200021">
              <w:rPr>
                <w:rFonts w:ascii="Times New Roman" w:hAnsi="Times New Roman"/>
                <w:i w:val="0"/>
                <w:strike/>
                <w:color w:val="FF0000"/>
                <w:sz w:val="24"/>
                <w:szCs w:val="24"/>
                <w:lang w:val="tr-TR"/>
              </w:rPr>
              <w:t>tedbiren üç aya kadar</w:t>
            </w:r>
            <w:r w:rsidRPr="00200021">
              <w:rPr>
                <w:rFonts w:ascii="Times New Roman" w:hAnsi="Times New Roman"/>
                <w:i w:val="0"/>
                <w:sz w:val="24"/>
                <w:szCs w:val="24"/>
                <w:lang w:val="tr-TR"/>
              </w:rPr>
              <w:t xml:space="preserve"> geçici olarak görevden uzaklaştırılabilir. Gerektiğinde bu süre bir defaya mahsus uzatılabilir. </w:t>
            </w:r>
            <w:r w:rsidRPr="00200021">
              <w:rPr>
                <w:rFonts w:ascii="Times New Roman" w:hAnsi="Times New Roman"/>
                <w:i w:val="0"/>
                <w:strike/>
                <w:color w:val="FF0000"/>
                <w:sz w:val="24"/>
                <w:szCs w:val="24"/>
                <w:lang w:val="tr-TR"/>
              </w:rPr>
              <w:t>Ağır cezayı gerektiren bir fiilden veya görevleriyle ilgili suçlamalardan dolayı hakkında kovuşturmaya başlananlara ilişkin olarak Bakanlık tarafından yargılama sonuçlanıncaya kadar mahkemeden görevden uzaklaştırma kararı istenebilir.</w:t>
            </w:r>
            <w:r w:rsidRPr="00200021">
              <w:rPr>
                <w:rFonts w:ascii="Times New Roman" w:hAnsi="Times New Roman"/>
                <w:i w:val="0"/>
                <w:color w:val="FF0000"/>
                <w:sz w:val="24"/>
                <w:szCs w:val="24"/>
                <w:lang w:val="tr-TR"/>
              </w:rPr>
              <w:t xml:space="preserve"> </w:t>
            </w:r>
            <w:r w:rsidRPr="00200021">
              <w:rPr>
                <w:rFonts w:ascii="Times New Roman" w:hAnsi="Times New Roman"/>
                <w:i w:val="0"/>
                <w:sz w:val="24"/>
                <w:szCs w:val="24"/>
                <w:lang w:val="tr-TR"/>
              </w:rPr>
              <w:t xml:space="preserve">Bu madde kapsamında görevden uzaklaştırılan personel, denetim sırasında veya denetimin tamamlanmasından sonra Bakanlık kararıyla veya haklarında kovuşturmaya yer olmadığına karar verildiği ya da </w:t>
            </w:r>
            <w:r w:rsidRPr="00200021">
              <w:rPr>
                <w:rFonts w:ascii="Times New Roman" w:hAnsi="Times New Roman"/>
                <w:i w:val="0"/>
                <w:strike/>
                <w:color w:val="FF0000"/>
                <w:sz w:val="24"/>
                <w:szCs w:val="24"/>
                <w:lang w:val="tr-TR"/>
              </w:rPr>
              <w:t>mahkûmiyetlerine</w:t>
            </w:r>
            <w:r w:rsidRPr="00200021">
              <w:rPr>
                <w:rFonts w:ascii="Times New Roman" w:hAnsi="Times New Roman"/>
                <w:i w:val="0"/>
                <w:sz w:val="24"/>
                <w:szCs w:val="24"/>
                <w:lang w:val="tr-TR"/>
              </w:rPr>
              <w:t xml:space="preserve"> karar verilmediği takdirde, varsa kalan görev sürelerini tamamlamak üzere görevlerine dönerler. </w:t>
            </w:r>
          </w:p>
          <w:p w14:paraId="7128DC5A" w14:textId="156ECB8F" w:rsidR="00D804EA" w:rsidRPr="00200021" w:rsidRDefault="00D804EA" w:rsidP="004B0A63">
            <w:pPr>
              <w:pStyle w:val="Nor"/>
              <w:rPr>
                <w:rFonts w:ascii="Times New Roman" w:hAnsi="Times New Roman"/>
                <w:sz w:val="24"/>
                <w:szCs w:val="24"/>
                <w:lang w:val="tr-TR"/>
              </w:rPr>
            </w:pPr>
          </w:p>
          <w:p w14:paraId="5683F661" w14:textId="165FACF5" w:rsidR="00D804EA" w:rsidRPr="00200021" w:rsidRDefault="00D804EA" w:rsidP="003961FF">
            <w:pPr>
              <w:rPr>
                <w:rFonts w:ascii="Times New Roman" w:hAnsi="Times New Roman"/>
                <w:sz w:val="24"/>
                <w:szCs w:val="24"/>
                <w:lang w:eastAsia="tr-TR"/>
              </w:rPr>
            </w:pPr>
          </w:p>
          <w:p w14:paraId="6F7ADDB6" w14:textId="6D31F31B" w:rsidR="00D804EA" w:rsidRPr="00200021" w:rsidRDefault="00D804EA" w:rsidP="003961FF">
            <w:pPr>
              <w:rPr>
                <w:rFonts w:ascii="Times New Roman" w:hAnsi="Times New Roman"/>
                <w:sz w:val="24"/>
                <w:szCs w:val="24"/>
                <w:lang w:eastAsia="tr-TR"/>
              </w:rPr>
            </w:pPr>
          </w:p>
          <w:p w14:paraId="30483B1C" w14:textId="77777777" w:rsidR="00D804EA" w:rsidRPr="00200021" w:rsidRDefault="00D804EA" w:rsidP="003961FF">
            <w:pPr>
              <w:rPr>
                <w:rFonts w:ascii="Times New Roman" w:hAnsi="Times New Roman"/>
                <w:sz w:val="24"/>
                <w:szCs w:val="24"/>
                <w:lang w:eastAsia="tr-TR"/>
              </w:rPr>
            </w:pPr>
          </w:p>
          <w:p w14:paraId="72B0C999" w14:textId="77777777" w:rsidR="00D804EA" w:rsidRPr="00200021" w:rsidRDefault="00D804EA" w:rsidP="004B0A63">
            <w:pPr>
              <w:rPr>
                <w:rFonts w:ascii="Times New Roman" w:hAnsi="Times New Roman"/>
                <w:sz w:val="24"/>
                <w:szCs w:val="24"/>
                <w:lang w:eastAsia="tr-TR"/>
              </w:rPr>
            </w:pPr>
          </w:p>
          <w:p w14:paraId="3AD5DD1E" w14:textId="66ABB28C" w:rsidR="00D804EA" w:rsidRPr="00200021" w:rsidRDefault="00D804EA" w:rsidP="004B0A63">
            <w:pPr>
              <w:pStyle w:val="MaddeBasl"/>
              <w:tabs>
                <w:tab w:val="clear" w:pos="567"/>
              </w:tabs>
              <w:spacing w:before="0" w:line="240" w:lineRule="exact"/>
              <w:ind w:firstLine="567"/>
              <w:jc w:val="both"/>
              <w:rPr>
                <w:rFonts w:ascii="Times New Roman" w:hAnsi="Times New Roman"/>
                <w:i w:val="0"/>
                <w:strike/>
                <w:color w:val="FF0000"/>
                <w:sz w:val="24"/>
                <w:szCs w:val="24"/>
                <w:lang w:val="tr-TR"/>
              </w:rPr>
            </w:pPr>
            <w:r w:rsidRPr="00200021">
              <w:rPr>
                <w:rFonts w:ascii="Times New Roman" w:hAnsi="Times New Roman"/>
                <w:i w:val="0"/>
                <w:strike/>
                <w:color w:val="FF0000"/>
                <w:sz w:val="24"/>
                <w:szCs w:val="24"/>
                <w:lang w:val="tr-TR"/>
              </w:rPr>
              <w:tab/>
              <w:t xml:space="preserve">Bu Kanunda belirtilen görevlerini Bakanlığın yazılı uyarısına rağmen yerine getirmeyen OSB ve OSBÜK organ üyelerinin görevlerine son verilmesine, Bakanlığın istemi üzerine mahkemece karar verilir. Yargılama, basit yargılama usulüne göre yapılır. </w:t>
            </w:r>
          </w:p>
          <w:p w14:paraId="39909BE5"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sz w:val="24"/>
                <w:szCs w:val="24"/>
                <w:lang w:val="tr-TR"/>
              </w:rPr>
            </w:pPr>
          </w:p>
        </w:tc>
        <w:tc>
          <w:tcPr>
            <w:tcW w:w="2441" w:type="pct"/>
            <w:shd w:val="clear" w:color="auto" w:fill="auto"/>
          </w:tcPr>
          <w:p w14:paraId="5D35BD09" w14:textId="77777777" w:rsidR="00D804EA" w:rsidRPr="00200021" w:rsidRDefault="00D804EA" w:rsidP="006B4326">
            <w:pPr>
              <w:pStyle w:val="MaddeBasl"/>
              <w:tabs>
                <w:tab w:val="clear" w:pos="567"/>
              </w:tabs>
              <w:spacing w:before="0"/>
              <w:ind w:firstLine="567"/>
              <w:jc w:val="both"/>
              <w:rPr>
                <w:rFonts w:ascii="Times New Roman" w:hAnsi="Times New Roman"/>
                <w:sz w:val="24"/>
                <w:szCs w:val="24"/>
                <w:lang w:val="tr-TR"/>
              </w:rPr>
            </w:pPr>
            <w:r w:rsidRPr="00200021">
              <w:rPr>
                <w:rFonts w:ascii="Times New Roman" w:hAnsi="Times New Roman"/>
                <w:sz w:val="24"/>
                <w:szCs w:val="24"/>
                <w:lang w:val="tr-TR"/>
              </w:rPr>
              <w:lastRenderedPageBreak/>
              <w:t xml:space="preserve">Bakanlığın yetkileri </w:t>
            </w:r>
          </w:p>
          <w:p w14:paraId="1BCC4AB8" w14:textId="74A31FA7" w:rsidR="00D804EA" w:rsidRPr="00EB692C" w:rsidRDefault="00D804EA" w:rsidP="00EB692C">
            <w:pPr>
              <w:pStyle w:val="MaddeBasl"/>
              <w:tabs>
                <w:tab w:val="clear" w:pos="567"/>
              </w:tabs>
              <w:spacing w:before="0"/>
              <w:ind w:firstLine="567"/>
              <w:jc w:val="both"/>
              <w:rPr>
                <w:rFonts w:ascii="Times New Roman" w:hAnsi="Times New Roman"/>
                <w:b/>
                <w:i w:val="0"/>
                <w:sz w:val="24"/>
                <w:szCs w:val="24"/>
                <w:lang w:val="tr-TR"/>
              </w:rPr>
            </w:pPr>
            <w:bookmarkStart w:id="57" w:name="_Hlk82772326"/>
            <w:r w:rsidRPr="00200021">
              <w:rPr>
                <w:rFonts w:ascii="Times New Roman" w:hAnsi="Times New Roman"/>
                <w:b/>
                <w:i w:val="0"/>
                <w:sz w:val="24"/>
                <w:szCs w:val="24"/>
                <w:lang w:val="tr-TR"/>
              </w:rPr>
              <w:t xml:space="preserve">Madde 23 </w:t>
            </w:r>
            <w:bookmarkEnd w:id="57"/>
            <w:r w:rsidRPr="00200021">
              <w:rPr>
                <w:rFonts w:ascii="Times New Roman" w:hAnsi="Times New Roman"/>
                <w:b/>
                <w:i w:val="0"/>
                <w:sz w:val="24"/>
                <w:szCs w:val="24"/>
                <w:lang w:val="tr-TR"/>
              </w:rPr>
              <w:t>– (D</w:t>
            </w:r>
            <w:r w:rsidR="00EB692C">
              <w:rPr>
                <w:rFonts w:ascii="Times New Roman" w:hAnsi="Times New Roman"/>
                <w:b/>
                <w:i w:val="0"/>
                <w:sz w:val="24"/>
                <w:szCs w:val="24"/>
                <w:lang w:val="tr-TR"/>
              </w:rPr>
              <w:t xml:space="preserve">eğişik: 18/6/2017-7033/55 md.) </w:t>
            </w:r>
          </w:p>
          <w:p w14:paraId="750A069D" w14:textId="16448219" w:rsidR="00D804EA" w:rsidRPr="00200021" w:rsidRDefault="00D804EA" w:rsidP="00EE1F54">
            <w:pPr>
              <w:spacing w:after="0" w:line="240" w:lineRule="auto"/>
              <w:jc w:val="both"/>
              <w:rPr>
                <w:rFonts w:ascii="Times New Roman" w:hAnsi="Times New Roman"/>
                <w:sz w:val="24"/>
                <w:szCs w:val="24"/>
              </w:rPr>
            </w:pPr>
            <w:r w:rsidRPr="00200021">
              <w:rPr>
                <w:rFonts w:ascii="Times New Roman" w:hAnsi="Times New Roman"/>
                <w:b/>
                <w:sz w:val="24"/>
                <w:szCs w:val="24"/>
              </w:rPr>
              <w:tab/>
            </w:r>
            <w:bookmarkStart w:id="58" w:name="_Hlk82616393"/>
            <w:r w:rsidRPr="00200021">
              <w:rPr>
                <w:rFonts w:ascii="Times New Roman" w:hAnsi="Times New Roman"/>
                <w:sz w:val="24"/>
                <w:szCs w:val="24"/>
              </w:rPr>
              <w:t xml:space="preserve">Bakanlık gerekli gördüğü hâllerde veya şikayet üzerine OSB’lerin, </w:t>
            </w:r>
            <w:r w:rsidRPr="00200021">
              <w:rPr>
                <w:rFonts w:ascii="Times New Roman" w:hAnsi="Times New Roman"/>
                <w:b/>
                <w:bCs/>
                <w:color w:val="0070C0"/>
                <w:sz w:val="24"/>
                <w:szCs w:val="24"/>
                <w:u w:val="single"/>
              </w:rPr>
              <w:t xml:space="preserve">OSB’lerin ortağı olduğu anonim şirketlerin ve OSBÜK’ün </w:t>
            </w:r>
            <w:r w:rsidRPr="00200021">
              <w:rPr>
                <w:rFonts w:ascii="Times New Roman" w:hAnsi="Times New Roman"/>
                <w:sz w:val="24"/>
                <w:szCs w:val="24"/>
              </w:rPr>
              <w:t>her türlü hesap ve işlemlerini denetlemeye ve tedbirler almaya yetkilidir</w:t>
            </w:r>
            <w:bookmarkEnd w:id="58"/>
            <w:r w:rsidRPr="00200021">
              <w:rPr>
                <w:rFonts w:ascii="Times New Roman" w:hAnsi="Times New Roman"/>
                <w:sz w:val="24"/>
                <w:szCs w:val="24"/>
              </w:rPr>
              <w:t>.</w:t>
            </w:r>
          </w:p>
          <w:p w14:paraId="5066D30F" w14:textId="13BBCEC1" w:rsidR="00D804EA" w:rsidRPr="00200021" w:rsidRDefault="00D804EA" w:rsidP="006B4326">
            <w:pPr>
              <w:spacing w:after="0" w:line="240" w:lineRule="auto"/>
              <w:jc w:val="both"/>
              <w:rPr>
                <w:rFonts w:ascii="Times New Roman" w:hAnsi="Times New Roman"/>
                <w:sz w:val="24"/>
                <w:szCs w:val="24"/>
              </w:rPr>
            </w:pPr>
          </w:p>
          <w:p w14:paraId="26F76F99" w14:textId="7D80FDDF" w:rsidR="00D804EA" w:rsidRPr="00200021" w:rsidRDefault="00D804EA" w:rsidP="006B4326">
            <w:pPr>
              <w:spacing w:after="0" w:line="240" w:lineRule="auto"/>
              <w:jc w:val="both"/>
              <w:rPr>
                <w:rFonts w:ascii="Times New Roman" w:hAnsi="Times New Roman"/>
                <w:sz w:val="24"/>
                <w:szCs w:val="24"/>
              </w:rPr>
            </w:pPr>
          </w:p>
          <w:p w14:paraId="5898442E" w14:textId="647C6F67" w:rsidR="00D804EA" w:rsidRPr="00200021" w:rsidRDefault="00D804EA" w:rsidP="006B4326">
            <w:pPr>
              <w:spacing w:after="0" w:line="240" w:lineRule="auto"/>
              <w:jc w:val="both"/>
              <w:rPr>
                <w:rFonts w:ascii="Times New Roman" w:hAnsi="Times New Roman"/>
                <w:sz w:val="24"/>
                <w:szCs w:val="24"/>
              </w:rPr>
            </w:pPr>
          </w:p>
          <w:p w14:paraId="14CAA254" w14:textId="3CC2372C" w:rsidR="00D804EA" w:rsidRPr="00200021" w:rsidRDefault="00D804EA" w:rsidP="006B4326">
            <w:pPr>
              <w:spacing w:after="0" w:line="240" w:lineRule="auto"/>
              <w:jc w:val="both"/>
              <w:rPr>
                <w:rFonts w:ascii="Times New Roman" w:hAnsi="Times New Roman"/>
                <w:sz w:val="24"/>
                <w:szCs w:val="24"/>
              </w:rPr>
            </w:pPr>
          </w:p>
          <w:p w14:paraId="01CB77D8" w14:textId="75C1394F" w:rsidR="00D804EA" w:rsidRPr="00200021" w:rsidRDefault="00D804EA" w:rsidP="006B4326">
            <w:pPr>
              <w:spacing w:after="0" w:line="240" w:lineRule="auto"/>
              <w:jc w:val="both"/>
              <w:rPr>
                <w:rFonts w:ascii="Times New Roman" w:hAnsi="Times New Roman"/>
                <w:sz w:val="24"/>
                <w:szCs w:val="24"/>
              </w:rPr>
            </w:pPr>
          </w:p>
          <w:p w14:paraId="10C0937A" w14:textId="46E6589B" w:rsidR="00D804EA" w:rsidRPr="00200021" w:rsidRDefault="00D804EA" w:rsidP="006B4326">
            <w:pPr>
              <w:spacing w:after="0" w:line="240" w:lineRule="auto"/>
              <w:jc w:val="both"/>
              <w:rPr>
                <w:rFonts w:ascii="Times New Roman" w:hAnsi="Times New Roman"/>
                <w:sz w:val="24"/>
                <w:szCs w:val="24"/>
              </w:rPr>
            </w:pPr>
          </w:p>
          <w:p w14:paraId="0DE20F5F" w14:textId="347479EB" w:rsidR="00D804EA" w:rsidRPr="00200021" w:rsidRDefault="00D804EA" w:rsidP="006B4326">
            <w:pPr>
              <w:spacing w:after="0" w:line="240" w:lineRule="auto"/>
              <w:jc w:val="both"/>
              <w:rPr>
                <w:rFonts w:ascii="Times New Roman" w:hAnsi="Times New Roman"/>
                <w:sz w:val="24"/>
                <w:szCs w:val="24"/>
              </w:rPr>
            </w:pPr>
          </w:p>
          <w:p w14:paraId="7375EE01" w14:textId="0E38A111" w:rsidR="00D804EA" w:rsidRPr="00200021" w:rsidRDefault="00D804EA" w:rsidP="006B4326">
            <w:pPr>
              <w:spacing w:after="0" w:line="240" w:lineRule="auto"/>
              <w:jc w:val="both"/>
              <w:rPr>
                <w:rFonts w:ascii="Times New Roman" w:hAnsi="Times New Roman"/>
                <w:sz w:val="24"/>
                <w:szCs w:val="24"/>
              </w:rPr>
            </w:pPr>
          </w:p>
          <w:p w14:paraId="2D87B0AA" w14:textId="49913908" w:rsidR="00D804EA" w:rsidRPr="00200021" w:rsidRDefault="00D804EA" w:rsidP="006B4326">
            <w:pPr>
              <w:spacing w:after="0" w:line="240" w:lineRule="auto"/>
              <w:jc w:val="both"/>
              <w:rPr>
                <w:rFonts w:ascii="Times New Roman" w:hAnsi="Times New Roman"/>
                <w:sz w:val="24"/>
                <w:szCs w:val="24"/>
              </w:rPr>
            </w:pPr>
          </w:p>
          <w:p w14:paraId="11270BD8" w14:textId="24D25A22" w:rsidR="00D804EA" w:rsidRPr="00200021" w:rsidRDefault="00D804EA" w:rsidP="006B4326">
            <w:pPr>
              <w:spacing w:after="0" w:line="240" w:lineRule="auto"/>
              <w:jc w:val="both"/>
              <w:rPr>
                <w:rFonts w:ascii="Times New Roman" w:hAnsi="Times New Roman"/>
                <w:sz w:val="24"/>
                <w:szCs w:val="24"/>
              </w:rPr>
            </w:pPr>
          </w:p>
          <w:p w14:paraId="1CACBCBC" w14:textId="3779D37A" w:rsidR="00D804EA" w:rsidRPr="00200021" w:rsidRDefault="00D804EA" w:rsidP="006B4326">
            <w:pPr>
              <w:spacing w:after="0" w:line="240" w:lineRule="auto"/>
              <w:jc w:val="both"/>
              <w:rPr>
                <w:rFonts w:ascii="Times New Roman" w:hAnsi="Times New Roman"/>
                <w:b/>
                <w:bCs/>
                <w:color w:val="0070C0"/>
                <w:sz w:val="24"/>
                <w:szCs w:val="24"/>
                <w:u w:val="single"/>
              </w:rPr>
            </w:pPr>
            <w:r w:rsidRPr="00200021">
              <w:rPr>
                <w:rFonts w:ascii="Times New Roman" w:hAnsi="Times New Roman"/>
                <w:b/>
                <w:bCs/>
                <w:color w:val="0070C0"/>
                <w:sz w:val="24"/>
                <w:szCs w:val="24"/>
              </w:rPr>
              <w:tab/>
            </w:r>
            <w:bookmarkStart w:id="59" w:name="_Hlk82699245"/>
            <w:bookmarkStart w:id="60" w:name="_Hlk82616407"/>
            <w:r w:rsidRPr="00200021">
              <w:rPr>
                <w:rFonts w:ascii="Times New Roman" w:hAnsi="Times New Roman"/>
                <w:b/>
                <w:bCs/>
                <w:color w:val="0070C0"/>
                <w:sz w:val="24"/>
                <w:szCs w:val="24"/>
                <w:u w:val="single"/>
              </w:rPr>
              <w:t xml:space="preserve">Bakanlıkça yapılan denetimlerde OSB’nin devamında kamu yararı bulunmadığının veya OSB vasıflarının </w:t>
            </w:r>
            <w:r w:rsidRPr="00200021">
              <w:rPr>
                <w:rFonts w:ascii="Times New Roman" w:hAnsi="Times New Roman"/>
                <w:b/>
                <w:bCs/>
                <w:color w:val="0070C0"/>
                <w:sz w:val="24"/>
                <w:szCs w:val="24"/>
                <w:u w:val="single"/>
              </w:rPr>
              <w:lastRenderedPageBreak/>
              <w:t xml:space="preserve">kaybedildiğinin tespiti halinde OSB tüzel kişiliği Bakanlık tarafından re’sen terkin edilebilir. </w:t>
            </w:r>
            <w:bookmarkEnd w:id="59"/>
          </w:p>
          <w:p w14:paraId="2627566E" w14:textId="77777777" w:rsidR="00D804EA" w:rsidRPr="00200021" w:rsidRDefault="00D804EA" w:rsidP="006B4326">
            <w:pPr>
              <w:spacing w:after="0" w:line="240" w:lineRule="auto"/>
              <w:jc w:val="both"/>
              <w:rPr>
                <w:rFonts w:ascii="Times New Roman" w:hAnsi="Times New Roman"/>
                <w:b/>
                <w:bCs/>
                <w:color w:val="0070C0"/>
                <w:sz w:val="24"/>
                <w:szCs w:val="24"/>
                <w:u w:val="single"/>
              </w:rPr>
            </w:pPr>
          </w:p>
          <w:p w14:paraId="29D129FA" w14:textId="07715760" w:rsidR="00D804EA" w:rsidRPr="00200021" w:rsidRDefault="00D804EA" w:rsidP="006B4326">
            <w:pPr>
              <w:spacing w:after="0" w:line="240" w:lineRule="auto"/>
              <w:jc w:val="both"/>
              <w:rPr>
                <w:rFonts w:ascii="Times New Roman" w:hAnsi="Times New Roman"/>
                <w:sz w:val="24"/>
                <w:szCs w:val="24"/>
              </w:rPr>
            </w:pPr>
            <w:r w:rsidRPr="00200021">
              <w:rPr>
                <w:rFonts w:ascii="Times New Roman" w:hAnsi="Times New Roman"/>
                <w:sz w:val="24"/>
                <w:szCs w:val="24"/>
              </w:rPr>
              <w:tab/>
              <w:t xml:space="preserve"> OSB’lerin, </w:t>
            </w:r>
            <w:r w:rsidRPr="00200021">
              <w:rPr>
                <w:rFonts w:ascii="Times New Roman" w:hAnsi="Times New Roman"/>
                <w:b/>
                <w:bCs/>
                <w:color w:val="0070C0"/>
                <w:sz w:val="24"/>
                <w:szCs w:val="24"/>
                <w:u w:val="single"/>
              </w:rPr>
              <w:t xml:space="preserve">OSB’lerin ortağı olduğu anonim şirketlerin ve OSBÜK’ün </w:t>
            </w:r>
            <w:r w:rsidRPr="00200021">
              <w:rPr>
                <w:rFonts w:ascii="Times New Roman" w:hAnsi="Times New Roman"/>
                <w:sz w:val="24"/>
                <w:szCs w:val="24"/>
              </w:rPr>
              <w:t>organ üyeleri ve personeli</w:t>
            </w:r>
            <w:r w:rsidRPr="00200021" w:rsidDel="00EE0456">
              <w:rPr>
                <w:rFonts w:ascii="Times New Roman" w:hAnsi="Times New Roman"/>
                <w:sz w:val="24"/>
                <w:szCs w:val="24"/>
              </w:rPr>
              <w:t>,</w:t>
            </w:r>
            <w:r w:rsidRPr="00200021">
              <w:rPr>
                <w:rFonts w:ascii="Times New Roman" w:hAnsi="Times New Roman"/>
                <w:sz w:val="24"/>
                <w:szCs w:val="24"/>
              </w:rPr>
              <w:t xml:space="preserve"> Bakanlıkça yapılan denetim sonucunda verilen talimatlara ve bu Kanunun uygulanmasına ilişkin alınan tedbirlere uymak zorundadır.</w:t>
            </w:r>
          </w:p>
          <w:p w14:paraId="58441FB4" w14:textId="2D906902" w:rsidR="00D804EA" w:rsidRPr="00200021" w:rsidRDefault="00D804EA" w:rsidP="006B4326">
            <w:pPr>
              <w:spacing w:after="0" w:line="240" w:lineRule="auto"/>
              <w:jc w:val="both"/>
              <w:rPr>
                <w:rFonts w:ascii="Times New Roman" w:hAnsi="Times New Roman"/>
                <w:sz w:val="24"/>
                <w:szCs w:val="24"/>
              </w:rPr>
            </w:pPr>
            <w:r w:rsidRPr="00200021">
              <w:rPr>
                <w:rFonts w:ascii="Times New Roman" w:hAnsi="Times New Roman"/>
                <w:sz w:val="24"/>
                <w:szCs w:val="24"/>
              </w:rPr>
              <w:tab/>
              <w:t xml:space="preserve">Görevleriyle ilgili suçlamalardan dolayı haklarında soruşturma, </w:t>
            </w:r>
            <w:r w:rsidRPr="00200021">
              <w:rPr>
                <w:rFonts w:ascii="Times New Roman" w:hAnsi="Times New Roman"/>
                <w:b/>
                <w:bCs/>
                <w:color w:val="0070C0"/>
                <w:sz w:val="24"/>
                <w:szCs w:val="24"/>
                <w:u w:val="single"/>
              </w:rPr>
              <w:t>kovuşturma ya da Kanuna aykırılık iddiası üzerine Bakanlık incelemesine</w:t>
            </w:r>
            <w:r w:rsidRPr="00200021">
              <w:rPr>
                <w:rFonts w:ascii="Times New Roman" w:hAnsi="Times New Roman"/>
                <w:color w:val="0070C0"/>
                <w:sz w:val="24"/>
                <w:szCs w:val="24"/>
              </w:rPr>
              <w:t xml:space="preserve"> </w:t>
            </w:r>
            <w:r w:rsidRPr="00200021">
              <w:rPr>
                <w:rFonts w:ascii="Times New Roman" w:hAnsi="Times New Roman"/>
                <w:sz w:val="24"/>
                <w:szCs w:val="24"/>
              </w:rPr>
              <w:t xml:space="preserve">başlanan OSB’lerin, </w:t>
            </w:r>
            <w:r w:rsidRPr="00200021">
              <w:rPr>
                <w:rFonts w:ascii="Times New Roman" w:hAnsi="Times New Roman"/>
                <w:b/>
                <w:bCs/>
                <w:color w:val="0070C0"/>
                <w:sz w:val="24"/>
                <w:szCs w:val="24"/>
                <w:u w:val="single"/>
              </w:rPr>
              <w:t xml:space="preserve">OSB’lerin ortağı olduğu anonim şirketlerin ve OSBÜK’ün </w:t>
            </w:r>
            <w:r w:rsidRPr="00200021">
              <w:rPr>
                <w:rFonts w:ascii="Times New Roman" w:hAnsi="Times New Roman"/>
                <w:sz w:val="24"/>
                <w:szCs w:val="24"/>
              </w:rPr>
              <w:t xml:space="preserve">organ üyeleri ve personeli; </w:t>
            </w:r>
            <w:r w:rsidRPr="00200021">
              <w:rPr>
                <w:rFonts w:ascii="Times New Roman" w:hAnsi="Times New Roman"/>
                <w:b/>
                <w:bCs/>
                <w:color w:val="0070C0"/>
                <w:sz w:val="24"/>
                <w:szCs w:val="24"/>
                <w:u w:val="single"/>
              </w:rPr>
              <w:t>inceleme,</w:t>
            </w:r>
            <w:r w:rsidRPr="00200021">
              <w:rPr>
                <w:rFonts w:ascii="Times New Roman" w:hAnsi="Times New Roman"/>
                <w:color w:val="0070C0"/>
                <w:sz w:val="24"/>
                <w:szCs w:val="24"/>
              </w:rPr>
              <w:t xml:space="preserve"> </w:t>
            </w:r>
            <w:r w:rsidRPr="00200021">
              <w:rPr>
                <w:rFonts w:ascii="Times New Roman" w:hAnsi="Times New Roman"/>
                <w:sz w:val="24"/>
                <w:szCs w:val="24"/>
              </w:rPr>
              <w:t xml:space="preserve">soruşturma veya </w:t>
            </w:r>
            <w:r w:rsidRPr="00200021">
              <w:rPr>
                <w:rFonts w:ascii="Times New Roman" w:hAnsi="Times New Roman"/>
                <w:b/>
                <w:bCs/>
                <w:color w:val="0070C0"/>
                <w:sz w:val="24"/>
                <w:szCs w:val="24"/>
                <w:u w:val="single"/>
              </w:rPr>
              <w:t>kovuşturmanın sağlıklı yürütülmesini teminen Bakanlık</w:t>
            </w:r>
            <w:r w:rsidRPr="00200021">
              <w:rPr>
                <w:rFonts w:ascii="Times New Roman" w:hAnsi="Times New Roman"/>
                <w:color w:val="0070C0"/>
                <w:sz w:val="24"/>
                <w:szCs w:val="24"/>
              </w:rPr>
              <w:t xml:space="preserve"> </w:t>
            </w:r>
            <w:r w:rsidRPr="00200021">
              <w:rPr>
                <w:rFonts w:ascii="Times New Roman" w:hAnsi="Times New Roman"/>
                <w:sz w:val="24"/>
                <w:szCs w:val="24"/>
              </w:rPr>
              <w:t xml:space="preserve">tarafından </w:t>
            </w:r>
            <w:r w:rsidRPr="00200021">
              <w:rPr>
                <w:rFonts w:ascii="Times New Roman" w:hAnsi="Times New Roman"/>
                <w:b/>
                <w:bCs/>
                <w:color w:val="0070C0"/>
                <w:sz w:val="24"/>
                <w:szCs w:val="24"/>
                <w:u w:val="single"/>
              </w:rPr>
              <w:t>inceleme,</w:t>
            </w:r>
            <w:r w:rsidRPr="00200021">
              <w:rPr>
                <w:rFonts w:ascii="Times New Roman" w:hAnsi="Times New Roman"/>
                <w:sz w:val="24"/>
                <w:szCs w:val="24"/>
              </w:rPr>
              <w:t xml:space="preserve"> soruşturma veya </w:t>
            </w:r>
            <w:r w:rsidRPr="00200021">
              <w:rPr>
                <w:rFonts w:ascii="Times New Roman" w:hAnsi="Times New Roman"/>
                <w:b/>
                <w:bCs/>
                <w:color w:val="0070C0"/>
                <w:sz w:val="24"/>
                <w:szCs w:val="24"/>
                <w:u w:val="single"/>
              </w:rPr>
              <w:t xml:space="preserve">kovuşturma </w:t>
            </w:r>
            <w:r w:rsidRPr="00200021">
              <w:rPr>
                <w:rFonts w:ascii="Times New Roman" w:hAnsi="Times New Roman"/>
                <w:sz w:val="24"/>
                <w:szCs w:val="24"/>
              </w:rPr>
              <w:t xml:space="preserve">bitimine kadar geçici olarak görevden uzaklaştırılabilir.  </w:t>
            </w:r>
          </w:p>
          <w:bookmarkEnd w:id="60"/>
          <w:p w14:paraId="365739B0" w14:textId="528080EB" w:rsidR="00D804EA" w:rsidRPr="00200021" w:rsidRDefault="00D804EA" w:rsidP="006B4326">
            <w:pPr>
              <w:spacing w:after="0" w:line="240" w:lineRule="auto"/>
              <w:jc w:val="both"/>
              <w:rPr>
                <w:rFonts w:ascii="Times New Roman" w:hAnsi="Times New Roman"/>
                <w:b/>
                <w:sz w:val="24"/>
                <w:szCs w:val="24"/>
              </w:rPr>
            </w:pPr>
            <w:r w:rsidRPr="00200021">
              <w:rPr>
                <w:rFonts w:ascii="Times New Roman" w:hAnsi="Times New Roman"/>
                <w:sz w:val="24"/>
                <w:szCs w:val="24"/>
              </w:rPr>
              <w:tab/>
              <w:t xml:space="preserve"> Görevden uzaklaştırılan personel, </w:t>
            </w:r>
            <w:r w:rsidRPr="00200021">
              <w:rPr>
                <w:rFonts w:ascii="Times New Roman" w:hAnsi="Times New Roman"/>
                <w:b/>
                <w:bCs/>
                <w:color w:val="0070C0"/>
                <w:sz w:val="24"/>
                <w:szCs w:val="24"/>
                <w:u w:val="single"/>
              </w:rPr>
              <w:t>inceleme,</w:t>
            </w:r>
            <w:r w:rsidRPr="00200021">
              <w:rPr>
                <w:rFonts w:ascii="Times New Roman" w:hAnsi="Times New Roman"/>
                <w:sz w:val="24"/>
                <w:szCs w:val="24"/>
              </w:rPr>
              <w:t xml:space="preserve"> soruşturma veya </w:t>
            </w:r>
            <w:r w:rsidRPr="00200021">
              <w:rPr>
                <w:rFonts w:ascii="Times New Roman" w:hAnsi="Times New Roman"/>
                <w:b/>
                <w:bCs/>
                <w:color w:val="0070C0"/>
                <w:sz w:val="24"/>
                <w:szCs w:val="24"/>
                <w:u w:val="single"/>
              </w:rPr>
              <w:t xml:space="preserve">kovuşturma </w:t>
            </w:r>
            <w:r w:rsidRPr="00200021">
              <w:rPr>
                <w:rFonts w:ascii="Times New Roman" w:hAnsi="Times New Roman"/>
                <w:sz w:val="24"/>
                <w:szCs w:val="24"/>
              </w:rPr>
              <w:t xml:space="preserve">sırasında veya </w:t>
            </w:r>
            <w:r w:rsidRPr="00200021">
              <w:rPr>
                <w:rFonts w:ascii="Times New Roman" w:hAnsi="Times New Roman"/>
                <w:b/>
                <w:bCs/>
                <w:color w:val="0070C0"/>
                <w:sz w:val="24"/>
                <w:szCs w:val="24"/>
                <w:u w:val="single"/>
              </w:rPr>
              <w:t>bu süreçlerin tamamlanmasından sonra</w:t>
            </w:r>
            <w:r w:rsidRPr="00200021">
              <w:rPr>
                <w:rFonts w:ascii="Times New Roman" w:hAnsi="Times New Roman"/>
                <w:color w:val="0070C0"/>
                <w:sz w:val="24"/>
                <w:szCs w:val="24"/>
              </w:rPr>
              <w:t xml:space="preserve"> </w:t>
            </w:r>
            <w:r w:rsidRPr="00200021">
              <w:rPr>
                <w:rFonts w:ascii="Times New Roman" w:hAnsi="Times New Roman"/>
                <w:b/>
                <w:bCs/>
                <w:color w:val="0070C0"/>
                <w:sz w:val="24"/>
                <w:szCs w:val="24"/>
                <w:u w:val="single"/>
              </w:rPr>
              <w:t>Bakanlık</w:t>
            </w:r>
            <w:r w:rsidRPr="00200021">
              <w:rPr>
                <w:rFonts w:ascii="Times New Roman" w:hAnsi="Times New Roman"/>
                <w:sz w:val="24"/>
                <w:szCs w:val="24"/>
              </w:rPr>
              <w:t xml:space="preserve"> kararıyla veya haklarında kovuşturmaya yer olmadığına ya da </w:t>
            </w:r>
            <w:r w:rsidRPr="00200021">
              <w:rPr>
                <w:rFonts w:ascii="Times New Roman" w:hAnsi="Times New Roman"/>
                <w:b/>
                <w:bCs/>
                <w:color w:val="0070C0"/>
                <w:sz w:val="24"/>
                <w:szCs w:val="24"/>
                <w:u w:val="single"/>
              </w:rPr>
              <w:t>beraatlerine</w:t>
            </w:r>
            <w:r w:rsidRPr="00200021">
              <w:rPr>
                <w:rFonts w:ascii="Times New Roman" w:hAnsi="Times New Roman"/>
                <w:sz w:val="24"/>
                <w:szCs w:val="24"/>
              </w:rPr>
              <w:t xml:space="preserve"> kesin olarak karar verildiği takdirde, varsa kalan görev sürelerini tamamlamak üzere görevlerine dönerler. </w:t>
            </w:r>
            <w:r w:rsidRPr="00200021">
              <w:t xml:space="preserve"> </w:t>
            </w:r>
            <w:r w:rsidRPr="00200021">
              <w:rPr>
                <w:rFonts w:ascii="Times New Roman" w:hAnsi="Times New Roman"/>
                <w:b/>
                <w:bCs/>
                <w:color w:val="0070C0"/>
                <w:sz w:val="24"/>
                <w:szCs w:val="24"/>
                <w:u w:val="single"/>
              </w:rPr>
              <w:t>Bakanlıkça yapılan denetim sonucunda verilen talimatları mevzuata dayalı bir gerekçe olmadan yerine getirmeyen veya</w:t>
            </w:r>
            <w:r w:rsidRPr="00200021">
              <w:t xml:space="preserve"> </w:t>
            </w:r>
            <w:r w:rsidRPr="00200021">
              <w:rPr>
                <w:rFonts w:ascii="Times New Roman" w:hAnsi="Times New Roman"/>
                <w:b/>
                <w:bCs/>
                <w:color w:val="0070C0"/>
                <w:sz w:val="24"/>
                <w:szCs w:val="24"/>
                <w:u w:val="single"/>
              </w:rPr>
              <w:t xml:space="preserve"> Bakanlık incelemesi sonucunda görevlerine devamı uygun görülmeyen organ üyelerinin ya da personelin görevlerine Bakanlık tarafından son verilebilir.</w:t>
            </w:r>
          </w:p>
        </w:tc>
      </w:tr>
      <w:tr w:rsidR="00D804EA" w:rsidRPr="00200021" w14:paraId="5C97C4A1" w14:textId="77777777" w:rsidTr="00D804EA">
        <w:tc>
          <w:tcPr>
            <w:tcW w:w="2559" w:type="pct"/>
            <w:shd w:val="clear" w:color="auto" w:fill="auto"/>
          </w:tcPr>
          <w:p w14:paraId="4FBFD658"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b/>
                <w:i w:val="0"/>
                <w:strike/>
                <w:color w:val="FF0000"/>
                <w:sz w:val="24"/>
                <w:szCs w:val="24"/>
                <w:lang w:val="tr-TR"/>
              </w:rPr>
            </w:pPr>
            <w:r w:rsidRPr="00200021">
              <w:rPr>
                <w:rFonts w:ascii="Times New Roman" w:hAnsi="Times New Roman"/>
                <w:b/>
                <w:i w:val="0"/>
                <w:strike/>
                <w:color w:val="FF0000"/>
                <w:sz w:val="24"/>
                <w:szCs w:val="24"/>
                <w:lang w:val="tr-TR"/>
              </w:rPr>
              <w:lastRenderedPageBreak/>
              <w:t xml:space="preserve">Genel kurul </w:t>
            </w:r>
          </w:p>
          <w:p w14:paraId="0D8EC8A3" w14:textId="77777777" w:rsidR="00D804EA" w:rsidRPr="00200021" w:rsidRDefault="00D804EA" w:rsidP="004B0A63">
            <w:pPr>
              <w:pStyle w:val="MaddeBasl"/>
              <w:tabs>
                <w:tab w:val="clear" w:pos="567"/>
              </w:tabs>
              <w:spacing w:before="0" w:line="240" w:lineRule="exact"/>
              <w:ind w:firstLine="567"/>
              <w:jc w:val="both"/>
              <w:rPr>
                <w:rFonts w:ascii="Times New Roman" w:hAnsi="Times New Roman"/>
                <w:i w:val="0"/>
                <w:strike/>
                <w:color w:val="FF0000"/>
                <w:sz w:val="24"/>
                <w:szCs w:val="24"/>
                <w:lang w:val="tr-TR"/>
              </w:rPr>
            </w:pPr>
            <w:r w:rsidRPr="00200021">
              <w:rPr>
                <w:rFonts w:ascii="Times New Roman" w:hAnsi="Times New Roman"/>
                <w:b/>
                <w:i w:val="0"/>
                <w:strike/>
                <w:color w:val="FF0000"/>
                <w:sz w:val="24"/>
                <w:szCs w:val="24"/>
                <w:lang w:val="tr-TR"/>
              </w:rPr>
              <w:t>Madde 25 –</w:t>
            </w:r>
            <w:r w:rsidRPr="00200021">
              <w:rPr>
                <w:rFonts w:ascii="Times New Roman" w:hAnsi="Times New Roman"/>
                <w:i w:val="0"/>
                <w:strike/>
                <w:color w:val="FF0000"/>
                <w:sz w:val="24"/>
                <w:szCs w:val="24"/>
                <w:lang w:val="tr-TR"/>
              </w:rPr>
              <w:t xml:space="preserve"> (Değişik: 18/6/2017-7033/56 md.) OSB’nin onaylı parselasyon planında yer alan sanayi parselleri ile hizmet ve destek alanındaki toplam parsellerin 1/3’ünün işyeri açma ve çalışma ruhsatı alması hâlinde, yapı kullanma izni almış olan katılımcılar temsil ve </w:t>
            </w:r>
            <w:r w:rsidRPr="00200021">
              <w:rPr>
                <w:rFonts w:ascii="Times New Roman" w:hAnsi="Times New Roman"/>
                <w:i w:val="0"/>
                <w:strike/>
                <w:color w:val="FF0000"/>
                <w:sz w:val="24"/>
                <w:szCs w:val="24"/>
                <w:lang w:val="tr-TR"/>
              </w:rPr>
              <w:lastRenderedPageBreak/>
              <w:t>ilzama yetkili birer temsilcilerinin kendi aralarında seçecekleri üyeler vasıtasıyla en geç altı ay içinde müteşebbis heyette temsil edilirler. Bu suretle seçilen üyelerin sayısı müteşebbis heyet üye sayısının yarısını geçemez ve bu aşamada yönetim kurulu üyelerinin en az üçü OSB katılımcıları arasından seçilir.</w:t>
            </w:r>
          </w:p>
          <w:p w14:paraId="0D8BFD2A" w14:textId="0B659382" w:rsidR="00D804EA" w:rsidRPr="00200021" w:rsidRDefault="00D804EA" w:rsidP="00821158">
            <w:pPr>
              <w:pStyle w:val="Nor"/>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ab/>
              <w:t xml:space="preserve">OSB’nin onaylı parselasyon planında yer alan sanayi parselleri ile hizmet ve destek alanındaki toplam parsellerin 1/2’sinin işyeri açma ve çalışma ruhsatı alması hâlinde, yapı kullanma izni almış olan katılımcılar veya temsilcilerinin müteşebbis heyet üyeleri ile birlikte en geç altı ay içinde yapacakları ilk genel kurul toplantısında müteşebbis heyet, yönetim kurulu ve denetim kurulunun görevi sona erer. </w:t>
            </w:r>
          </w:p>
          <w:p w14:paraId="4E7BE08A" w14:textId="77777777" w:rsidR="00D804EA" w:rsidRPr="00200021" w:rsidRDefault="00D804EA" w:rsidP="004B0A63">
            <w:pPr>
              <w:pStyle w:val="Nor"/>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ab/>
              <w:t xml:space="preserve">Yapı kullanma izni almış olan katılımcıların salt çoğunluğu müteşebbis heyetin devam etmesini istediği takdirde müteşebbis heyet devam eder. Müteşebbis heyetin devam etmesi durumunda müteşebbis heyete katılacak katılımcıların sayısı müteşebbis heyet üye sayısının yarısından bir fazla olur. </w:t>
            </w:r>
          </w:p>
          <w:p w14:paraId="0161F563" w14:textId="77777777" w:rsidR="00D804EA" w:rsidRPr="00200021" w:rsidRDefault="00D804EA" w:rsidP="004B0A63">
            <w:pPr>
              <w:pStyle w:val="Nor"/>
              <w:rPr>
                <w:rFonts w:ascii="Times New Roman" w:hAnsi="Times New Roman"/>
                <w:strike/>
                <w:color w:val="FF0000"/>
                <w:sz w:val="24"/>
                <w:szCs w:val="24"/>
                <w:lang w:val="tr-TR"/>
              </w:rPr>
            </w:pPr>
            <w:r w:rsidRPr="00200021">
              <w:rPr>
                <w:rFonts w:ascii="Times New Roman" w:hAnsi="Times New Roman"/>
                <w:strike/>
                <w:color w:val="FF0000"/>
                <w:sz w:val="24"/>
                <w:szCs w:val="24"/>
                <w:lang w:val="tr-TR"/>
              </w:rPr>
              <w:tab/>
              <w:t xml:space="preserve">Yapı kullanma izni almış olan katılımcılar ile müteşebbis heyet üyelerinin birlikte katıldığı genel kurulun ilk toplantısında, mevcut kuruluş protokolü tüzel kişiliğin ana sözleşmesi olarak değiştirilir, kararlar salt çoğunlukla alınır. </w:t>
            </w:r>
          </w:p>
          <w:p w14:paraId="260F95FB" w14:textId="77777777" w:rsidR="00D804EA" w:rsidRPr="00200021" w:rsidRDefault="00D804EA" w:rsidP="004B0A63">
            <w:pPr>
              <w:pStyle w:val="Nor"/>
              <w:rPr>
                <w:rFonts w:ascii="Times New Roman" w:hAnsi="Times New Roman"/>
                <w:color w:val="FF0000"/>
                <w:sz w:val="24"/>
                <w:szCs w:val="24"/>
                <w:lang w:val="tr-TR"/>
              </w:rPr>
            </w:pPr>
            <w:r w:rsidRPr="00200021">
              <w:rPr>
                <w:rFonts w:ascii="Times New Roman" w:hAnsi="Times New Roman"/>
                <w:sz w:val="24"/>
                <w:szCs w:val="24"/>
                <w:lang w:val="tr-TR"/>
              </w:rPr>
              <w:tab/>
              <w:t>OSB’lerde tutulacak defterler ve genel kurul toplantılarında görevlendirilecek Bakanlık temsilcisi konularında OSB mevzuatında hüküm bulunmayan hâllerde 13/1/2011 tarihli ve 6102 sayılı Türk Ticaret Kanununun anonim şirketlere ilişkin hükümleri uygulanır.</w:t>
            </w:r>
          </w:p>
        </w:tc>
        <w:tc>
          <w:tcPr>
            <w:tcW w:w="2441" w:type="pct"/>
            <w:shd w:val="clear" w:color="auto" w:fill="auto"/>
          </w:tcPr>
          <w:p w14:paraId="2E5348EE" w14:textId="5209D54E" w:rsidR="00D804EA" w:rsidRPr="001F1FEF" w:rsidRDefault="00D804EA" w:rsidP="004B0A63">
            <w:pPr>
              <w:rPr>
                <w:rFonts w:ascii="Times New Roman" w:eastAsia="Times New Roman" w:hAnsi="Times New Roman"/>
                <w:b/>
                <w:bCs/>
                <w:i/>
                <w:iCs/>
                <w:sz w:val="24"/>
                <w:szCs w:val="24"/>
                <w:u w:val="single"/>
                <w:lang w:eastAsia="tr-TR"/>
              </w:rPr>
            </w:pPr>
            <w:r>
              <w:rPr>
                <w:rFonts w:ascii="Times New Roman" w:eastAsia="Times New Roman" w:hAnsi="Times New Roman"/>
                <w:sz w:val="24"/>
                <w:szCs w:val="24"/>
                <w:lang w:eastAsia="tr-TR"/>
              </w:rPr>
              <w:lastRenderedPageBreak/>
              <w:tab/>
            </w:r>
            <w:r w:rsidRPr="001F1FEF">
              <w:rPr>
                <w:rFonts w:ascii="Times New Roman" w:eastAsia="Times New Roman" w:hAnsi="Times New Roman"/>
                <w:b/>
                <w:bCs/>
                <w:i/>
                <w:iCs/>
                <w:color w:val="0070C0"/>
                <w:sz w:val="24"/>
                <w:szCs w:val="24"/>
                <w:u w:val="single"/>
                <w:lang w:eastAsia="tr-TR"/>
              </w:rPr>
              <w:t>Tutulacak defterler</w:t>
            </w:r>
          </w:p>
          <w:p w14:paraId="0296F986" w14:textId="0F61A98E" w:rsidR="00D804EA" w:rsidRPr="00200021" w:rsidRDefault="00D804EA" w:rsidP="004B0A63">
            <w:pPr>
              <w:rPr>
                <w:rFonts w:ascii="Times New Roman" w:eastAsia="Times New Roman" w:hAnsi="Times New Roman"/>
                <w:sz w:val="24"/>
                <w:szCs w:val="24"/>
                <w:lang w:eastAsia="tr-TR"/>
              </w:rPr>
            </w:pPr>
          </w:p>
          <w:p w14:paraId="30B27891" w14:textId="4FD78E55" w:rsidR="00D804EA" w:rsidRPr="00200021" w:rsidRDefault="00D804EA" w:rsidP="004B0A63">
            <w:pPr>
              <w:rPr>
                <w:rFonts w:ascii="Times New Roman" w:eastAsia="Times New Roman" w:hAnsi="Times New Roman"/>
                <w:sz w:val="24"/>
                <w:szCs w:val="24"/>
                <w:lang w:eastAsia="tr-TR"/>
              </w:rPr>
            </w:pPr>
          </w:p>
          <w:p w14:paraId="1B7C253A" w14:textId="6238851F" w:rsidR="00D804EA" w:rsidRPr="00200021" w:rsidRDefault="00D804EA" w:rsidP="004B0A63">
            <w:pPr>
              <w:rPr>
                <w:rFonts w:ascii="Times New Roman" w:eastAsia="Times New Roman" w:hAnsi="Times New Roman"/>
                <w:sz w:val="24"/>
                <w:szCs w:val="24"/>
                <w:lang w:eastAsia="tr-TR"/>
              </w:rPr>
            </w:pPr>
          </w:p>
          <w:p w14:paraId="2D57F471" w14:textId="1B7D95B9" w:rsidR="00D804EA" w:rsidRPr="00200021" w:rsidRDefault="00D804EA" w:rsidP="004B0A63">
            <w:pPr>
              <w:rPr>
                <w:rFonts w:ascii="Times New Roman" w:eastAsia="Times New Roman" w:hAnsi="Times New Roman"/>
                <w:sz w:val="24"/>
                <w:szCs w:val="24"/>
                <w:lang w:eastAsia="tr-TR"/>
              </w:rPr>
            </w:pPr>
          </w:p>
          <w:p w14:paraId="3BE59C72" w14:textId="0151E830" w:rsidR="00D804EA" w:rsidRPr="00200021" w:rsidRDefault="00D804EA" w:rsidP="004B0A63">
            <w:pPr>
              <w:rPr>
                <w:rFonts w:ascii="Times New Roman" w:eastAsia="Times New Roman" w:hAnsi="Times New Roman"/>
                <w:sz w:val="24"/>
                <w:szCs w:val="24"/>
                <w:lang w:eastAsia="tr-TR"/>
              </w:rPr>
            </w:pPr>
          </w:p>
          <w:p w14:paraId="3E452A4B" w14:textId="12CF9899" w:rsidR="00D804EA" w:rsidRPr="00200021" w:rsidRDefault="00D804EA" w:rsidP="004B0A63">
            <w:pPr>
              <w:rPr>
                <w:rFonts w:ascii="Times New Roman" w:eastAsia="Times New Roman" w:hAnsi="Times New Roman"/>
                <w:sz w:val="24"/>
                <w:szCs w:val="24"/>
                <w:lang w:eastAsia="tr-TR"/>
              </w:rPr>
            </w:pPr>
          </w:p>
          <w:p w14:paraId="411DD456" w14:textId="52721FE9" w:rsidR="00D804EA" w:rsidRPr="00200021" w:rsidRDefault="00D804EA" w:rsidP="004B0A63">
            <w:pPr>
              <w:rPr>
                <w:rFonts w:ascii="Times New Roman" w:eastAsia="Times New Roman" w:hAnsi="Times New Roman"/>
                <w:sz w:val="24"/>
                <w:szCs w:val="24"/>
                <w:lang w:eastAsia="tr-TR"/>
              </w:rPr>
            </w:pPr>
          </w:p>
          <w:p w14:paraId="7F3F02FC" w14:textId="4E229CC8" w:rsidR="00D804EA" w:rsidRPr="00200021" w:rsidRDefault="00D804EA" w:rsidP="004B0A63">
            <w:pPr>
              <w:rPr>
                <w:rFonts w:ascii="Times New Roman" w:eastAsia="Times New Roman" w:hAnsi="Times New Roman"/>
                <w:sz w:val="24"/>
                <w:szCs w:val="24"/>
                <w:lang w:eastAsia="tr-TR"/>
              </w:rPr>
            </w:pPr>
          </w:p>
          <w:p w14:paraId="20E57189" w14:textId="7E43CCF6" w:rsidR="00D804EA" w:rsidRPr="00200021" w:rsidRDefault="00D804EA" w:rsidP="004B0A63">
            <w:pPr>
              <w:rPr>
                <w:rFonts w:ascii="Times New Roman" w:eastAsia="Times New Roman" w:hAnsi="Times New Roman"/>
                <w:sz w:val="24"/>
                <w:szCs w:val="24"/>
                <w:lang w:eastAsia="tr-TR"/>
              </w:rPr>
            </w:pPr>
          </w:p>
          <w:p w14:paraId="0A1B0291" w14:textId="18B600F6" w:rsidR="00D804EA" w:rsidRPr="00200021" w:rsidRDefault="00D804EA" w:rsidP="004B0A63">
            <w:pPr>
              <w:rPr>
                <w:rFonts w:ascii="Times New Roman" w:eastAsia="Times New Roman" w:hAnsi="Times New Roman"/>
                <w:sz w:val="24"/>
                <w:szCs w:val="24"/>
                <w:lang w:eastAsia="tr-TR"/>
              </w:rPr>
            </w:pPr>
          </w:p>
          <w:p w14:paraId="194FA1A1" w14:textId="7B48DFE5" w:rsidR="00D804EA" w:rsidRPr="00200021" w:rsidRDefault="00D804EA" w:rsidP="004B0A63">
            <w:pPr>
              <w:rPr>
                <w:rFonts w:ascii="Times New Roman" w:eastAsia="Times New Roman" w:hAnsi="Times New Roman"/>
                <w:sz w:val="24"/>
                <w:szCs w:val="24"/>
                <w:lang w:eastAsia="tr-TR"/>
              </w:rPr>
            </w:pPr>
          </w:p>
          <w:p w14:paraId="1F2D3F1F" w14:textId="12F3302E" w:rsidR="00D804EA" w:rsidRDefault="00D804EA" w:rsidP="003961FF">
            <w:pPr>
              <w:spacing w:after="0" w:line="240" w:lineRule="auto"/>
              <w:rPr>
                <w:rFonts w:ascii="Times New Roman" w:eastAsia="Times New Roman" w:hAnsi="Times New Roman"/>
                <w:sz w:val="24"/>
                <w:szCs w:val="24"/>
                <w:lang w:eastAsia="tr-TR"/>
              </w:rPr>
            </w:pPr>
          </w:p>
          <w:p w14:paraId="168C0AF6" w14:textId="77777777" w:rsidR="00EB692C" w:rsidRDefault="00EB692C" w:rsidP="003961FF">
            <w:pPr>
              <w:spacing w:after="0" w:line="240" w:lineRule="auto"/>
              <w:rPr>
                <w:rFonts w:ascii="Times New Roman" w:eastAsia="Times New Roman" w:hAnsi="Times New Roman"/>
                <w:sz w:val="24"/>
                <w:szCs w:val="24"/>
                <w:lang w:eastAsia="tr-TR"/>
              </w:rPr>
            </w:pPr>
          </w:p>
          <w:p w14:paraId="73C26D51" w14:textId="77777777" w:rsidR="00D804EA" w:rsidRPr="00200021" w:rsidRDefault="00D804EA" w:rsidP="003961FF">
            <w:pPr>
              <w:spacing w:after="0" w:line="240" w:lineRule="auto"/>
              <w:rPr>
                <w:rFonts w:ascii="Times New Roman" w:eastAsia="Times New Roman" w:hAnsi="Times New Roman"/>
                <w:sz w:val="24"/>
                <w:szCs w:val="24"/>
                <w:lang w:eastAsia="tr-TR"/>
              </w:rPr>
            </w:pPr>
          </w:p>
          <w:p w14:paraId="608B5B80" w14:textId="41FC54AC" w:rsidR="00D804EA" w:rsidRPr="00200021" w:rsidRDefault="00D804EA" w:rsidP="003961FF">
            <w:pPr>
              <w:spacing w:after="0" w:line="240" w:lineRule="auto"/>
              <w:jc w:val="both"/>
              <w:rPr>
                <w:rFonts w:ascii="Times New Roman" w:hAnsi="Times New Roman"/>
                <w:b/>
                <w:sz w:val="24"/>
                <w:szCs w:val="24"/>
              </w:rPr>
            </w:pPr>
            <w:r w:rsidRPr="00200021">
              <w:rPr>
                <w:rFonts w:ascii="Times New Roman" w:hAnsi="Times New Roman"/>
                <w:sz w:val="24"/>
                <w:szCs w:val="24"/>
              </w:rPr>
              <w:t xml:space="preserve">           OSB’lerde tutulacak defterler ve genel kurul toplantılarında görevlendirilecek Bakanlık temsilcisi konularında OSB mevzuatında hüküm bulunmayan hâllerde 13/1/2011 tarihli ve 6102 sayılı Türk Ticaret Kanununun anonim şirketlere ilişkin hükümleri uygulanır.</w:t>
            </w:r>
            <w:r w:rsidRPr="00200021">
              <w:rPr>
                <w:rFonts w:ascii="Times New Roman" w:hAnsi="Times New Roman"/>
                <w:i/>
                <w:sz w:val="24"/>
                <w:szCs w:val="24"/>
              </w:rPr>
              <w:tab/>
            </w:r>
          </w:p>
        </w:tc>
      </w:tr>
      <w:tr w:rsidR="00D804EA" w:rsidRPr="00200021" w14:paraId="7E0D47E4" w14:textId="77777777" w:rsidTr="00D804EA">
        <w:tc>
          <w:tcPr>
            <w:tcW w:w="2559" w:type="pct"/>
            <w:shd w:val="clear" w:color="auto" w:fill="auto"/>
          </w:tcPr>
          <w:p w14:paraId="546DABA9" w14:textId="77777777" w:rsidR="00D804EA" w:rsidRPr="00200021" w:rsidRDefault="00D804EA" w:rsidP="004B0A63">
            <w:pPr>
              <w:spacing w:after="0" w:line="240" w:lineRule="exact"/>
              <w:ind w:firstLine="567"/>
              <w:jc w:val="both"/>
              <w:rPr>
                <w:rFonts w:ascii="Times New Roman" w:eastAsia="Times New Roman" w:hAnsi="Times New Roman"/>
                <w:b/>
                <w:i/>
                <w:sz w:val="24"/>
                <w:szCs w:val="24"/>
                <w:lang w:eastAsia="tr-TR"/>
              </w:rPr>
            </w:pPr>
            <w:r w:rsidRPr="00200021">
              <w:rPr>
                <w:rFonts w:ascii="Times New Roman" w:eastAsia="Times New Roman" w:hAnsi="Times New Roman"/>
                <w:b/>
                <w:i/>
                <w:sz w:val="24"/>
                <w:szCs w:val="24"/>
                <w:lang w:eastAsia="tr-TR"/>
              </w:rPr>
              <w:lastRenderedPageBreak/>
              <w:tab/>
              <w:t>Özel organize sanayi bölgeleri</w:t>
            </w:r>
          </w:p>
          <w:p w14:paraId="0E5F427F" w14:textId="77777777" w:rsidR="00D804EA" w:rsidRPr="00200021" w:rsidRDefault="00D804EA" w:rsidP="004B0A63">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tab/>
            </w:r>
            <w:r w:rsidRPr="00200021">
              <w:rPr>
                <w:rFonts w:ascii="Times New Roman" w:eastAsia="Times New Roman" w:hAnsi="Times New Roman"/>
                <w:b/>
                <w:sz w:val="24"/>
                <w:szCs w:val="24"/>
                <w:lang w:eastAsia="tr-TR"/>
              </w:rPr>
              <w:t>Madde  26 –</w:t>
            </w:r>
            <w:r w:rsidRPr="00200021">
              <w:rPr>
                <w:rFonts w:ascii="Times New Roman" w:hAnsi="Times New Roman"/>
                <w:i/>
                <w:sz w:val="24"/>
                <w:szCs w:val="24"/>
              </w:rPr>
              <w:t xml:space="preserve"> </w:t>
            </w:r>
            <w:r w:rsidRPr="00200021">
              <w:rPr>
                <w:rFonts w:ascii="Times New Roman" w:hAnsi="Times New Roman"/>
                <w:sz w:val="24"/>
                <w:szCs w:val="24"/>
              </w:rPr>
              <w:t xml:space="preserve">Bu Kanundaki usullere göre belirlenen yerlerde, özel hukuk tüzel kişilerince ve gerçek kişilerce de OSB kurulabilir. Ancak, özel OSB kuracak olanlar kamulaştırma yapamazlar. </w:t>
            </w:r>
          </w:p>
          <w:p w14:paraId="7786BC47"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OSB’nin kuruluş talebi, kurulacağı ilin valiliğinin uygun görüşü ile Bakanlığa iletilir.</w:t>
            </w:r>
          </w:p>
          <w:p w14:paraId="06F1EE33"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OSB’nin yer seçimi Bakanlığa yapılan talep üzerine, 4 üncü maddedeki usule göre yapılır.</w:t>
            </w:r>
          </w:p>
          <w:p w14:paraId="4C093E73" w14:textId="3D993604" w:rsidR="00D804EA" w:rsidRPr="00200021" w:rsidRDefault="00D804EA" w:rsidP="006B4326">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z w:val="24"/>
                <w:szCs w:val="24"/>
                <w:lang w:eastAsia="tr-TR"/>
              </w:rPr>
              <w:t xml:space="preserve"> </w:t>
            </w:r>
            <w:r w:rsidRPr="00200021">
              <w:rPr>
                <w:rFonts w:ascii="Times New Roman" w:eastAsia="Times New Roman" w:hAnsi="Times New Roman"/>
                <w:sz w:val="24"/>
                <w:szCs w:val="24"/>
                <w:lang w:eastAsia="tr-TR"/>
              </w:rPr>
              <w:t>Arazi temini, OSB’nin planlanması, projelendirilmesi, alt yapı inşaatı ile ilgili harcamalar bölgeyi kuracak gerçek ve tüzel kişilerce karşılanır. OSB ile ilgili plan ve projeler bu konudaki yetkili kurum ve kuruluşlar yanında Bakanlığın uygun görüşü ve onayına tabidir.</w:t>
            </w:r>
          </w:p>
          <w:p w14:paraId="19AD9699" w14:textId="77777777" w:rsidR="00D804EA" w:rsidRPr="00200021" w:rsidRDefault="00D804EA" w:rsidP="004B0A63">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lastRenderedPageBreak/>
              <w:tab/>
            </w:r>
            <w:r w:rsidRPr="00200021">
              <w:rPr>
                <w:rFonts w:ascii="Times New Roman" w:hAnsi="Times New Roman"/>
                <w:i/>
                <w:sz w:val="24"/>
                <w:szCs w:val="24"/>
              </w:rPr>
              <w:t xml:space="preserve"> </w:t>
            </w:r>
            <w:r w:rsidRPr="00200021">
              <w:rPr>
                <w:rFonts w:ascii="Times New Roman" w:hAnsi="Times New Roman"/>
                <w:sz w:val="24"/>
                <w:szCs w:val="24"/>
              </w:rPr>
              <w:t>OSB’deki arazi, parseller halinde veya işletme binaları da yapılmak suretiyle satılabilir veya kiraya verilebilir.</w:t>
            </w:r>
          </w:p>
          <w:p w14:paraId="337736BC" w14:textId="77777777" w:rsidR="00D804EA" w:rsidRPr="00200021" w:rsidRDefault="00D804EA" w:rsidP="004B0A63">
            <w:pPr>
              <w:spacing w:after="0" w:line="240" w:lineRule="exact"/>
              <w:ind w:firstLine="567"/>
              <w:jc w:val="both"/>
              <w:rPr>
                <w:rFonts w:ascii="Times New Roman" w:hAnsi="Times New Roman"/>
                <w:b/>
                <w:sz w:val="24"/>
                <w:szCs w:val="24"/>
              </w:rPr>
            </w:pPr>
          </w:p>
        </w:tc>
        <w:tc>
          <w:tcPr>
            <w:tcW w:w="2441" w:type="pct"/>
            <w:shd w:val="clear" w:color="auto" w:fill="auto"/>
          </w:tcPr>
          <w:p w14:paraId="6F0DDE45" w14:textId="77777777" w:rsidR="00D804EA" w:rsidRPr="00200021" w:rsidRDefault="00D804EA" w:rsidP="00E83A4A">
            <w:pPr>
              <w:spacing w:after="0" w:line="240" w:lineRule="exact"/>
              <w:ind w:firstLine="567"/>
              <w:jc w:val="both"/>
              <w:rPr>
                <w:rFonts w:ascii="Times New Roman" w:eastAsia="Times New Roman" w:hAnsi="Times New Roman"/>
                <w:b/>
                <w:i/>
                <w:sz w:val="24"/>
                <w:szCs w:val="24"/>
                <w:lang w:eastAsia="tr-TR"/>
              </w:rPr>
            </w:pPr>
            <w:r w:rsidRPr="00200021">
              <w:rPr>
                <w:rFonts w:ascii="Times New Roman" w:eastAsia="Times New Roman" w:hAnsi="Times New Roman"/>
                <w:b/>
                <w:i/>
                <w:sz w:val="24"/>
                <w:szCs w:val="24"/>
                <w:lang w:eastAsia="tr-TR"/>
              </w:rPr>
              <w:lastRenderedPageBreak/>
              <w:t>Özel organize sanayi bölgeleri</w:t>
            </w:r>
          </w:p>
          <w:p w14:paraId="0214EA04" w14:textId="0170D347" w:rsidR="00D804EA" w:rsidRPr="00200021" w:rsidRDefault="00D804EA" w:rsidP="00E83A4A">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tab/>
            </w:r>
            <w:r>
              <w:rPr>
                <w:rFonts w:ascii="Times New Roman" w:eastAsia="Times New Roman" w:hAnsi="Times New Roman"/>
                <w:b/>
                <w:sz w:val="24"/>
                <w:szCs w:val="24"/>
                <w:lang w:eastAsia="tr-TR"/>
              </w:rPr>
              <w:t xml:space="preserve">Madde </w:t>
            </w:r>
            <w:r w:rsidRPr="00200021">
              <w:rPr>
                <w:rFonts w:ascii="Times New Roman" w:eastAsia="Times New Roman" w:hAnsi="Times New Roman"/>
                <w:b/>
                <w:sz w:val="24"/>
                <w:szCs w:val="24"/>
                <w:lang w:eastAsia="tr-TR"/>
              </w:rPr>
              <w:t>26 –</w:t>
            </w:r>
            <w:r w:rsidRPr="00200021">
              <w:rPr>
                <w:rFonts w:ascii="Times New Roman" w:hAnsi="Times New Roman"/>
                <w:i/>
                <w:sz w:val="24"/>
                <w:szCs w:val="24"/>
              </w:rPr>
              <w:t xml:space="preserve"> </w:t>
            </w:r>
            <w:r w:rsidRPr="00200021">
              <w:rPr>
                <w:rFonts w:ascii="Times New Roman" w:hAnsi="Times New Roman"/>
                <w:sz w:val="24"/>
                <w:szCs w:val="24"/>
              </w:rPr>
              <w:t xml:space="preserve">Bu Kanundaki usullere göre belirlenen yerlerde, özel hukuk tüzel kişilerince ve gerçek kişilerce de OSB kurulabilir. Ancak, özel OSB kuracak olanlar kamulaştırma yapamazlar. </w:t>
            </w:r>
          </w:p>
          <w:p w14:paraId="7762531F" w14:textId="77777777" w:rsidR="00D804EA" w:rsidRPr="00200021" w:rsidRDefault="00D804EA" w:rsidP="00E83A4A">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OSB’nin kuruluş talebi, kurulacağı ilin valiliğinin uygun görüşü ile Bakanlığa iletilir.</w:t>
            </w:r>
          </w:p>
          <w:p w14:paraId="121BCAE5" w14:textId="77777777" w:rsidR="00D804EA" w:rsidRPr="00200021" w:rsidRDefault="00D804EA" w:rsidP="00E83A4A">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ab/>
              <w:t>OSB’nin yer seçimi Bakanlığa yapılan talep üzerine, 4 üncü maddedeki usule göre yapılır.</w:t>
            </w:r>
          </w:p>
          <w:p w14:paraId="4F437CB2" w14:textId="77777777" w:rsidR="00D804EA" w:rsidRPr="00200021" w:rsidRDefault="00D804EA" w:rsidP="00E83A4A">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b/>
                <w:sz w:val="24"/>
                <w:szCs w:val="24"/>
                <w:lang w:eastAsia="tr-TR"/>
              </w:rPr>
              <w:t xml:space="preserve"> </w:t>
            </w:r>
            <w:r w:rsidRPr="00200021">
              <w:rPr>
                <w:rFonts w:ascii="Times New Roman" w:eastAsia="Times New Roman" w:hAnsi="Times New Roman"/>
                <w:sz w:val="24"/>
                <w:szCs w:val="24"/>
                <w:lang w:eastAsia="tr-TR"/>
              </w:rPr>
              <w:t>Arazi temini, OSB’nin planlanması, projelendirilmesi, alt yapı inşaatı ile ilgili harcamalar bölgeyi kuracak gerçek ve tüzel kişilerce karşılanır. OSB ile ilgili plan ve projeler bu konudaki yetkili kurum ve kuruluşlar yanında Bakanlığın uygun görüşü ve onayına tabidir.</w:t>
            </w:r>
          </w:p>
          <w:p w14:paraId="6B1399C5" w14:textId="77777777" w:rsidR="00D804EA" w:rsidRDefault="00D804EA" w:rsidP="00E83A4A">
            <w:pPr>
              <w:spacing w:after="0" w:line="240" w:lineRule="exact"/>
              <w:ind w:firstLine="567"/>
              <w:jc w:val="both"/>
              <w:rPr>
                <w:rFonts w:ascii="Times New Roman" w:hAnsi="Times New Roman"/>
                <w:sz w:val="24"/>
                <w:szCs w:val="24"/>
              </w:rPr>
            </w:pPr>
            <w:r w:rsidRPr="00200021">
              <w:rPr>
                <w:rFonts w:ascii="Times New Roman" w:eastAsia="Times New Roman" w:hAnsi="Times New Roman"/>
                <w:sz w:val="24"/>
                <w:szCs w:val="24"/>
                <w:lang w:eastAsia="tr-TR"/>
              </w:rPr>
              <w:lastRenderedPageBreak/>
              <w:tab/>
            </w:r>
            <w:r w:rsidRPr="00200021">
              <w:rPr>
                <w:rFonts w:ascii="Times New Roman" w:hAnsi="Times New Roman"/>
                <w:i/>
                <w:sz w:val="24"/>
                <w:szCs w:val="24"/>
              </w:rPr>
              <w:t xml:space="preserve"> </w:t>
            </w:r>
            <w:r w:rsidRPr="00200021">
              <w:rPr>
                <w:rFonts w:ascii="Times New Roman" w:hAnsi="Times New Roman"/>
                <w:sz w:val="24"/>
                <w:szCs w:val="24"/>
              </w:rPr>
              <w:t>OSB’deki arazi, parseller halinde veya işletme binaları da yapılmak suretiyle satılabilir veya kiraya verilebilir.</w:t>
            </w:r>
          </w:p>
          <w:p w14:paraId="4F3C56E8" w14:textId="37B4375B" w:rsidR="00D804EA" w:rsidRPr="00F312B9" w:rsidRDefault="00D804EA" w:rsidP="00EB692C">
            <w:pPr>
              <w:spacing w:after="0" w:line="240" w:lineRule="exact"/>
              <w:ind w:firstLine="567"/>
              <w:jc w:val="both"/>
              <w:rPr>
                <w:rFonts w:ascii="Times New Roman" w:hAnsi="Times New Roman"/>
                <w:b/>
                <w:bCs/>
                <w:color w:val="0070C0"/>
                <w:sz w:val="24"/>
                <w:szCs w:val="24"/>
                <w:u w:val="single"/>
              </w:rPr>
            </w:pPr>
            <w:bookmarkStart w:id="61" w:name="_Hlk82616657"/>
            <w:r w:rsidRPr="00F312B9">
              <w:rPr>
                <w:rFonts w:ascii="Times New Roman" w:hAnsi="Times New Roman"/>
                <w:b/>
                <w:bCs/>
                <w:color w:val="0070C0"/>
                <w:sz w:val="24"/>
                <w:szCs w:val="24"/>
                <w:u w:val="single"/>
              </w:rPr>
              <w:t xml:space="preserve">Özel OSB’lere ilişkin hususlar yönetmelik ile düzenlenir. </w:t>
            </w:r>
            <w:bookmarkEnd w:id="61"/>
          </w:p>
          <w:p w14:paraId="6353CFDA" w14:textId="77777777" w:rsidR="00D804EA" w:rsidRPr="00200021" w:rsidRDefault="00D804EA" w:rsidP="006B4326">
            <w:pPr>
              <w:spacing w:after="0" w:line="240" w:lineRule="exact"/>
              <w:ind w:firstLine="567"/>
              <w:jc w:val="both"/>
              <w:rPr>
                <w:rFonts w:ascii="Times New Roman" w:hAnsi="Times New Roman"/>
                <w:b/>
                <w:sz w:val="24"/>
                <w:szCs w:val="24"/>
              </w:rPr>
            </w:pPr>
          </w:p>
        </w:tc>
      </w:tr>
      <w:tr w:rsidR="00D804EA" w:rsidRPr="00200021" w14:paraId="33F47985" w14:textId="77777777" w:rsidTr="00D804EA">
        <w:tc>
          <w:tcPr>
            <w:tcW w:w="2559" w:type="pct"/>
            <w:shd w:val="clear" w:color="auto" w:fill="auto"/>
          </w:tcPr>
          <w:p w14:paraId="7CB3275F" w14:textId="77777777" w:rsidR="00D804EA" w:rsidRPr="00200021" w:rsidRDefault="00D804EA" w:rsidP="004B0A63">
            <w:pPr>
              <w:spacing w:after="0" w:line="240" w:lineRule="auto"/>
              <w:ind w:firstLine="567"/>
              <w:jc w:val="both"/>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lastRenderedPageBreak/>
              <w:t>Finansal kiralama</w:t>
            </w:r>
          </w:p>
          <w:p w14:paraId="7FFA6A1C" w14:textId="77777777" w:rsidR="00D804EA" w:rsidRPr="00200021" w:rsidRDefault="00D804EA" w:rsidP="004B0A63">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b/>
                <w:sz w:val="24"/>
                <w:szCs w:val="24"/>
                <w:lang w:eastAsia="tr-TR"/>
              </w:rPr>
              <w:t>Ek Madde 1</w:t>
            </w:r>
            <w:r w:rsidRPr="00200021">
              <w:rPr>
                <w:rFonts w:ascii="Times New Roman" w:eastAsia="Times New Roman" w:hAnsi="Times New Roman"/>
                <w:sz w:val="24"/>
                <w:szCs w:val="24"/>
                <w:lang w:eastAsia="tr-TR"/>
              </w:rPr>
              <w:t xml:space="preserve"> ‒ </w:t>
            </w:r>
            <w:r w:rsidRPr="00200021">
              <w:rPr>
                <w:rFonts w:ascii="Times New Roman" w:eastAsia="Times New Roman" w:hAnsi="Times New Roman"/>
                <w:b/>
                <w:sz w:val="24"/>
                <w:szCs w:val="24"/>
                <w:lang w:eastAsia="tr-TR"/>
              </w:rPr>
              <w:t>(Ek: 20/2/2014-6525/23 md.)</w:t>
            </w:r>
          </w:p>
          <w:p w14:paraId="44C5A517" w14:textId="77777777" w:rsidR="00D804EA" w:rsidRPr="00200021" w:rsidRDefault="00D804EA" w:rsidP="004B0A63">
            <w:pPr>
              <w:spacing w:after="0" w:line="240" w:lineRule="auto"/>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z w:val="24"/>
                <w:szCs w:val="24"/>
                <w:lang w:eastAsia="tr-TR"/>
              </w:rPr>
              <w:t xml:space="preserve">OSB içinde yer alan taşınmazlar, finansal kiralama sözleşmesine konu edilebilir. </w:t>
            </w:r>
            <w:r w:rsidRPr="00200021">
              <w:rPr>
                <w:rFonts w:ascii="Times New Roman" w:eastAsia="Times New Roman" w:hAnsi="Times New Roman"/>
                <w:strike/>
                <w:color w:val="FF0000"/>
                <w:sz w:val="24"/>
                <w:szCs w:val="24"/>
                <w:lang w:eastAsia="tr-TR"/>
              </w:rPr>
              <w:t>Bu durumda:</w:t>
            </w:r>
          </w:p>
          <w:p w14:paraId="6D5B3300" w14:textId="77777777" w:rsidR="00D804EA" w:rsidRPr="00200021" w:rsidRDefault="00D804EA" w:rsidP="004B0A63">
            <w:pPr>
              <w:spacing w:after="0" w:line="240" w:lineRule="auto"/>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a) OSB yönetiminden uygunluk görüşü alınması zorunludur.</w:t>
            </w:r>
          </w:p>
          <w:p w14:paraId="5EC08A6C" w14:textId="77777777" w:rsidR="00D804EA" w:rsidRPr="00200021" w:rsidRDefault="00D804EA" w:rsidP="004B0A63">
            <w:pPr>
              <w:spacing w:after="0" w:line="240" w:lineRule="auto"/>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b) Devlet tarafından arsa teşviki verilen arsalar için finansal kiralama sözleşmesi yapılamaz.</w:t>
            </w:r>
          </w:p>
          <w:p w14:paraId="1B8B4227" w14:textId="77777777" w:rsidR="00D804EA" w:rsidRPr="00200021" w:rsidRDefault="00D804EA" w:rsidP="004B0A63">
            <w:pPr>
              <w:spacing w:after="0" w:line="240" w:lineRule="auto"/>
              <w:ind w:firstLine="567"/>
              <w:jc w:val="both"/>
              <w:rPr>
                <w:rFonts w:ascii="Times New Roman" w:eastAsia="Times New Roman" w:hAnsi="Times New Roman"/>
                <w:strike/>
                <w:color w:val="FF0000"/>
                <w:sz w:val="24"/>
                <w:szCs w:val="24"/>
                <w:lang w:eastAsia="tr-TR"/>
              </w:rPr>
            </w:pPr>
          </w:p>
          <w:p w14:paraId="4875A1BE" w14:textId="77777777" w:rsidR="00D804EA" w:rsidRPr="00200021" w:rsidRDefault="00D804EA" w:rsidP="004B0A63">
            <w:pPr>
              <w:spacing w:after="0" w:line="240" w:lineRule="auto"/>
              <w:ind w:firstLine="567"/>
              <w:jc w:val="both"/>
              <w:rPr>
                <w:rFonts w:ascii="Times New Roman" w:eastAsia="Times New Roman" w:hAnsi="Times New Roman"/>
                <w:strike/>
                <w:color w:val="FF0000"/>
                <w:sz w:val="24"/>
                <w:szCs w:val="24"/>
                <w:lang w:eastAsia="tr-TR"/>
              </w:rPr>
            </w:pPr>
          </w:p>
          <w:p w14:paraId="63CACC1D"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c) Satışı yapılan arsalar hiçbir şekilde tahsis amacı dışında kullanılamaz.</w:t>
            </w:r>
          </w:p>
          <w:p w14:paraId="7605696C"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ç) Finansal kiracının, bölgenin kuruluş protokolünde katılımcılar için öngörülen niteliklere sahip olması zorunludur.</w:t>
            </w:r>
          </w:p>
          <w:p w14:paraId="48AA3BDC"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d) Finansal kiracı, katılımcının hak ve yükümlülüklerine sahip olur.</w:t>
            </w:r>
          </w:p>
          <w:p w14:paraId="45C748DA"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 xml:space="preserve">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 </w:t>
            </w:r>
          </w:p>
          <w:p w14:paraId="0942BC8C"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Bakanlık, bu maddenin uygulanmasında muvazaalı işlem tesisini ve spekülatif amaçlı işlemlerle mülkiyet hakkının devrini önlemeye yönelik tedbirleri almaya yetkilidir.</w:t>
            </w:r>
          </w:p>
          <w:p w14:paraId="6048092B" w14:textId="77777777" w:rsidR="00D804EA" w:rsidRPr="00200021" w:rsidRDefault="00D804EA" w:rsidP="004B0A63">
            <w:pPr>
              <w:spacing w:after="0" w:line="240" w:lineRule="exact"/>
              <w:ind w:firstLine="567"/>
              <w:jc w:val="both"/>
              <w:rPr>
                <w:rFonts w:ascii="Times New Roman" w:eastAsia="Times New Roman" w:hAnsi="Times New Roman"/>
                <w:strike/>
                <w:color w:val="FF0000"/>
                <w:sz w:val="24"/>
                <w:szCs w:val="24"/>
                <w:lang w:eastAsia="tr-TR"/>
              </w:rPr>
            </w:pPr>
            <w:r w:rsidRPr="00200021">
              <w:rPr>
                <w:rFonts w:ascii="Times New Roman" w:eastAsia="Times New Roman" w:hAnsi="Times New Roman"/>
                <w:strike/>
                <w:color w:val="FF0000"/>
                <w:sz w:val="24"/>
                <w:szCs w:val="24"/>
                <w:lang w:eastAsia="tr-TR"/>
              </w:rPr>
              <w:t xml:space="preserve">Bu maddedeki yasaklara aykırılığın mahkemece tespiti hâlinde, arsa kimin tasarrufunda olursa olsun satış tarihindeki bedeli ile geri alınarak bir başka katılımcıya tahsis ve satışı yapılır. </w:t>
            </w:r>
          </w:p>
          <w:p w14:paraId="3E191CC4" w14:textId="77777777" w:rsidR="00D804EA" w:rsidRDefault="00D804EA" w:rsidP="004B0A63">
            <w:pPr>
              <w:spacing w:after="0" w:line="240" w:lineRule="exact"/>
              <w:ind w:firstLine="567"/>
              <w:jc w:val="both"/>
              <w:rPr>
                <w:rFonts w:ascii="Times New Roman" w:eastAsia="Times New Roman" w:hAnsi="Times New Roman"/>
                <w:i/>
                <w:sz w:val="24"/>
                <w:szCs w:val="24"/>
                <w:lang w:eastAsia="tr-TR"/>
              </w:rPr>
            </w:pPr>
          </w:p>
          <w:p w14:paraId="3AEDE4FE" w14:textId="77777777" w:rsidR="00EB692C" w:rsidRDefault="00EB692C" w:rsidP="004B0A63">
            <w:pPr>
              <w:spacing w:after="0" w:line="240" w:lineRule="exact"/>
              <w:ind w:firstLine="567"/>
              <w:jc w:val="both"/>
              <w:rPr>
                <w:rFonts w:ascii="Times New Roman" w:eastAsia="Times New Roman" w:hAnsi="Times New Roman"/>
                <w:i/>
                <w:sz w:val="24"/>
                <w:szCs w:val="24"/>
                <w:lang w:eastAsia="tr-TR"/>
              </w:rPr>
            </w:pPr>
          </w:p>
          <w:p w14:paraId="4694AD4F" w14:textId="2A8E94C4" w:rsidR="00EB692C" w:rsidRPr="00200021" w:rsidRDefault="00EB692C" w:rsidP="004B0A63">
            <w:pPr>
              <w:spacing w:after="0" w:line="240" w:lineRule="exact"/>
              <w:ind w:firstLine="567"/>
              <w:jc w:val="both"/>
              <w:rPr>
                <w:rFonts w:ascii="Times New Roman" w:eastAsia="Times New Roman" w:hAnsi="Times New Roman"/>
                <w:i/>
                <w:sz w:val="24"/>
                <w:szCs w:val="24"/>
                <w:lang w:eastAsia="tr-TR"/>
              </w:rPr>
            </w:pPr>
          </w:p>
        </w:tc>
        <w:tc>
          <w:tcPr>
            <w:tcW w:w="2441" w:type="pct"/>
            <w:shd w:val="clear" w:color="auto" w:fill="auto"/>
          </w:tcPr>
          <w:p w14:paraId="50C97EBF" w14:textId="77777777" w:rsidR="00D804EA" w:rsidRPr="00200021" w:rsidRDefault="00D804EA" w:rsidP="004B0A63">
            <w:pPr>
              <w:spacing w:after="0" w:line="240" w:lineRule="exact"/>
              <w:ind w:firstLine="567"/>
              <w:jc w:val="both"/>
              <w:rPr>
                <w:rFonts w:ascii="Times New Roman" w:eastAsia="Times New Roman" w:hAnsi="Times New Roman"/>
                <w:i/>
                <w:sz w:val="24"/>
                <w:szCs w:val="24"/>
                <w:lang w:eastAsia="tr-TR"/>
              </w:rPr>
            </w:pPr>
            <w:r w:rsidRPr="00200021">
              <w:rPr>
                <w:rFonts w:ascii="Times New Roman" w:eastAsia="Times New Roman" w:hAnsi="Times New Roman"/>
                <w:i/>
                <w:sz w:val="24"/>
                <w:szCs w:val="24"/>
                <w:lang w:eastAsia="tr-TR"/>
              </w:rPr>
              <w:t>Finansal kiralama</w:t>
            </w:r>
          </w:p>
          <w:p w14:paraId="5D10576D"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b/>
                <w:sz w:val="24"/>
                <w:szCs w:val="24"/>
                <w:lang w:eastAsia="tr-TR"/>
              </w:rPr>
              <w:t>Ek Madde 1</w:t>
            </w:r>
            <w:r w:rsidRPr="00200021">
              <w:rPr>
                <w:rFonts w:ascii="Times New Roman" w:eastAsia="Times New Roman" w:hAnsi="Times New Roman"/>
                <w:sz w:val="24"/>
                <w:szCs w:val="24"/>
                <w:lang w:eastAsia="tr-TR"/>
              </w:rPr>
              <w:t xml:space="preserve"> ‒ </w:t>
            </w:r>
            <w:r w:rsidRPr="00200021">
              <w:rPr>
                <w:rFonts w:ascii="Times New Roman" w:eastAsia="Times New Roman" w:hAnsi="Times New Roman"/>
                <w:b/>
                <w:sz w:val="24"/>
                <w:szCs w:val="24"/>
                <w:lang w:eastAsia="tr-TR"/>
              </w:rPr>
              <w:t>(Ek: 20/2/2014-6525/23 md.)</w:t>
            </w:r>
          </w:p>
          <w:p w14:paraId="77790D2E" w14:textId="6FB7669B"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OSB içinde yer alan taşınmazlar, finansal kiralama sözleşmesine konu edilebilir. </w:t>
            </w:r>
            <w:bookmarkStart w:id="62" w:name="_Hlk82616680"/>
            <w:r w:rsidRPr="00200021">
              <w:rPr>
                <w:rFonts w:ascii="Times New Roman" w:eastAsia="Times New Roman" w:hAnsi="Times New Roman"/>
                <w:b/>
                <w:bCs/>
                <w:color w:val="0070C0"/>
                <w:sz w:val="24"/>
                <w:szCs w:val="24"/>
                <w:u w:val="single"/>
                <w:lang w:eastAsia="tr-TR"/>
              </w:rPr>
              <w:t>Finansal kiralamaya ilişkin hususlar yönetmelikle belirlenir.</w:t>
            </w:r>
            <w:bookmarkEnd w:id="62"/>
          </w:p>
          <w:p w14:paraId="25FAD6FD" w14:textId="12C1F17C"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 </w:t>
            </w:r>
          </w:p>
          <w:p w14:paraId="2316680D" w14:textId="77777777" w:rsidR="00D804EA" w:rsidRPr="00200021" w:rsidRDefault="00D804EA" w:rsidP="004B0A63">
            <w:pPr>
              <w:spacing w:after="0" w:line="240" w:lineRule="exact"/>
              <w:ind w:firstLine="567"/>
              <w:jc w:val="both"/>
              <w:rPr>
                <w:rFonts w:ascii="Times New Roman" w:eastAsia="Times New Roman" w:hAnsi="Times New Roman"/>
                <w:i/>
                <w:sz w:val="24"/>
                <w:szCs w:val="24"/>
                <w:lang w:eastAsia="tr-TR"/>
              </w:rPr>
            </w:pPr>
          </w:p>
        </w:tc>
      </w:tr>
      <w:tr w:rsidR="00D804EA" w:rsidRPr="00200021" w14:paraId="3981B906" w14:textId="77777777" w:rsidTr="00D804EA">
        <w:tc>
          <w:tcPr>
            <w:tcW w:w="2559" w:type="pct"/>
            <w:shd w:val="clear" w:color="auto" w:fill="auto"/>
          </w:tcPr>
          <w:p w14:paraId="44E6B85C" w14:textId="79FB96B8" w:rsidR="00D804EA" w:rsidRPr="00200021" w:rsidRDefault="00D804EA" w:rsidP="004B0A63">
            <w:pPr>
              <w:spacing w:after="0" w:line="240" w:lineRule="exact"/>
              <w:ind w:firstLine="567"/>
              <w:jc w:val="both"/>
              <w:rPr>
                <w:rFonts w:ascii="Times New Roman" w:hAnsi="Times New Roman"/>
                <w:b/>
                <w:strike/>
                <w:color w:val="FF0000"/>
                <w:sz w:val="24"/>
                <w:szCs w:val="24"/>
              </w:rPr>
            </w:pPr>
            <w:r w:rsidRPr="00200021">
              <w:rPr>
                <w:rFonts w:ascii="Times New Roman" w:hAnsi="Times New Roman"/>
                <w:b/>
                <w:strike/>
                <w:color w:val="FF0000"/>
                <w:sz w:val="24"/>
                <w:szCs w:val="24"/>
              </w:rPr>
              <w:lastRenderedPageBreak/>
              <w:t xml:space="preserve">Ek Madde 2- (Ek: 26/2/2014-6527/10 md.) </w:t>
            </w:r>
          </w:p>
          <w:p w14:paraId="623B817A" w14:textId="77777777" w:rsidR="00D804EA" w:rsidRPr="00200021" w:rsidRDefault="00D804EA" w:rsidP="004B0A63">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 xml:space="preserve">Katılım, kalkınma ve yatırım bankalarınca bu Kanun kapsamında finansal kiralama işlemleri yapılabilir. </w:t>
            </w:r>
          </w:p>
          <w:p w14:paraId="1FE32048" w14:textId="77777777" w:rsidR="00D804EA" w:rsidRPr="00200021" w:rsidRDefault="00D804EA" w:rsidP="004B0A63">
            <w:pPr>
              <w:spacing w:after="0" w:line="240" w:lineRule="auto"/>
              <w:ind w:firstLine="567"/>
              <w:jc w:val="both"/>
              <w:rPr>
                <w:rFonts w:ascii="Times New Roman" w:eastAsia="Times New Roman" w:hAnsi="Times New Roman"/>
                <w:i/>
                <w:sz w:val="24"/>
                <w:szCs w:val="24"/>
                <w:lang w:eastAsia="tr-TR"/>
              </w:rPr>
            </w:pPr>
          </w:p>
        </w:tc>
        <w:tc>
          <w:tcPr>
            <w:tcW w:w="2441" w:type="pct"/>
            <w:shd w:val="clear" w:color="auto" w:fill="auto"/>
          </w:tcPr>
          <w:p w14:paraId="4E3E87C9" w14:textId="77777777" w:rsidR="00D804EA" w:rsidRPr="00200021" w:rsidRDefault="00D804EA" w:rsidP="00D645A3">
            <w:pPr>
              <w:spacing w:after="0" w:line="240" w:lineRule="exact"/>
              <w:ind w:firstLine="567"/>
              <w:jc w:val="both"/>
              <w:rPr>
                <w:rFonts w:ascii="Times New Roman" w:hAnsi="Times New Roman"/>
                <w:color w:val="000000"/>
                <w:sz w:val="24"/>
                <w:szCs w:val="24"/>
              </w:rPr>
            </w:pPr>
            <w:r w:rsidRPr="00200021">
              <w:rPr>
                <w:rFonts w:ascii="Times New Roman" w:eastAsia="Times New Roman" w:hAnsi="Times New Roman"/>
                <w:b/>
                <w:bCs/>
                <w:iCs/>
                <w:color w:val="0070C0"/>
                <w:sz w:val="24"/>
                <w:szCs w:val="24"/>
                <w:lang w:eastAsia="tr-TR"/>
              </w:rPr>
              <w:t xml:space="preserve">Mülga </w:t>
            </w:r>
            <w:r w:rsidRPr="00200021">
              <w:rPr>
                <w:rFonts w:ascii="Times New Roman" w:hAnsi="Times New Roman"/>
                <w:color w:val="000000"/>
                <w:sz w:val="24"/>
                <w:szCs w:val="24"/>
              </w:rPr>
              <w:t xml:space="preserve"> </w:t>
            </w:r>
          </w:p>
          <w:p w14:paraId="675A2067" w14:textId="7D44FC86" w:rsidR="00D804EA" w:rsidRPr="00200021" w:rsidRDefault="00D804EA" w:rsidP="00D645A3">
            <w:pPr>
              <w:spacing w:after="0" w:line="240" w:lineRule="exact"/>
              <w:ind w:firstLine="567"/>
              <w:jc w:val="both"/>
              <w:rPr>
                <w:rFonts w:ascii="Times New Roman" w:eastAsia="Times New Roman" w:hAnsi="Times New Roman"/>
                <w:iCs/>
                <w:sz w:val="24"/>
                <w:szCs w:val="24"/>
                <w:lang w:eastAsia="tr-TR"/>
              </w:rPr>
            </w:pPr>
          </w:p>
        </w:tc>
      </w:tr>
      <w:tr w:rsidR="00D804EA" w:rsidRPr="00200021" w14:paraId="54F976E2" w14:textId="77777777" w:rsidTr="00D804EA">
        <w:tc>
          <w:tcPr>
            <w:tcW w:w="2559" w:type="pct"/>
            <w:shd w:val="clear" w:color="auto" w:fill="auto"/>
          </w:tcPr>
          <w:p w14:paraId="40A3F744" w14:textId="77777777" w:rsidR="00D804EA" w:rsidRPr="00200021" w:rsidRDefault="00D804EA" w:rsidP="004B0A63">
            <w:pPr>
              <w:spacing w:after="0" w:line="240" w:lineRule="auto"/>
              <w:ind w:firstLine="567"/>
              <w:jc w:val="both"/>
              <w:rPr>
                <w:rFonts w:ascii="Times New Roman" w:eastAsia="Times New Roman" w:hAnsi="Times New Roman"/>
                <w:sz w:val="24"/>
                <w:szCs w:val="24"/>
                <w:lang w:eastAsia="tr-TR"/>
              </w:rPr>
            </w:pPr>
            <w:r w:rsidRPr="00200021">
              <w:rPr>
                <w:rFonts w:ascii="Times New Roman" w:eastAsia="Times New Roman" w:hAnsi="Times New Roman"/>
                <w:i/>
                <w:sz w:val="24"/>
                <w:szCs w:val="24"/>
                <w:lang w:eastAsia="tr-TR"/>
              </w:rPr>
              <w:t>Tamamen veya kısmen bedelsiz parsel tahsisi</w:t>
            </w:r>
            <w:r w:rsidRPr="00200021">
              <w:rPr>
                <w:rFonts w:ascii="Times New Roman" w:eastAsia="Times New Roman" w:hAnsi="Times New Roman"/>
                <w:sz w:val="24"/>
                <w:szCs w:val="24"/>
                <w:lang w:eastAsia="tr-TR"/>
              </w:rPr>
              <w:t xml:space="preserve"> </w:t>
            </w:r>
          </w:p>
          <w:p w14:paraId="6D51CE9B" w14:textId="77777777" w:rsidR="00D804EA" w:rsidRPr="00200021" w:rsidRDefault="00D804EA" w:rsidP="004B0A63">
            <w:pPr>
              <w:spacing w:after="0" w:line="240" w:lineRule="auto"/>
              <w:ind w:firstLine="566"/>
              <w:jc w:val="both"/>
              <w:rPr>
                <w:rFonts w:ascii="Times New Roman" w:hAnsi="Times New Roman"/>
                <w:b/>
                <w:sz w:val="24"/>
                <w:szCs w:val="24"/>
              </w:rPr>
            </w:pPr>
            <w:r w:rsidRPr="00200021">
              <w:rPr>
                <w:rFonts w:ascii="Times New Roman" w:hAnsi="Times New Roman"/>
                <w:b/>
                <w:sz w:val="24"/>
                <w:szCs w:val="24"/>
              </w:rPr>
              <w:t>Ek Madde 3- (Ek: 18/6/2017-7033/58 md.)</w:t>
            </w:r>
          </w:p>
          <w:p w14:paraId="76700784"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Bakanlar Kurulu kararı ile belirlenen il ve ilçelerdeki OSB’lerde yer alan parseller tamamen veya kısmen bedelsiz tahsis edilebilir. Buna ilişkin uygulamanın süresi Cumhurbaşkanı kararı ile belirlenir. </w:t>
            </w:r>
            <w:r w:rsidRPr="00200021">
              <w:rPr>
                <w:rFonts w:ascii="Times New Roman" w:eastAsia="Times New Roman" w:hAnsi="Times New Roman"/>
                <w:sz w:val="24"/>
                <w:szCs w:val="24"/>
                <w:vertAlign w:val="superscript"/>
                <w:lang w:eastAsia="tr-TR"/>
              </w:rPr>
              <w:t xml:space="preserve">(1)   </w:t>
            </w:r>
            <w:r w:rsidRPr="00200021">
              <w:rPr>
                <w:rFonts w:ascii="Times New Roman" w:eastAsia="Times New Roman" w:hAnsi="Times New Roman"/>
                <w:sz w:val="24"/>
                <w:szCs w:val="24"/>
                <w:lang w:eastAsia="tr-TR"/>
              </w:rPr>
              <w:t xml:space="preserve">Bakanlık kredisi kullanan OSB’deki tahsis edilmemiş parseller, OSB’nin yetkili organlarının karar almaları hâlinde en az on kişilik istihdam öngören yatırımlara girişen gerçek veya tüzel kişilere, çıkarılacak yönetmelikte belirlenen şartları taşımaları kaydıyla, tamamen veya kısmen bedelsiz olarak tahsis edilebilir. Bu durumda tahsis edilen parselin değeri, Bakanlık tarafından OSB’ye verilen kredi geri ödemesinden mahsup edilir. Bu maddenin yürürlüğe girdiği tarihten önce gerçek ve tüzel kişilere bedelli olarak tahsis edilmiş parseller için ödemeler durdurulur ve kalan meblağ Bakanlık tarafından OSB’ye verilen kredi geri ödemesinden mahsup edilir. Parsellerin mahsup işlemlerine esas değeri, Bakanlıkça her OSB için tespit edilecek yılı metrekare fiyatı üzerinden hesaplanır. </w:t>
            </w:r>
          </w:p>
          <w:p w14:paraId="42DD52DB" w14:textId="77777777" w:rsidR="00D804EA" w:rsidRPr="00200021" w:rsidRDefault="00D804EA" w:rsidP="004B0A63">
            <w:pPr>
              <w:spacing w:after="0" w:line="240" w:lineRule="auto"/>
              <w:ind w:firstLine="566"/>
              <w:jc w:val="both"/>
              <w:rPr>
                <w:rFonts w:ascii="Times New Roman" w:hAnsi="Times New Roman"/>
                <w:strike/>
                <w:color w:val="FF0000"/>
                <w:sz w:val="24"/>
                <w:szCs w:val="24"/>
              </w:rPr>
            </w:pPr>
            <w:r w:rsidRPr="00200021">
              <w:rPr>
                <w:rFonts w:ascii="Times New Roman" w:hAnsi="Times New Roman"/>
                <w:strike/>
                <w:color w:val="FF0000"/>
                <w:sz w:val="24"/>
                <w:szCs w:val="24"/>
              </w:rPr>
              <w:t>Bakanlık kredisi kullanmamış ya da kredi borcunu ödemiş olan OSB’lerden de yetkili organlarının karar almaları hâlinde, en az on kişilik istihdam öngören yatırımlara girişen gerçek veya tüzel kişilere, çıkarılacak yönetmelikte belirlenen şartları taşımaları kaydıyla, tamamen veya kısmen bedelsiz olarak parsel tahsisi yapılabilir. Bu durumda tahsis edilen parsel bedeli, OSB tüzel kişiliğine Bakanlık bütçesine bu amaçla konulacak ödenekten ödenir. Ödemeye esas parselin bedeli, Bakanlıkça her OSB için tespit edilecek yılı metrekare fiyatı üzerinden hesaplanır.</w:t>
            </w:r>
          </w:p>
          <w:p w14:paraId="3FC077CC"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Yatırımcının bu madde kapsamında belirlenen şartlara uymadığının veya mücbir sebepler hariç öngörülen sürede yatırımın tamamlanmadığının tespiti hâlinde, herhangi bir yargı kararı aranmaksızın parsel tahsisi iptal edilir. Bu durumda taşınmazın üzerindeki tüm yapı ve tesisler sağlam ve işler durumda tazminat veya bedel ödenmeksizin OSB tüzel kişiliğine intikal eder, bundan dolayı adına tahsis yapılan kişiler veya üçüncü kişilerce herhangi bir hak ve talepte bulunulamaz. Ancak öngörülen sürede yatırımın en az %50’sinin </w:t>
            </w:r>
            <w:r w:rsidRPr="00200021">
              <w:rPr>
                <w:rFonts w:ascii="Times New Roman" w:eastAsia="Times New Roman" w:hAnsi="Times New Roman"/>
                <w:sz w:val="24"/>
                <w:szCs w:val="24"/>
                <w:lang w:eastAsia="tr-TR"/>
              </w:rPr>
              <w:lastRenderedPageBreak/>
              <w:t xml:space="preserve">gerçekleştirilmesi hâlinde yatırımın bedeli, yeni yatırımcı tarafından önceki yatırımcıya ödenir. Bu ödeme, organize sanayi bölgesi tüzel kişiliğince sağlanır. Yukarıda belirtilen en az on kişilik istihdam şartı Tarıma Dayalı İhtisas OSB’lerde aranmaz. </w:t>
            </w:r>
          </w:p>
          <w:p w14:paraId="19E6C804"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  </w:t>
            </w:r>
          </w:p>
          <w:p w14:paraId="55C09796"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p>
        </w:tc>
        <w:tc>
          <w:tcPr>
            <w:tcW w:w="2441" w:type="pct"/>
            <w:shd w:val="clear" w:color="auto" w:fill="auto"/>
          </w:tcPr>
          <w:p w14:paraId="58844476"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i/>
                <w:sz w:val="24"/>
                <w:szCs w:val="24"/>
                <w:lang w:eastAsia="tr-TR"/>
              </w:rPr>
              <w:lastRenderedPageBreak/>
              <w:t>Tamamen veya kısmen bedelsiz parsel tahsisi</w:t>
            </w:r>
            <w:r w:rsidRPr="00200021">
              <w:rPr>
                <w:rFonts w:ascii="Times New Roman" w:eastAsia="Times New Roman" w:hAnsi="Times New Roman"/>
                <w:sz w:val="24"/>
                <w:szCs w:val="24"/>
                <w:lang w:eastAsia="tr-TR"/>
              </w:rPr>
              <w:t xml:space="preserve"> </w:t>
            </w:r>
          </w:p>
          <w:p w14:paraId="65433D14" w14:textId="77777777" w:rsidR="00D804EA" w:rsidRPr="00200021" w:rsidRDefault="00D804EA" w:rsidP="004B0A63">
            <w:pPr>
              <w:spacing w:after="0"/>
              <w:ind w:firstLine="566"/>
              <w:jc w:val="both"/>
              <w:rPr>
                <w:rFonts w:ascii="Times New Roman" w:hAnsi="Times New Roman"/>
                <w:b/>
                <w:sz w:val="24"/>
                <w:szCs w:val="24"/>
              </w:rPr>
            </w:pPr>
            <w:r w:rsidRPr="00200021">
              <w:rPr>
                <w:rFonts w:ascii="Times New Roman" w:hAnsi="Times New Roman"/>
                <w:b/>
                <w:sz w:val="24"/>
                <w:szCs w:val="24"/>
              </w:rPr>
              <w:t>Ek Madde 3- (Ek: 18/6/2017-7033/58 md.)</w:t>
            </w:r>
          </w:p>
          <w:p w14:paraId="5F8B1CC7"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Bakanlar Kurulu kararı ile belirlenen il ve ilçelerdeki OSB’lerde yer alan parseller tamamen veya kısmen bedelsiz tahsis edilebilir. Buna ilişkin uygulamanın süresi Cumhurbaşkanı kararı ile belirlenir. </w:t>
            </w:r>
            <w:r w:rsidRPr="00200021">
              <w:rPr>
                <w:rFonts w:ascii="Times New Roman" w:eastAsia="Times New Roman" w:hAnsi="Times New Roman"/>
                <w:sz w:val="24"/>
                <w:szCs w:val="24"/>
                <w:vertAlign w:val="superscript"/>
                <w:lang w:eastAsia="tr-TR"/>
              </w:rPr>
              <w:t xml:space="preserve">(1)   </w:t>
            </w:r>
            <w:r w:rsidRPr="00200021">
              <w:rPr>
                <w:rFonts w:ascii="Times New Roman" w:eastAsia="Times New Roman" w:hAnsi="Times New Roman"/>
                <w:sz w:val="24"/>
                <w:szCs w:val="24"/>
                <w:lang w:eastAsia="tr-TR"/>
              </w:rPr>
              <w:t xml:space="preserve">Bakanlık kredisi kullanan OSB’deki tahsis edilmemiş parseller, OSB’nin yetkili organlarının karar almaları hâlinde en az on kişilik istihdam öngören yatırımlara girişen gerçek veya tüzel kişilere, çıkarılacak yönetmelikte belirlenen şartları taşımaları kaydıyla, tamamen veya kısmen bedelsiz olarak tahsis edilebilir. Bu durumda tahsis edilen parselin değeri, Bakanlık tarafından OSB’ye verilen kredi geri ödemesinden mahsup edilir. Bu maddenin yürürlüğe girdiği tarihten önce gerçek ve tüzel kişilere bedelli olarak tahsis edilmiş parseller için ödemeler durdurulur ve kalan meblağ Bakanlık tarafından OSB’ye verilen kredi geri ödemesinden mahsup edilir. Parsellerin mahsup işlemlerine esas değeri, Bakanlıkça her OSB için tespit edilecek yılı metrekare fiyatı üzerinden hesaplanır. </w:t>
            </w:r>
          </w:p>
          <w:p w14:paraId="76DBE970" w14:textId="77777777" w:rsidR="00D804EA" w:rsidRPr="00200021" w:rsidRDefault="00D804EA" w:rsidP="004B0A63">
            <w:pPr>
              <w:spacing w:after="0" w:line="240" w:lineRule="exact"/>
              <w:ind w:firstLine="567"/>
              <w:jc w:val="both"/>
              <w:rPr>
                <w:rFonts w:ascii="Times New Roman" w:hAnsi="Times New Roman"/>
                <w:b/>
                <w:color w:val="0070C0"/>
                <w:sz w:val="24"/>
                <w:szCs w:val="24"/>
              </w:rPr>
            </w:pPr>
          </w:p>
          <w:p w14:paraId="6D976426" w14:textId="77777777" w:rsidR="00D804EA" w:rsidRPr="00200021" w:rsidRDefault="00D804EA" w:rsidP="004B0A63">
            <w:pPr>
              <w:spacing w:after="0" w:line="240" w:lineRule="exact"/>
              <w:ind w:firstLine="567"/>
              <w:jc w:val="both"/>
              <w:rPr>
                <w:rFonts w:ascii="Times New Roman" w:hAnsi="Times New Roman"/>
                <w:b/>
                <w:color w:val="0070C0"/>
                <w:sz w:val="24"/>
                <w:szCs w:val="24"/>
              </w:rPr>
            </w:pPr>
            <w:r w:rsidRPr="00200021">
              <w:rPr>
                <w:rFonts w:ascii="Times New Roman" w:hAnsi="Times New Roman"/>
                <w:b/>
                <w:color w:val="0070C0"/>
                <w:sz w:val="24"/>
                <w:szCs w:val="24"/>
              </w:rPr>
              <w:t>Mülga</w:t>
            </w:r>
          </w:p>
          <w:p w14:paraId="63E9E663" w14:textId="77777777" w:rsidR="00D804EA" w:rsidRPr="00200021" w:rsidRDefault="00D804EA" w:rsidP="004B0A63">
            <w:pPr>
              <w:spacing w:after="0" w:line="240" w:lineRule="exact"/>
              <w:ind w:firstLine="567"/>
              <w:jc w:val="both"/>
              <w:rPr>
                <w:rFonts w:ascii="Times New Roman" w:hAnsi="Times New Roman"/>
                <w:sz w:val="24"/>
                <w:szCs w:val="24"/>
              </w:rPr>
            </w:pPr>
          </w:p>
          <w:p w14:paraId="1F38430D" w14:textId="77777777" w:rsidR="00D804EA" w:rsidRPr="00200021" w:rsidRDefault="00D804EA" w:rsidP="004B0A63">
            <w:pPr>
              <w:spacing w:after="0" w:line="240" w:lineRule="exact"/>
              <w:ind w:firstLine="567"/>
              <w:jc w:val="both"/>
              <w:rPr>
                <w:rFonts w:ascii="Times New Roman" w:hAnsi="Times New Roman"/>
                <w:sz w:val="24"/>
                <w:szCs w:val="24"/>
              </w:rPr>
            </w:pPr>
          </w:p>
          <w:p w14:paraId="4C711074" w14:textId="77777777" w:rsidR="00D804EA" w:rsidRPr="00200021" w:rsidRDefault="00D804EA" w:rsidP="004B0A63">
            <w:pPr>
              <w:spacing w:after="0" w:line="240" w:lineRule="exact"/>
              <w:ind w:firstLine="567"/>
              <w:jc w:val="both"/>
              <w:rPr>
                <w:rFonts w:ascii="Times New Roman" w:hAnsi="Times New Roman"/>
                <w:sz w:val="24"/>
                <w:szCs w:val="24"/>
              </w:rPr>
            </w:pPr>
          </w:p>
          <w:p w14:paraId="28911DF7" w14:textId="77777777" w:rsidR="00D804EA" w:rsidRPr="00200021" w:rsidRDefault="00D804EA" w:rsidP="004B0A63">
            <w:pPr>
              <w:spacing w:after="0" w:line="240" w:lineRule="exact"/>
              <w:ind w:firstLine="567"/>
              <w:jc w:val="both"/>
              <w:rPr>
                <w:rFonts w:ascii="Times New Roman" w:hAnsi="Times New Roman"/>
                <w:sz w:val="24"/>
                <w:szCs w:val="24"/>
              </w:rPr>
            </w:pPr>
          </w:p>
          <w:p w14:paraId="62374ED1" w14:textId="77777777" w:rsidR="00D804EA" w:rsidRPr="00200021" w:rsidRDefault="00D804EA" w:rsidP="004B0A63">
            <w:pPr>
              <w:spacing w:after="0" w:line="240" w:lineRule="exact"/>
              <w:ind w:firstLine="567"/>
              <w:jc w:val="both"/>
              <w:rPr>
                <w:rFonts w:ascii="Times New Roman" w:hAnsi="Times New Roman"/>
                <w:sz w:val="24"/>
                <w:szCs w:val="24"/>
              </w:rPr>
            </w:pPr>
          </w:p>
          <w:p w14:paraId="7ED789B4" w14:textId="77777777" w:rsidR="00D804EA" w:rsidRPr="00200021" w:rsidRDefault="00D804EA" w:rsidP="004B0A63">
            <w:pPr>
              <w:spacing w:after="0" w:line="240" w:lineRule="exact"/>
              <w:ind w:firstLine="567"/>
              <w:jc w:val="both"/>
              <w:rPr>
                <w:rFonts w:ascii="Times New Roman" w:hAnsi="Times New Roman"/>
                <w:sz w:val="24"/>
                <w:szCs w:val="24"/>
              </w:rPr>
            </w:pPr>
          </w:p>
          <w:p w14:paraId="0B196A9E" w14:textId="565E22E1" w:rsidR="00D804EA" w:rsidRPr="00200021" w:rsidRDefault="00D804EA" w:rsidP="00EB692C">
            <w:pPr>
              <w:spacing w:after="0" w:line="240" w:lineRule="exact"/>
              <w:jc w:val="both"/>
              <w:rPr>
                <w:rFonts w:ascii="Times New Roman" w:hAnsi="Times New Roman"/>
                <w:sz w:val="24"/>
                <w:szCs w:val="24"/>
              </w:rPr>
            </w:pPr>
          </w:p>
          <w:p w14:paraId="1D26E869" w14:textId="77777777" w:rsidR="00D804EA" w:rsidRPr="00200021" w:rsidRDefault="00D804EA" w:rsidP="004B0A63">
            <w:pPr>
              <w:spacing w:after="0" w:line="240" w:lineRule="exact"/>
              <w:ind w:firstLine="567"/>
              <w:jc w:val="both"/>
              <w:rPr>
                <w:rFonts w:ascii="Times New Roman" w:eastAsia="Times New Roman" w:hAnsi="Times New Roman"/>
                <w:sz w:val="24"/>
                <w:szCs w:val="24"/>
                <w:lang w:eastAsia="tr-TR"/>
              </w:rPr>
            </w:pPr>
            <w:r w:rsidRPr="00200021">
              <w:rPr>
                <w:rFonts w:ascii="Times New Roman" w:eastAsia="Times New Roman" w:hAnsi="Times New Roman"/>
                <w:sz w:val="24"/>
                <w:szCs w:val="24"/>
                <w:lang w:eastAsia="tr-TR"/>
              </w:rPr>
              <w:t xml:space="preserve">Yatırımcının bu madde kapsamında belirlenen şartlara uymadığının veya mücbir sebepler hariç öngörülen sürede yatırımın tamamlanmadığının tespiti hâlinde, herhangi bir yargı kararı aranmaksızın parsel tahsisi iptal edilir. Bu durumda taşınmazın üzerindeki tüm yapı ve tesisler sağlam ve işler durumda tazminat veya bedel ödenmeksizin OSB tüzel kişiliğine intikal eder, bundan dolayı adına tahsis yapılan kişiler veya üçüncü kişilerce herhangi bir hak ve talepte bulunulamaz. Ancak öngörülen sürede yatırımın en az %50’sinin gerçekleştirilmesi hâlinde yatırımın bedeli, yeni yatırımcı </w:t>
            </w:r>
            <w:r w:rsidRPr="00200021">
              <w:rPr>
                <w:rFonts w:ascii="Times New Roman" w:eastAsia="Times New Roman" w:hAnsi="Times New Roman"/>
                <w:sz w:val="24"/>
                <w:szCs w:val="24"/>
                <w:lang w:eastAsia="tr-TR"/>
              </w:rPr>
              <w:lastRenderedPageBreak/>
              <w:t xml:space="preserve">tarafından önceki yatırımcıya ödenir. Bu ödeme, organize sanayi bölgesi tüzel kişiliğince sağlanır. Yukarıda belirtilen en az on kişilik istihdam şartı Tarıma Dayalı İhtisas OSB’lerde aranmaz. </w:t>
            </w:r>
          </w:p>
          <w:p w14:paraId="78AEC721" w14:textId="77777777" w:rsidR="00D804EA" w:rsidRPr="00200021" w:rsidRDefault="00D804EA" w:rsidP="004B0A63">
            <w:pPr>
              <w:spacing w:after="0" w:line="240" w:lineRule="exact"/>
              <w:ind w:firstLine="567"/>
              <w:jc w:val="both"/>
              <w:rPr>
                <w:rFonts w:ascii="Times New Roman" w:eastAsia="Times New Roman" w:hAnsi="Times New Roman"/>
                <w:i/>
                <w:sz w:val="24"/>
                <w:szCs w:val="24"/>
                <w:lang w:eastAsia="tr-TR"/>
              </w:rPr>
            </w:pPr>
            <w:r w:rsidRPr="00200021">
              <w:rPr>
                <w:rFonts w:ascii="Times New Roman" w:eastAsia="Times New Roman" w:hAnsi="Times New Roman"/>
                <w:sz w:val="24"/>
                <w:szCs w:val="24"/>
                <w:lang w:eastAsia="tr-TR"/>
              </w:rPr>
              <w:t xml:space="preserve">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 </w:t>
            </w:r>
          </w:p>
        </w:tc>
      </w:tr>
      <w:tr w:rsidR="00D804EA" w:rsidRPr="00200021" w14:paraId="2441B9A7" w14:textId="77777777" w:rsidTr="00D804EA">
        <w:tc>
          <w:tcPr>
            <w:tcW w:w="2559" w:type="pct"/>
            <w:shd w:val="clear" w:color="auto" w:fill="auto"/>
          </w:tcPr>
          <w:p w14:paraId="784EFFA2" w14:textId="77777777" w:rsidR="00D804EA" w:rsidRPr="00200021" w:rsidRDefault="00D804EA" w:rsidP="004B0A63">
            <w:pPr>
              <w:spacing w:after="0" w:line="240" w:lineRule="exact"/>
              <w:ind w:firstLine="567"/>
              <w:jc w:val="both"/>
              <w:rPr>
                <w:rFonts w:ascii="Times New Roman" w:hAnsi="Times New Roman"/>
                <w:b/>
                <w:strike/>
                <w:color w:val="FF0000"/>
                <w:sz w:val="24"/>
                <w:szCs w:val="24"/>
              </w:rPr>
            </w:pPr>
            <w:r w:rsidRPr="00200021">
              <w:rPr>
                <w:rFonts w:ascii="Times New Roman" w:hAnsi="Times New Roman"/>
                <w:b/>
                <w:strike/>
                <w:color w:val="FF0000"/>
                <w:sz w:val="24"/>
                <w:szCs w:val="24"/>
              </w:rPr>
              <w:lastRenderedPageBreak/>
              <w:t xml:space="preserve">OSB’lerin gayrimenkul yatırım ortaklığı kurması </w:t>
            </w:r>
          </w:p>
          <w:p w14:paraId="09B1DB85" w14:textId="77777777" w:rsidR="00D804EA" w:rsidRPr="00200021" w:rsidRDefault="00D804EA" w:rsidP="004B0A63">
            <w:pPr>
              <w:spacing w:after="0" w:line="240" w:lineRule="exact"/>
              <w:ind w:firstLine="567"/>
              <w:jc w:val="both"/>
              <w:rPr>
                <w:rFonts w:ascii="Times New Roman" w:hAnsi="Times New Roman"/>
                <w:b/>
                <w:strike/>
                <w:color w:val="FF0000"/>
                <w:sz w:val="24"/>
                <w:szCs w:val="24"/>
              </w:rPr>
            </w:pPr>
            <w:r w:rsidRPr="00200021">
              <w:rPr>
                <w:rFonts w:ascii="Times New Roman" w:hAnsi="Times New Roman"/>
                <w:b/>
                <w:strike/>
                <w:color w:val="FF0000"/>
                <w:sz w:val="24"/>
                <w:szCs w:val="24"/>
              </w:rPr>
              <w:t xml:space="preserve">Ek Madde 5- (Ek: 18/6/2017-7033/58 md.) </w:t>
            </w:r>
          </w:p>
          <w:p w14:paraId="073F45ED" w14:textId="77777777" w:rsidR="00D804EA" w:rsidRPr="00200021" w:rsidRDefault="00D804EA" w:rsidP="004B0A63">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 xml:space="preserve">OSB’ler, 6/12/2012 tarihli ve 6362 sayılı Sermaye Piyasası Kanununun 48 inci ve 49 uncu maddelerine göre yönetim ve hisse çoğunluğu OSB tüzel kişiliğinde olmak ve münhasıran OSB’lerde faaliyet göstermek şartıyla gayrimenkul yatırım ortaklıkları kurabilir. </w:t>
            </w:r>
          </w:p>
          <w:p w14:paraId="216A48F3" w14:textId="77777777" w:rsidR="00D804EA" w:rsidRPr="00200021" w:rsidRDefault="00D804EA" w:rsidP="004B0A63">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 xml:space="preserve">OSB’lerin kuracağı gayrimenkul yatırım ortaklıkları, katılımcı hak ve yükümlülüklerine sahiptir. Ancak bu Kanunun 18 inci maddesinde yer alan kısıtlamalar ile üretim yapmaktan ve üretim yapma taahhüdünden muaftır. </w:t>
            </w:r>
          </w:p>
          <w:p w14:paraId="057D606E" w14:textId="77777777" w:rsidR="00D804EA" w:rsidRPr="00200021" w:rsidRDefault="00D804EA" w:rsidP="004B0A63">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 xml:space="preserve">Bakanlık, OSB’lerin kuracağı gayrimenkul yatırım ortaklıklarının üst yapılı veya üst yapısız parsel satışına, kiralanmasına ve üst hakkı kurulmasına ilişkin tavan bedeller veya prensipler ile satış, kiralama ve üst hakkı tesis edilecek sektörleri belirlemeye yetkilidir. </w:t>
            </w:r>
          </w:p>
          <w:p w14:paraId="35E920BF" w14:textId="77777777" w:rsidR="00D804EA" w:rsidRPr="00200021" w:rsidRDefault="00D804EA" w:rsidP="004B0A63">
            <w:pPr>
              <w:spacing w:after="0" w:line="240" w:lineRule="exact"/>
              <w:ind w:firstLine="567"/>
              <w:jc w:val="both"/>
              <w:rPr>
                <w:rFonts w:ascii="Times New Roman" w:hAnsi="Times New Roman"/>
                <w:strike/>
                <w:color w:val="FF0000"/>
                <w:sz w:val="24"/>
                <w:szCs w:val="24"/>
              </w:rPr>
            </w:pPr>
            <w:r w:rsidRPr="00200021">
              <w:rPr>
                <w:rFonts w:ascii="Times New Roman" w:hAnsi="Times New Roman"/>
                <w:strike/>
                <w:color w:val="FF0000"/>
                <w:sz w:val="24"/>
                <w:szCs w:val="24"/>
              </w:rPr>
              <w:t xml:space="preserve">OSB’lerin kuracağı gayrimenkul yatırım ortaklıklarının ana sözleşmesi, ortaklık yapısı, işleyişi, faaliyetleri ve diğer hususlar yönetmelikle düzenlenir. </w:t>
            </w:r>
          </w:p>
          <w:p w14:paraId="7050E88D" w14:textId="4326FD7A" w:rsidR="00D804EA" w:rsidRPr="00200021" w:rsidRDefault="00D804EA" w:rsidP="004E752F">
            <w:pPr>
              <w:pStyle w:val="ksmblm"/>
              <w:tabs>
                <w:tab w:val="clear" w:pos="3543"/>
              </w:tabs>
              <w:spacing w:before="0" w:line="240" w:lineRule="exact"/>
              <w:rPr>
                <w:rFonts w:ascii="Times New Roman" w:hAnsi="Times New Roman"/>
                <w:sz w:val="24"/>
                <w:szCs w:val="24"/>
                <w:lang w:val="tr-TR"/>
              </w:rPr>
            </w:pPr>
            <w:r w:rsidRPr="00200021">
              <w:rPr>
                <w:rFonts w:ascii="Times New Roman" w:eastAsia="Calibri" w:hAnsi="Times New Roman"/>
                <w:sz w:val="24"/>
                <w:szCs w:val="24"/>
                <w:lang w:val="tr-TR" w:eastAsia="en-US"/>
              </w:rPr>
              <w:tab/>
            </w:r>
          </w:p>
        </w:tc>
        <w:tc>
          <w:tcPr>
            <w:tcW w:w="2441" w:type="pct"/>
            <w:shd w:val="clear" w:color="auto" w:fill="auto"/>
          </w:tcPr>
          <w:p w14:paraId="79DC5686"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14F03CDB"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5F5B5FDE"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4F79BE56"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0C87B84C"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4DB5E0EC"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5582A91B"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109E55D1"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254EE0B5"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5E0F58EB" w14:textId="77777777" w:rsidR="00D804EA" w:rsidRPr="00200021" w:rsidRDefault="00D804EA" w:rsidP="00553B5E">
            <w:pPr>
              <w:spacing w:after="0" w:line="240" w:lineRule="exact"/>
              <w:jc w:val="both"/>
              <w:rPr>
                <w:rFonts w:ascii="Times New Roman" w:eastAsia="Times New Roman" w:hAnsi="Times New Roman"/>
                <w:b/>
                <w:bCs/>
                <w:iCs/>
                <w:color w:val="0070C0"/>
                <w:sz w:val="24"/>
                <w:szCs w:val="24"/>
                <w:lang w:eastAsia="tr-TR"/>
              </w:rPr>
            </w:pPr>
          </w:p>
          <w:p w14:paraId="3833A9F3" w14:textId="0DD30F0F" w:rsidR="00D804EA" w:rsidRPr="00200021" w:rsidRDefault="00D804EA" w:rsidP="00553B5E">
            <w:pPr>
              <w:spacing w:after="0" w:line="240" w:lineRule="exact"/>
              <w:jc w:val="both"/>
              <w:rPr>
                <w:rFonts w:ascii="Times New Roman" w:eastAsia="Times New Roman" w:hAnsi="Times New Roman"/>
                <w:b/>
                <w:bCs/>
                <w:iCs/>
                <w:color w:val="0070C0"/>
                <w:sz w:val="24"/>
                <w:szCs w:val="24"/>
                <w:u w:val="single"/>
                <w:lang w:eastAsia="tr-TR"/>
              </w:rPr>
            </w:pPr>
            <w:r w:rsidRPr="00200021">
              <w:rPr>
                <w:rFonts w:ascii="Times New Roman" w:eastAsia="Times New Roman" w:hAnsi="Times New Roman"/>
                <w:b/>
                <w:bCs/>
                <w:iCs/>
                <w:color w:val="0070C0"/>
                <w:sz w:val="24"/>
                <w:szCs w:val="24"/>
                <w:lang w:eastAsia="tr-TR"/>
              </w:rPr>
              <w:t xml:space="preserve">                         </w:t>
            </w:r>
            <w:r w:rsidRPr="00200021">
              <w:rPr>
                <w:rFonts w:ascii="Times New Roman" w:eastAsia="Times New Roman" w:hAnsi="Times New Roman"/>
                <w:b/>
                <w:bCs/>
                <w:iCs/>
                <w:color w:val="0070C0"/>
                <w:sz w:val="24"/>
                <w:szCs w:val="24"/>
                <w:u w:val="single"/>
                <w:lang w:eastAsia="tr-TR"/>
              </w:rPr>
              <w:t>Mülga</w:t>
            </w:r>
          </w:p>
        </w:tc>
      </w:tr>
      <w:tr w:rsidR="00D804EA" w:rsidRPr="00200021" w14:paraId="4562BB69" w14:textId="77777777" w:rsidTr="00D804EA">
        <w:tc>
          <w:tcPr>
            <w:tcW w:w="2559" w:type="pct"/>
            <w:shd w:val="clear" w:color="auto" w:fill="auto"/>
          </w:tcPr>
          <w:p w14:paraId="3165075D" w14:textId="29D03621" w:rsidR="00D804EA" w:rsidRPr="00200021" w:rsidRDefault="00D804EA" w:rsidP="003A65F6">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t>Geçici Madde 5 –</w:t>
            </w:r>
            <w:r w:rsidRPr="00200021">
              <w:rPr>
                <w:rFonts w:ascii="Times New Roman" w:hAnsi="Times New Roman"/>
                <w:sz w:val="24"/>
                <w:szCs w:val="24"/>
                <w:lang w:val="tr-TR"/>
              </w:rPr>
              <w:t xml:space="preserve"> </w:t>
            </w:r>
            <w:r w:rsidRPr="00200021">
              <w:rPr>
                <w:rFonts w:ascii="Times New Roman" w:hAnsi="Times New Roman"/>
                <w:b/>
                <w:sz w:val="24"/>
                <w:szCs w:val="24"/>
                <w:lang w:val="tr-TR"/>
              </w:rPr>
              <w:t>(Değişik: 16/6/2010-5997/17 md.)</w:t>
            </w:r>
          </w:p>
          <w:p w14:paraId="0BD84B30" w14:textId="77777777" w:rsidR="00D804EA" w:rsidRPr="00200021" w:rsidRDefault="00D804EA" w:rsidP="003A65F6">
            <w:pPr>
              <w:spacing w:after="0" w:line="240" w:lineRule="exact"/>
              <w:ind w:firstLine="567"/>
              <w:jc w:val="both"/>
              <w:rPr>
                <w:rFonts w:ascii="Times New Roman" w:hAnsi="Times New Roman"/>
                <w:sz w:val="24"/>
                <w:szCs w:val="24"/>
              </w:rPr>
            </w:pPr>
            <w:r w:rsidRPr="00200021">
              <w:rPr>
                <w:rFonts w:ascii="Times New Roman" w:hAnsi="Times New Roman"/>
                <w:sz w:val="24"/>
                <w:szCs w:val="24"/>
              </w:rPr>
              <w:t>Bu Kanunun yürürlüğe girmesinden önce kurulmuş olan küçük sanayi sitelerinden oluşan organize</w:t>
            </w:r>
            <w:r w:rsidRPr="00200021">
              <w:rPr>
                <w:rFonts w:ascii="Times New Roman" w:hAnsi="Times New Roman"/>
                <w:strike/>
                <w:color w:val="FF0000"/>
                <w:sz w:val="24"/>
                <w:szCs w:val="24"/>
              </w:rPr>
              <w:t xml:space="preserve"> küçük </w:t>
            </w:r>
            <w:r w:rsidRPr="00200021">
              <w:rPr>
                <w:rFonts w:ascii="Times New Roman" w:hAnsi="Times New Roman"/>
                <w:sz w:val="24"/>
                <w:szCs w:val="24"/>
              </w:rPr>
              <w:t xml:space="preserve">sanayi bölgeleri içinde bulunan küçük sanayi sitesi yapı kooperatifleri, toplu işyeri yapı kooperatifleri, işletme kooperatifleri, site yönetimleri, </w:t>
            </w:r>
            <w:r w:rsidRPr="00200021">
              <w:rPr>
                <w:rFonts w:ascii="Times New Roman" w:hAnsi="Times New Roman"/>
                <w:strike/>
                <w:color w:val="FF0000"/>
                <w:sz w:val="24"/>
                <w:szCs w:val="24"/>
              </w:rPr>
              <w:t xml:space="preserve">imar planında yer alan ve </w:t>
            </w:r>
            <w:r w:rsidRPr="00200021">
              <w:rPr>
                <w:rFonts w:ascii="Times New Roman" w:hAnsi="Times New Roman"/>
                <w:sz w:val="24"/>
                <w:szCs w:val="24"/>
              </w:rPr>
              <w:t xml:space="preserve">her birinde bir işletmenin yer alacağı en az </w:t>
            </w:r>
            <w:r w:rsidRPr="00200021">
              <w:rPr>
                <w:rFonts w:ascii="Times New Roman" w:hAnsi="Times New Roman"/>
                <w:strike/>
                <w:color w:val="FF0000"/>
                <w:sz w:val="24"/>
                <w:szCs w:val="24"/>
              </w:rPr>
              <w:t xml:space="preserve">3000 m² veya yönetmelik ile belirlenecek büyüklükteki müstakil sanayi parsel sahipleri ile 3000 m²'den küçük </w:t>
            </w:r>
            <w:r w:rsidRPr="00200021">
              <w:rPr>
                <w:rFonts w:ascii="Times New Roman" w:hAnsi="Times New Roman"/>
                <w:sz w:val="24"/>
                <w:szCs w:val="24"/>
              </w:rPr>
              <w:t xml:space="preserve">sanayi parseli </w:t>
            </w:r>
            <w:r w:rsidRPr="00200021">
              <w:rPr>
                <w:rFonts w:ascii="Times New Roman" w:hAnsi="Times New Roman"/>
                <w:strike/>
                <w:color w:val="FF0000"/>
                <w:sz w:val="24"/>
                <w:szCs w:val="24"/>
              </w:rPr>
              <w:t>şeklinde yer almış</w:t>
            </w:r>
            <w:r w:rsidRPr="00200021">
              <w:rPr>
                <w:rFonts w:ascii="Times New Roman" w:hAnsi="Times New Roman"/>
                <w:color w:val="FF0000"/>
                <w:sz w:val="24"/>
                <w:szCs w:val="24"/>
              </w:rPr>
              <w:t xml:space="preserve"> </w:t>
            </w:r>
            <w:r w:rsidRPr="00200021">
              <w:rPr>
                <w:rFonts w:ascii="Times New Roman" w:hAnsi="Times New Roman"/>
                <w:sz w:val="24"/>
                <w:szCs w:val="24"/>
              </w:rPr>
              <w:t xml:space="preserve">en az 50 parsel malikinin </w:t>
            </w:r>
            <w:r w:rsidRPr="00200021">
              <w:rPr>
                <w:rFonts w:ascii="Times New Roman" w:hAnsi="Times New Roman"/>
                <w:strike/>
                <w:color w:val="FF0000"/>
                <w:sz w:val="24"/>
                <w:szCs w:val="24"/>
              </w:rPr>
              <w:t>yukarıda belirtilen şekilde örgütlenmesi halinde,</w:t>
            </w:r>
            <w:r w:rsidRPr="00200021">
              <w:rPr>
                <w:rFonts w:ascii="Times New Roman" w:hAnsi="Times New Roman"/>
                <w:sz w:val="24"/>
                <w:szCs w:val="24"/>
              </w:rPr>
              <w:t xml:space="preserve"> </w:t>
            </w:r>
            <w:r w:rsidRPr="00200021">
              <w:rPr>
                <w:rFonts w:ascii="Times New Roman" w:hAnsi="Times New Roman"/>
                <w:strike/>
                <w:color w:val="FF0000"/>
                <w:sz w:val="24"/>
                <w:szCs w:val="24"/>
              </w:rPr>
              <w:t>bu Kanunun uygulanmasında</w:t>
            </w:r>
            <w:r w:rsidRPr="00200021">
              <w:rPr>
                <w:rFonts w:ascii="Times New Roman" w:hAnsi="Times New Roman"/>
                <w:sz w:val="24"/>
                <w:szCs w:val="24"/>
              </w:rPr>
              <w:t xml:space="preserve"> bir katılımcı </w:t>
            </w:r>
            <w:r w:rsidRPr="00200021">
              <w:rPr>
                <w:rFonts w:ascii="Times New Roman" w:hAnsi="Times New Roman"/>
                <w:strike/>
                <w:color w:val="FF0000"/>
                <w:sz w:val="24"/>
                <w:szCs w:val="24"/>
              </w:rPr>
              <w:t>olarak</w:t>
            </w:r>
            <w:r w:rsidRPr="00200021">
              <w:rPr>
                <w:rFonts w:ascii="Times New Roman" w:hAnsi="Times New Roman"/>
                <w:sz w:val="24"/>
                <w:szCs w:val="24"/>
              </w:rPr>
              <w:t xml:space="preserve"> genel kurulda temsil edilir.</w:t>
            </w:r>
            <w:r w:rsidRPr="00915A5F">
              <w:rPr>
                <w:rFonts w:ascii="Times New Roman" w:hAnsi="Times New Roman"/>
                <w:strike/>
                <w:color w:val="FF0000"/>
                <w:sz w:val="24"/>
                <w:szCs w:val="24"/>
              </w:rPr>
              <w:t xml:space="preserve"> Aksi </w:t>
            </w:r>
            <w:r w:rsidRPr="00915A5F">
              <w:rPr>
                <w:rFonts w:ascii="Times New Roman" w:hAnsi="Times New Roman"/>
                <w:strike/>
                <w:color w:val="FF0000"/>
                <w:sz w:val="24"/>
                <w:szCs w:val="24"/>
              </w:rPr>
              <w:lastRenderedPageBreak/>
              <w:t>takdirde bu şekilde örgütlenmeyenler, temsil haklarından feragat etmiş kabul edilir.</w:t>
            </w:r>
            <w:r w:rsidRPr="00915A5F">
              <w:rPr>
                <w:rFonts w:ascii="Times New Roman" w:hAnsi="Times New Roman"/>
                <w:color w:val="FF0000"/>
                <w:sz w:val="24"/>
                <w:szCs w:val="24"/>
              </w:rPr>
              <w:t xml:space="preserve"> </w:t>
            </w:r>
          </w:p>
          <w:p w14:paraId="03C92019" w14:textId="77777777" w:rsidR="00D804EA" w:rsidRPr="00200021" w:rsidRDefault="00D804EA" w:rsidP="003A65F6">
            <w:pPr>
              <w:spacing w:after="0" w:line="240" w:lineRule="exact"/>
              <w:jc w:val="both"/>
              <w:rPr>
                <w:rFonts w:ascii="Times New Roman" w:hAnsi="Times New Roman"/>
                <w:sz w:val="24"/>
                <w:szCs w:val="24"/>
              </w:rPr>
            </w:pPr>
          </w:p>
          <w:p w14:paraId="55E10046" w14:textId="77777777" w:rsidR="00D804EA" w:rsidRPr="00200021" w:rsidRDefault="00D804EA" w:rsidP="003A65F6">
            <w:pPr>
              <w:spacing w:after="0" w:line="240" w:lineRule="exact"/>
              <w:ind w:firstLine="567"/>
              <w:jc w:val="both"/>
              <w:rPr>
                <w:rFonts w:ascii="Times New Roman" w:hAnsi="Times New Roman"/>
                <w:sz w:val="24"/>
                <w:szCs w:val="24"/>
              </w:rPr>
            </w:pPr>
            <w:r w:rsidRPr="00200021">
              <w:rPr>
                <w:rFonts w:ascii="Times New Roman" w:hAnsi="Times New Roman"/>
                <w:strike/>
                <w:color w:val="FF0000"/>
                <w:sz w:val="24"/>
                <w:szCs w:val="24"/>
              </w:rPr>
              <w:t>Katılımcılar genel kurulda bir temsilci ile temsil edilir. Ancak tek bir kooperatif alanı, içinde  bulunduğu  OSB alanının % 60'ını geçmesi halinde; bu OSB'deki  katılımcıların  genel kurul temsilcileri, her 100 üyesi için bir kişi olarak tespit edilir</w:t>
            </w:r>
            <w:r w:rsidRPr="00200021">
              <w:rPr>
                <w:rFonts w:ascii="Times New Roman" w:hAnsi="Times New Roman"/>
                <w:sz w:val="24"/>
                <w:szCs w:val="24"/>
              </w:rPr>
              <w:t>. Temsilciler, site yönetimleri ile kooperatiflerin yetkili organları tarafından seçilir.</w:t>
            </w:r>
            <w:r w:rsidRPr="00690877">
              <w:rPr>
                <w:rFonts w:ascii="Times New Roman" w:hAnsi="Times New Roman"/>
                <w:strike/>
                <w:color w:val="FF0000"/>
                <w:sz w:val="24"/>
                <w:szCs w:val="24"/>
              </w:rPr>
              <w:t xml:space="preserve"> </w:t>
            </w:r>
            <w:r w:rsidRPr="00200021">
              <w:rPr>
                <w:rFonts w:ascii="Times New Roman" w:hAnsi="Times New Roman"/>
                <w:strike/>
                <w:color w:val="FF0000"/>
                <w:sz w:val="24"/>
                <w:szCs w:val="24"/>
              </w:rPr>
              <w:t>Toplam temsilci sayısının OSB organlarını oluşturmaya yetmemesi durumunda, Bakanlık tarafından belirlenecek temsilci sayısının katları oranında artırılmış temsilci ile temsil olunur.</w:t>
            </w:r>
          </w:p>
          <w:p w14:paraId="33D4692D" w14:textId="77777777" w:rsidR="00D804EA" w:rsidRPr="00200021" w:rsidRDefault="00D804EA" w:rsidP="003A65F6">
            <w:pPr>
              <w:spacing w:after="0" w:line="240" w:lineRule="exact"/>
              <w:jc w:val="both"/>
              <w:rPr>
                <w:rFonts w:ascii="Times New Roman" w:hAnsi="Times New Roman"/>
                <w:strike/>
                <w:sz w:val="24"/>
                <w:szCs w:val="24"/>
              </w:rPr>
            </w:pPr>
            <w:r w:rsidRPr="00200021">
              <w:rPr>
                <w:rFonts w:ascii="Times New Roman" w:hAnsi="Times New Roman"/>
                <w:sz w:val="24"/>
                <w:szCs w:val="24"/>
              </w:rPr>
              <w:tab/>
            </w:r>
            <w:r w:rsidRPr="00200021">
              <w:rPr>
                <w:rFonts w:ascii="Times New Roman" w:hAnsi="Times New Roman"/>
                <w:strike/>
                <w:color w:val="FF0000"/>
                <w:sz w:val="24"/>
                <w:szCs w:val="24"/>
              </w:rPr>
              <w:t>Küçük sanayi sitelerinden oluşan organize sanayi bölgeleri, olağan genel kurul toplantılarını her yılın ilk altı ayı içerisinde yapmak zorundadır.</w:t>
            </w:r>
          </w:p>
          <w:p w14:paraId="76D3C4D4" w14:textId="77777777" w:rsidR="00D804EA" w:rsidRPr="00200021" w:rsidRDefault="00D804EA" w:rsidP="003A65F6">
            <w:pPr>
              <w:spacing w:after="0" w:line="240" w:lineRule="exact"/>
              <w:ind w:firstLine="567"/>
              <w:jc w:val="both"/>
              <w:rPr>
                <w:rFonts w:ascii="Times New Roman" w:hAnsi="Times New Roman"/>
                <w:sz w:val="24"/>
                <w:szCs w:val="24"/>
              </w:rPr>
            </w:pPr>
            <w:r w:rsidRPr="00200021">
              <w:rPr>
                <w:rFonts w:ascii="Times New Roman" w:hAnsi="Times New Roman"/>
                <w:sz w:val="24"/>
                <w:szCs w:val="24"/>
              </w:rPr>
              <w:tab/>
              <w:t xml:space="preserve">Organize </w:t>
            </w:r>
            <w:r w:rsidRPr="00200021">
              <w:rPr>
                <w:rFonts w:ascii="Times New Roman" w:hAnsi="Times New Roman"/>
                <w:strike/>
                <w:color w:val="FF0000"/>
                <w:sz w:val="24"/>
                <w:szCs w:val="24"/>
              </w:rPr>
              <w:t>S</w:t>
            </w:r>
            <w:r w:rsidRPr="00200021">
              <w:rPr>
                <w:rFonts w:ascii="Times New Roman" w:hAnsi="Times New Roman"/>
                <w:sz w:val="24"/>
                <w:szCs w:val="24"/>
              </w:rPr>
              <w:t xml:space="preserve">anayi </w:t>
            </w:r>
            <w:r w:rsidRPr="00200021">
              <w:rPr>
                <w:rFonts w:ascii="Times New Roman" w:hAnsi="Times New Roman"/>
                <w:strike/>
                <w:color w:val="FF0000"/>
                <w:sz w:val="24"/>
                <w:szCs w:val="24"/>
              </w:rPr>
              <w:t>B</w:t>
            </w:r>
            <w:r w:rsidRPr="00200021">
              <w:rPr>
                <w:rFonts w:ascii="Times New Roman" w:hAnsi="Times New Roman"/>
                <w:sz w:val="24"/>
                <w:szCs w:val="24"/>
              </w:rPr>
              <w:t>ölgesi; katılımcıların ödemesi gereken arsa ve alt yapı katılım payları, su, elektrik, doğalgaz, arıtma tesisi vb.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w:t>
            </w:r>
          </w:p>
          <w:p w14:paraId="00B994D5" w14:textId="3532DEEB" w:rsidR="00D804EA" w:rsidRPr="00200021" w:rsidRDefault="00D804EA" w:rsidP="003A65F6">
            <w:pPr>
              <w:pStyle w:val="Nor"/>
              <w:tabs>
                <w:tab w:val="clear" w:pos="567"/>
              </w:tabs>
              <w:spacing w:line="240" w:lineRule="exact"/>
              <w:ind w:firstLine="567"/>
              <w:rPr>
                <w:rFonts w:ascii="Times New Roman" w:hAnsi="Times New Roman"/>
                <w:b/>
                <w:color w:val="FF0000"/>
                <w:sz w:val="24"/>
                <w:szCs w:val="24"/>
                <w:lang w:val="tr-TR"/>
              </w:rPr>
            </w:pPr>
            <w:r w:rsidRPr="00200021">
              <w:rPr>
                <w:rFonts w:ascii="Times New Roman" w:hAnsi="Times New Roman"/>
                <w:sz w:val="24"/>
                <w:szCs w:val="24"/>
                <w:lang w:val="tr-TR"/>
              </w:rPr>
              <w:tab/>
              <w:t xml:space="preserve">Küçük sanayi sitelerinden oluşan organize sanayi bölgelerinde temsilciler, ilk genel kurulu yapmak ve organları seçmek üzere Kanunun yayımı tarihinden itibaren en geç altı ay içinde Bakanlık gözetiminde toplanır. </w:t>
            </w:r>
          </w:p>
        </w:tc>
        <w:tc>
          <w:tcPr>
            <w:tcW w:w="2441" w:type="pct"/>
            <w:shd w:val="clear" w:color="auto" w:fill="auto"/>
          </w:tcPr>
          <w:p w14:paraId="13156239" w14:textId="2C55E891" w:rsidR="00D804EA" w:rsidRPr="00200021" w:rsidRDefault="00D804EA" w:rsidP="00B53B51">
            <w:pPr>
              <w:pStyle w:val="Nor"/>
              <w:tabs>
                <w:tab w:val="clear" w:pos="567"/>
              </w:tabs>
              <w:spacing w:line="240" w:lineRule="exact"/>
              <w:ind w:firstLine="567"/>
              <w:rPr>
                <w:rFonts w:ascii="Times New Roman" w:hAnsi="Times New Roman"/>
                <w:sz w:val="24"/>
                <w:szCs w:val="24"/>
                <w:lang w:val="tr-TR"/>
              </w:rPr>
            </w:pPr>
            <w:r w:rsidRPr="00200021">
              <w:rPr>
                <w:rFonts w:ascii="Times New Roman" w:hAnsi="Times New Roman"/>
                <w:b/>
                <w:sz w:val="24"/>
                <w:szCs w:val="24"/>
                <w:lang w:val="tr-TR"/>
              </w:rPr>
              <w:lastRenderedPageBreak/>
              <w:t>Geçici Madde 5 –</w:t>
            </w:r>
            <w:r w:rsidRPr="00200021">
              <w:rPr>
                <w:rFonts w:ascii="Times New Roman" w:hAnsi="Times New Roman"/>
                <w:sz w:val="24"/>
                <w:szCs w:val="24"/>
                <w:lang w:val="tr-TR"/>
              </w:rPr>
              <w:t xml:space="preserve"> </w:t>
            </w:r>
          </w:p>
          <w:p w14:paraId="08A9ECE7" w14:textId="14A065FF" w:rsidR="00D804EA" w:rsidRPr="00915A5F" w:rsidRDefault="00D804EA" w:rsidP="00010826">
            <w:pPr>
              <w:spacing w:after="0" w:line="240" w:lineRule="exact"/>
              <w:ind w:firstLine="567"/>
              <w:jc w:val="both"/>
              <w:rPr>
                <w:rFonts w:ascii="Times New Roman" w:hAnsi="Times New Roman"/>
                <w:b/>
                <w:bCs/>
                <w:color w:val="FF0000"/>
                <w:sz w:val="24"/>
                <w:szCs w:val="24"/>
                <w:u w:val="single"/>
              </w:rPr>
            </w:pPr>
            <w:bookmarkStart w:id="63" w:name="_Hlk82616735"/>
            <w:r w:rsidRPr="00200021">
              <w:rPr>
                <w:rFonts w:ascii="Times New Roman" w:hAnsi="Times New Roman"/>
                <w:sz w:val="24"/>
                <w:szCs w:val="24"/>
              </w:rPr>
              <w:t xml:space="preserve">Bu Kanunun yürürlüğe girmesinden önce kurulmuş olan küçük sanayi sitelerinden oluşan organize sanayi bölgeleri içinde bulunan </w:t>
            </w:r>
            <w:r w:rsidRPr="00CE40E7">
              <w:rPr>
                <w:rFonts w:ascii="Times New Roman" w:hAnsi="Times New Roman"/>
                <w:b/>
                <w:bCs/>
                <w:color w:val="0070C0"/>
                <w:sz w:val="24"/>
                <w:szCs w:val="24"/>
                <w:u w:val="single"/>
              </w:rPr>
              <w:t>3000 m</w:t>
            </w:r>
            <w:r w:rsidRPr="00F612E8">
              <w:rPr>
                <w:rFonts w:ascii="Times New Roman" w:hAnsi="Times New Roman"/>
                <w:b/>
                <w:bCs/>
                <w:color w:val="0070C0"/>
                <w:sz w:val="24"/>
                <w:szCs w:val="24"/>
                <w:u w:val="single"/>
                <w:vertAlign w:val="superscript"/>
              </w:rPr>
              <w:t>2</w:t>
            </w:r>
            <w:r w:rsidRPr="00CE40E7">
              <w:rPr>
                <w:rFonts w:ascii="Times New Roman" w:hAnsi="Times New Roman"/>
                <w:b/>
                <w:bCs/>
                <w:color w:val="0070C0"/>
                <w:sz w:val="24"/>
                <w:szCs w:val="24"/>
                <w:u w:val="single"/>
              </w:rPr>
              <w:t xml:space="preserve"> den büyük </w:t>
            </w:r>
            <w:r w:rsidRPr="00200021">
              <w:rPr>
                <w:rFonts w:ascii="Times New Roman" w:hAnsi="Times New Roman"/>
                <w:b/>
                <w:bCs/>
                <w:color w:val="0070C0"/>
                <w:sz w:val="24"/>
                <w:szCs w:val="24"/>
                <w:u w:val="single"/>
              </w:rPr>
              <w:t>20000</w:t>
            </w:r>
            <w:r>
              <w:rPr>
                <w:rFonts w:ascii="Times New Roman" w:hAnsi="Times New Roman"/>
                <w:b/>
                <w:bCs/>
                <w:color w:val="0070C0"/>
                <w:sz w:val="24"/>
                <w:szCs w:val="24"/>
                <w:u w:val="single"/>
              </w:rPr>
              <w:t xml:space="preserve"> </w:t>
            </w:r>
            <w:r w:rsidRPr="00200021">
              <w:rPr>
                <w:rFonts w:ascii="Times New Roman" w:hAnsi="Times New Roman"/>
                <w:b/>
                <w:bCs/>
                <w:color w:val="0070C0"/>
                <w:sz w:val="24"/>
                <w:szCs w:val="24"/>
                <w:u w:val="single"/>
              </w:rPr>
              <w:t>m</w:t>
            </w:r>
            <w:r w:rsidRPr="00F612E8">
              <w:rPr>
                <w:rFonts w:ascii="Times New Roman" w:hAnsi="Times New Roman"/>
                <w:b/>
                <w:bCs/>
                <w:color w:val="0070C0"/>
                <w:sz w:val="24"/>
                <w:szCs w:val="24"/>
                <w:u w:val="single"/>
                <w:vertAlign w:val="superscript"/>
              </w:rPr>
              <w:t>2</w:t>
            </w:r>
            <w:r w:rsidRPr="00CE40E7">
              <w:rPr>
                <w:rFonts w:ascii="Times New Roman" w:hAnsi="Times New Roman"/>
                <w:b/>
                <w:bCs/>
                <w:color w:val="0070C0"/>
                <w:sz w:val="24"/>
                <w:szCs w:val="24"/>
                <w:u w:val="single"/>
              </w:rPr>
              <w:t>’</w:t>
            </w:r>
            <w:r w:rsidRPr="00200021">
              <w:rPr>
                <w:rFonts w:ascii="Times New Roman" w:hAnsi="Times New Roman"/>
                <w:b/>
                <w:bCs/>
                <w:color w:val="0070C0"/>
                <w:sz w:val="24"/>
                <w:szCs w:val="24"/>
                <w:u w:val="single"/>
              </w:rPr>
              <w:t xml:space="preserve">den küçük </w:t>
            </w:r>
            <w:r>
              <w:rPr>
                <w:rFonts w:ascii="Times New Roman" w:hAnsi="Times New Roman"/>
                <w:b/>
                <w:bCs/>
                <w:color w:val="0070C0"/>
                <w:sz w:val="24"/>
                <w:szCs w:val="24"/>
                <w:u w:val="single"/>
              </w:rPr>
              <w:t>müstakil</w:t>
            </w:r>
            <w:r w:rsidRPr="00200021">
              <w:rPr>
                <w:rFonts w:ascii="Times New Roman" w:hAnsi="Times New Roman"/>
                <w:b/>
                <w:bCs/>
                <w:color w:val="0070C0"/>
                <w:sz w:val="24"/>
                <w:szCs w:val="24"/>
                <w:u w:val="single"/>
              </w:rPr>
              <w:t xml:space="preserve"> sanayi parseli malikleri</w:t>
            </w:r>
            <w:r>
              <w:rPr>
                <w:rFonts w:ascii="Times New Roman" w:hAnsi="Times New Roman"/>
                <w:b/>
                <w:bCs/>
                <w:color w:val="0070C0"/>
                <w:sz w:val="24"/>
                <w:szCs w:val="24"/>
                <w:u w:val="single"/>
              </w:rPr>
              <w:t xml:space="preserve"> bir temsilciyle, </w:t>
            </w:r>
            <w:r w:rsidRPr="00200021">
              <w:rPr>
                <w:rFonts w:ascii="Times New Roman" w:hAnsi="Times New Roman"/>
                <w:sz w:val="24"/>
                <w:szCs w:val="24"/>
              </w:rPr>
              <w:t>küçük sanayi sitesi yapı kooperatifleri, toplu işyeri yapı kooperatifleri, işletme kooperatifleri, site yönetimleri</w:t>
            </w:r>
            <w:r>
              <w:rPr>
                <w:rFonts w:ascii="Times New Roman" w:hAnsi="Times New Roman"/>
                <w:sz w:val="24"/>
                <w:szCs w:val="24"/>
              </w:rPr>
              <w:t xml:space="preserve"> ile </w:t>
            </w:r>
            <w:r w:rsidRPr="00200021">
              <w:rPr>
                <w:rFonts w:ascii="Times New Roman" w:hAnsi="Times New Roman"/>
                <w:b/>
                <w:bCs/>
                <w:color w:val="0070C0"/>
                <w:sz w:val="24"/>
                <w:szCs w:val="24"/>
                <w:u w:val="single"/>
              </w:rPr>
              <w:t>20000 m</w:t>
            </w:r>
            <w:r w:rsidRPr="00200021">
              <w:rPr>
                <w:rFonts w:ascii="Times New Roman" w:hAnsi="Times New Roman"/>
                <w:b/>
                <w:bCs/>
                <w:color w:val="0070C0"/>
                <w:sz w:val="24"/>
                <w:szCs w:val="24"/>
                <w:u w:val="single"/>
                <w:vertAlign w:val="superscript"/>
              </w:rPr>
              <w:t>2</w:t>
            </w:r>
            <w:r>
              <w:rPr>
                <w:rFonts w:ascii="Times New Roman" w:hAnsi="Times New Roman"/>
                <w:b/>
                <w:bCs/>
                <w:color w:val="0070C0"/>
                <w:sz w:val="24"/>
                <w:szCs w:val="24"/>
                <w:u w:val="single"/>
              </w:rPr>
              <w:t>’den büyük müstakil sanayi parseli sahipleri</w:t>
            </w:r>
            <w:r w:rsidRPr="00200021">
              <w:rPr>
                <w:rFonts w:ascii="Times New Roman" w:hAnsi="Times New Roman"/>
                <w:b/>
                <w:bCs/>
                <w:color w:val="0070C0"/>
                <w:sz w:val="24"/>
                <w:szCs w:val="24"/>
                <w:u w:val="single"/>
              </w:rPr>
              <w:t xml:space="preserve"> </w:t>
            </w:r>
            <w:r>
              <w:rPr>
                <w:rFonts w:ascii="Times New Roman" w:hAnsi="Times New Roman"/>
                <w:b/>
                <w:bCs/>
                <w:color w:val="0070C0"/>
                <w:sz w:val="24"/>
                <w:szCs w:val="24"/>
                <w:u w:val="single"/>
              </w:rPr>
              <w:t xml:space="preserve">ise </w:t>
            </w:r>
            <w:r w:rsidRPr="00200021">
              <w:rPr>
                <w:rFonts w:ascii="Times New Roman" w:hAnsi="Times New Roman"/>
                <w:b/>
                <w:bCs/>
                <w:color w:val="0070C0"/>
                <w:sz w:val="24"/>
                <w:szCs w:val="24"/>
                <w:u w:val="single"/>
              </w:rPr>
              <w:t>her 20000 m</w:t>
            </w:r>
            <w:r>
              <w:rPr>
                <w:rFonts w:ascii="Times New Roman" w:hAnsi="Times New Roman"/>
                <w:b/>
                <w:bCs/>
                <w:color w:val="0070C0"/>
                <w:sz w:val="24"/>
                <w:szCs w:val="24"/>
                <w:u w:val="single"/>
                <w:vertAlign w:val="superscript"/>
              </w:rPr>
              <w:t xml:space="preserve">2 </w:t>
            </w:r>
            <w:r>
              <w:rPr>
                <w:rFonts w:ascii="Times New Roman" w:hAnsi="Times New Roman"/>
                <w:b/>
                <w:bCs/>
                <w:color w:val="0070C0"/>
                <w:sz w:val="24"/>
                <w:szCs w:val="24"/>
                <w:u w:val="single"/>
              </w:rPr>
              <w:t xml:space="preserve">alan için bir temsilciyle </w:t>
            </w:r>
            <w:r w:rsidRPr="00200021">
              <w:rPr>
                <w:rFonts w:ascii="Times New Roman" w:hAnsi="Times New Roman"/>
                <w:b/>
                <w:bCs/>
                <w:color w:val="0070C0"/>
                <w:sz w:val="24"/>
                <w:szCs w:val="24"/>
                <w:u w:val="single"/>
              </w:rPr>
              <w:t>genel kurulda temsil ed</w:t>
            </w:r>
            <w:r>
              <w:rPr>
                <w:rFonts w:ascii="Times New Roman" w:hAnsi="Times New Roman"/>
                <w:b/>
                <w:bCs/>
                <w:color w:val="0070C0"/>
                <w:sz w:val="24"/>
                <w:szCs w:val="24"/>
                <w:u w:val="single"/>
              </w:rPr>
              <w:t xml:space="preserve">ilir. </w:t>
            </w:r>
            <w:r w:rsidRPr="00915A5F">
              <w:rPr>
                <w:rFonts w:ascii="Times New Roman" w:hAnsi="Times New Roman"/>
                <w:b/>
                <w:bCs/>
                <w:color w:val="0070C0"/>
                <w:sz w:val="24"/>
                <w:szCs w:val="24"/>
                <w:u w:val="single"/>
              </w:rPr>
              <w:t>Küçük sanayi sitesi yapı kooperatifleri, toplu işyeri yapı kooperatifleri, işletme kooperatifleri, site yönetimlerinin</w:t>
            </w:r>
            <w:r w:rsidRPr="00200021">
              <w:rPr>
                <w:rFonts w:ascii="Times New Roman" w:hAnsi="Times New Roman"/>
                <w:sz w:val="24"/>
                <w:szCs w:val="24"/>
              </w:rPr>
              <w:t xml:space="preserve"> </w:t>
            </w:r>
            <w:r w:rsidRPr="00915A5F">
              <w:rPr>
                <w:rFonts w:ascii="Times New Roman" w:hAnsi="Times New Roman"/>
                <w:color w:val="FF0000"/>
                <w:sz w:val="24"/>
                <w:szCs w:val="24"/>
              </w:rPr>
              <w:t xml:space="preserve">temsilcileri, yetkili organları tarafından seçilir. </w:t>
            </w:r>
          </w:p>
          <w:bookmarkEnd w:id="63"/>
          <w:p w14:paraId="6A11DB10" w14:textId="77777777" w:rsidR="00D804EA" w:rsidRPr="00915A5F" w:rsidRDefault="00D804EA" w:rsidP="003A65F6">
            <w:pPr>
              <w:spacing w:after="0" w:line="240" w:lineRule="exact"/>
              <w:jc w:val="both"/>
              <w:rPr>
                <w:rFonts w:ascii="Times New Roman" w:hAnsi="Times New Roman"/>
                <w:color w:val="FF0000"/>
                <w:sz w:val="24"/>
                <w:szCs w:val="24"/>
              </w:rPr>
            </w:pPr>
            <w:r w:rsidRPr="00915A5F">
              <w:rPr>
                <w:rFonts w:ascii="Times New Roman" w:hAnsi="Times New Roman"/>
                <w:color w:val="FF0000"/>
                <w:sz w:val="24"/>
                <w:szCs w:val="24"/>
              </w:rPr>
              <w:lastRenderedPageBreak/>
              <w:tab/>
            </w:r>
          </w:p>
          <w:p w14:paraId="55DA5C06" w14:textId="77777777" w:rsidR="00D804EA" w:rsidRDefault="00D804EA" w:rsidP="003A65F6">
            <w:pPr>
              <w:spacing w:after="0" w:line="240" w:lineRule="exact"/>
              <w:jc w:val="both"/>
              <w:rPr>
                <w:rFonts w:ascii="Times New Roman" w:hAnsi="Times New Roman"/>
                <w:sz w:val="24"/>
                <w:szCs w:val="24"/>
              </w:rPr>
            </w:pPr>
          </w:p>
          <w:p w14:paraId="35092B7F" w14:textId="77777777" w:rsidR="00D804EA" w:rsidRDefault="00D804EA" w:rsidP="003A65F6">
            <w:pPr>
              <w:spacing w:after="0" w:line="240" w:lineRule="exact"/>
              <w:jc w:val="both"/>
              <w:rPr>
                <w:rFonts w:ascii="Times New Roman" w:hAnsi="Times New Roman"/>
                <w:sz w:val="24"/>
                <w:szCs w:val="24"/>
              </w:rPr>
            </w:pPr>
          </w:p>
          <w:p w14:paraId="201139BB" w14:textId="77777777" w:rsidR="00D804EA" w:rsidRDefault="00D804EA" w:rsidP="003A65F6">
            <w:pPr>
              <w:spacing w:after="0" w:line="240" w:lineRule="exact"/>
              <w:jc w:val="both"/>
              <w:rPr>
                <w:rFonts w:ascii="Times New Roman" w:hAnsi="Times New Roman"/>
                <w:sz w:val="24"/>
                <w:szCs w:val="24"/>
              </w:rPr>
            </w:pPr>
          </w:p>
          <w:p w14:paraId="5B152932" w14:textId="77777777" w:rsidR="00D804EA" w:rsidRDefault="00D804EA" w:rsidP="003A65F6">
            <w:pPr>
              <w:spacing w:after="0" w:line="240" w:lineRule="exact"/>
              <w:jc w:val="both"/>
              <w:rPr>
                <w:rFonts w:ascii="Times New Roman" w:hAnsi="Times New Roman"/>
                <w:sz w:val="24"/>
                <w:szCs w:val="24"/>
              </w:rPr>
            </w:pPr>
          </w:p>
          <w:p w14:paraId="735C9CC2" w14:textId="77777777" w:rsidR="00D804EA" w:rsidRPr="00200021" w:rsidRDefault="00D804EA" w:rsidP="003A65F6">
            <w:pPr>
              <w:spacing w:after="0" w:line="240" w:lineRule="exact"/>
              <w:jc w:val="both"/>
              <w:rPr>
                <w:rFonts w:ascii="Times New Roman" w:hAnsi="Times New Roman"/>
                <w:sz w:val="24"/>
                <w:szCs w:val="24"/>
              </w:rPr>
            </w:pPr>
          </w:p>
          <w:p w14:paraId="0C6308F7" w14:textId="77777777" w:rsidR="00D804EA" w:rsidRPr="00200021" w:rsidRDefault="00D804EA" w:rsidP="003A65F6">
            <w:pPr>
              <w:spacing w:after="0" w:line="240" w:lineRule="exact"/>
              <w:jc w:val="both"/>
              <w:rPr>
                <w:rFonts w:ascii="Times New Roman" w:hAnsi="Times New Roman"/>
                <w:sz w:val="24"/>
                <w:szCs w:val="24"/>
              </w:rPr>
            </w:pPr>
          </w:p>
          <w:p w14:paraId="2C7E9FD9" w14:textId="77777777" w:rsidR="00D804EA" w:rsidRPr="00200021" w:rsidRDefault="00D804EA" w:rsidP="003A65F6">
            <w:pPr>
              <w:spacing w:after="0" w:line="240" w:lineRule="exact"/>
              <w:jc w:val="both"/>
              <w:rPr>
                <w:rFonts w:ascii="Times New Roman" w:hAnsi="Times New Roman"/>
                <w:sz w:val="24"/>
                <w:szCs w:val="24"/>
              </w:rPr>
            </w:pPr>
          </w:p>
          <w:p w14:paraId="420A792A" w14:textId="77777777" w:rsidR="00D804EA" w:rsidRPr="00200021" w:rsidRDefault="00D804EA" w:rsidP="003A65F6">
            <w:pPr>
              <w:spacing w:after="0" w:line="240" w:lineRule="exact"/>
              <w:jc w:val="both"/>
              <w:rPr>
                <w:rFonts w:ascii="Times New Roman" w:hAnsi="Times New Roman"/>
                <w:sz w:val="24"/>
                <w:szCs w:val="24"/>
              </w:rPr>
            </w:pPr>
          </w:p>
          <w:p w14:paraId="26E58DAD" w14:textId="77777777" w:rsidR="00D804EA" w:rsidRPr="00200021" w:rsidRDefault="00D804EA" w:rsidP="003A65F6">
            <w:pPr>
              <w:spacing w:after="0" w:line="240" w:lineRule="exact"/>
              <w:jc w:val="both"/>
              <w:rPr>
                <w:rFonts w:ascii="Times New Roman" w:hAnsi="Times New Roman"/>
                <w:sz w:val="24"/>
                <w:szCs w:val="24"/>
              </w:rPr>
            </w:pPr>
          </w:p>
          <w:p w14:paraId="6CF65723" w14:textId="77777777" w:rsidR="00D804EA" w:rsidRPr="00200021" w:rsidRDefault="00D804EA" w:rsidP="003A65F6">
            <w:pPr>
              <w:spacing w:after="0" w:line="240" w:lineRule="exact"/>
              <w:jc w:val="both"/>
              <w:rPr>
                <w:rFonts w:ascii="Times New Roman" w:hAnsi="Times New Roman"/>
                <w:sz w:val="24"/>
                <w:szCs w:val="24"/>
              </w:rPr>
            </w:pPr>
          </w:p>
          <w:p w14:paraId="78C4140C" w14:textId="77777777" w:rsidR="00D804EA" w:rsidRPr="00200021" w:rsidRDefault="00D804EA" w:rsidP="003A65F6">
            <w:pPr>
              <w:spacing w:after="0" w:line="240" w:lineRule="exact"/>
              <w:jc w:val="both"/>
              <w:rPr>
                <w:rFonts w:ascii="Times New Roman" w:hAnsi="Times New Roman"/>
                <w:sz w:val="24"/>
                <w:szCs w:val="24"/>
              </w:rPr>
            </w:pPr>
          </w:p>
          <w:p w14:paraId="1FAAF6DB" w14:textId="77777777" w:rsidR="00D804EA" w:rsidRPr="00200021" w:rsidRDefault="00D804EA" w:rsidP="003A65F6">
            <w:pPr>
              <w:spacing w:after="0" w:line="240" w:lineRule="exact"/>
              <w:jc w:val="both"/>
              <w:rPr>
                <w:rFonts w:ascii="Times New Roman" w:hAnsi="Times New Roman"/>
                <w:sz w:val="24"/>
                <w:szCs w:val="24"/>
              </w:rPr>
            </w:pPr>
          </w:p>
          <w:p w14:paraId="1E6FE430" w14:textId="6A9F65D2" w:rsidR="00D804EA" w:rsidRPr="00200021" w:rsidRDefault="00D804EA" w:rsidP="007F4869">
            <w:pPr>
              <w:spacing w:after="0" w:line="240" w:lineRule="exact"/>
              <w:jc w:val="both"/>
              <w:rPr>
                <w:rFonts w:ascii="Times New Roman" w:hAnsi="Times New Roman"/>
                <w:sz w:val="24"/>
                <w:szCs w:val="24"/>
              </w:rPr>
            </w:pPr>
          </w:p>
          <w:p w14:paraId="5391890A" w14:textId="55E30332" w:rsidR="00D804EA" w:rsidRPr="00200021" w:rsidRDefault="00D804EA" w:rsidP="003A65F6">
            <w:pPr>
              <w:spacing w:after="0" w:line="240" w:lineRule="exact"/>
              <w:ind w:firstLine="567"/>
              <w:jc w:val="both"/>
              <w:rPr>
                <w:rFonts w:ascii="Times New Roman" w:hAnsi="Times New Roman"/>
                <w:sz w:val="24"/>
                <w:szCs w:val="24"/>
              </w:rPr>
            </w:pPr>
            <w:r w:rsidRPr="00200021">
              <w:rPr>
                <w:rFonts w:ascii="Times New Roman" w:hAnsi="Times New Roman"/>
                <w:sz w:val="24"/>
                <w:szCs w:val="24"/>
              </w:rPr>
              <w:tab/>
              <w:t xml:space="preserve">Organize sanayi bölgesi; katılımcıların ödemesi gereken arsa ve alt yapı katılım payları, su, elektrik, doğalgaz, arıtma tesisi vb.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sahiplerinden talep ve tahsil  eder. </w:t>
            </w:r>
            <w:r w:rsidRPr="00200021">
              <w:t xml:space="preserve"> </w:t>
            </w:r>
            <w:r w:rsidRPr="00200021">
              <w:rPr>
                <w:rFonts w:ascii="Times New Roman" w:hAnsi="Times New Roman"/>
                <w:b/>
                <w:color w:val="0070C0"/>
                <w:sz w:val="24"/>
                <w:szCs w:val="24"/>
                <w:u w:val="single"/>
              </w:rPr>
              <w:t xml:space="preserve"> </w:t>
            </w:r>
          </w:p>
          <w:p w14:paraId="6A8F5EA8" w14:textId="631E4149" w:rsidR="00D804EA" w:rsidRPr="00200021" w:rsidRDefault="00D804EA" w:rsidP="00B53B51">
            <w:pPr>
              <w:pStyle w:val="Nor"/>
              <w:tabs>
                <w:tab w:val="clear" w:pos="567"/>
              </w:tabs>
              <w:spacing w:line="240" w:lineRule="exact"/>
              <w:ind w:firstLine="567"/>
              <w:rPr>
                <w:rFonts w:ascii="Times New Roman" w:hAnsi="Times New Roman"/>
                <w:b/>
                <w:sz w:val="24"/>
                <w:szCs w:val="24"/>
                <w:lang w:val="tr-TR"/>
              </w:rPr>
            </w:pPr>
            <w:r w:rsidRPr="00200021">
              <w:rPr>
                <w:rFonts w:ascii="Times New Roman" w:hAnsi="Times New Roman"/>
                <w:sz w:val="24"/>
                <w:szCs w:val="24"/>
                <w:lang w:val="tr-TR"/>
              </w:rPr>
              <w:tab/>
              <w:t xml:space="preserve">Küçük sanayi sitelerinden oluşan organize sanayi bölgelerinde temsilciler, ilk genel kurulu yapmak ve organları seçmek üzere Kanunun yayımı tarihinden itibaren en geç altı ay içinde Bakanlık gözetiminde toplanır. </w:t>
            </w:r>
          </w:p>
        </w:tc>
      </w:tr>
      <w:tr w:rsidR="00D804EA" w:rsidRPr="00200021" w14:paraId="10B74714" w14:textId="77777777" w:rsidTr="00D804EA">
        <w:tc>
          <w:tcPr>
            <w:tcW w:w="2559" w:type="pct"/>
            <w:shd w:val="clear" w:color="auto" w:fill="auto"/>
          </w:tcPr>
          <w:p w14:paraId="75F105AF" w14:textId="77777777" w:rsidR="00D804EA" w:rsidRPr="00200021" w:rsidRDefault="00D804EA" w:rsidP="00D804EA">
            <w:pPr>
              <w:spacing w:after="0" w:line="240" w:lineRule="exact"/>
              <w:ind w:firstLine="566"/>
              <w:jc w:val="both"/>
              <w:rPr>
                <w:rFonts w:ascii="Times New Roman" w:hAnsi="Times New Roman"/>
                <w:b/>
                <w:sz w:val="24"/>
                <w:szCs w:val="24"/>
              </w:rPr>
            </w:pPr>
          </w:p>
        </w:tc>
        <w:tc>
          <w:tcPr>
            <w:tcW w:w="2441" w:type="pct"/>
            <w:shd w:val="clear" w:color="auto" w:fill="auto"/>
          </w:tcPr>
          <w:p w14:paraId="453EA5FC" w14:textId="537E4E74" w:rsidR="00D804EA" w:rsidRPr="00D804EA" w:rsidRDefault="00D804EA" w:rsidP="00D804EA">
            <w:pPr>
              <w:spacing w:after="0" w:line="240" w:lineRule="exact"/>
              <w:ind w:firstLine="566"/>
              <w:jc w:val="both"/>
              <w:rPr>
                <w:rFonts w:ascii="Times New Roman" w:hAnsi="Times New Roman"/>
                <w:b/>
                <w:color w:val="0070C0"/>
                <w:sz w:val="24"/>
                <w:szCs w:val="24"/>
                <w:u w:val="single"/>
              </w:rPr>
            </w:pPr>
            <w:r w:rsidRPr="00200021">
              <w:rPr>
                <w:rFonts w:ascii="Times New Roman" w:hAnsi="Times New Roman"/>
                <w:b/>
                <w:color w:val="0070C0"/>
                <w:sz w:val="24"/>
                <w:szCs w:val="24"/>
                <w:u w:val="single"/>
              </w:rPr>
              <w:t>Geçici Madde 17 –</w:t>
            </w:r>
            <w:r w:rsidRPr="00D804EA">
              <w:rPr>
                <w:rFonts w:ascii="Times New Roman" w:hAnsi="Times New Roman"/>
                <w:b/>
                <w:color w:val="0070C0"/>
                <w:sz w:val="24"/>
                <w:szCs w:val="24"/>
                <w:u w:val="single"/>
              </w:rPr>
              <w:t xml:space="preserve">   Gerekli ruhsat ve izinlere sahip  veya 3194 sayılı Kanunun Geçici 16 ncı maddesine istinaden tapuya tescil edilen sanayi tesislerinin bulunduğu alanlar için 31/12/2023  tarihine kadar yapılan başvuruların, valilikçe uygun görülmesi hâlinde; hazırlanan gerekçe raporuna istinaden 3194 sayılı Kanun uyarınca plan onama yetkisi bulunan idarelerle alanın özelliklerine göre ilgili kurumların katılımıyla, vali başkanlığında oluşturulacak olan ıslah komisyonunun belirlediği ıslah şartları ve süresinin Bakanlık tarafından uygun görülmesi ile söz konusu alanlar OSB olarak değerlendirilebilir. Bakanlık, OSB yer seçimi komisyon üyesi olan kurum ve kuruluşlardan alacağı görüşler doğrultusunda OSB sınırlarını belirler. Bu fıkrada belirtilen başvuru süresi Bakanlıkça yapılacak değerlendirme neticesinde </w:t>
            </w:r>
            <w:r w:rsidRPr="00D804EA">
              <w:rPr>
                <w:rFonts w:ascii="Times New Roman" w:hAnsi="Times New Roman"/>
                <w:b/>
                <w:color w:val="0070C0"/>
                <w:sz w:val="24"/>
                <w:szCs w:val="24"/>
                <w:u w:val="single"/>
              </w:rPr>
              <w:lastRenderedPageBreak/>
              <w:t xml:space="preserve">bir defaya mahsus olmak üzere Cumhurbaşkanınca iki yıl daha uzatılabilir.(1) </w:t>
            </w:r>
          </w:p>
          <w:p w14:paraId="0F728F83" w14:textId="77777777" w:rsidR="00D804EA" w:rsidRPr="00200021" w:rsidRDefault="00D804EA" w:rsidP="00D804EA">
            <w:pPr>
              <w:spacing w:after="0" w:line="240" w:lineRule="exact"/>
              <w:ind w:firstLine="566"/>
              <w:jc w:val="both"/>
              <w:rPr>
                <w:rFonts w:ascii="Times New Roman" w:hAnsi="Times New Roman"/>
                <w:b/>
                <w:color w:val="0070C0"/>
                <w:sz w:val="24"/>
                <w:szCs w:val="24"/>
                <w:u w:val="single"/>
              </w:rPr>
            </w:pPr>
            <w:r w:rsidRPr="00D804EA">
              <w:rPr>
                <w:rFonts w:ascii="Times New Roman" w:hAnsi="Times New Roman"/>
                <w:b/>
                <w:color w:val="0070C0"/>
                <w:sz w:val="24"/>
                <w:szCs w:val="24"/>
                <w:u w:val="single"/>
              </w:rPr>
              <w:t xml:space="preserve">Tespit edilen ıslah şartları çerçevesinde, tüzel kişilik kazanan OSB’lerde, bu Kanunla getirilen tüm imar, izin ve ruhsat yetkileri, ıslah çalışmaları tamamlanıncaya kadar genel hükümlere göre yürütülür. Süresi içinde ıslah şartlarını tamamlamayanlar OSB niteliklerini kaybederek sicilden terkin edilir. </w:t>
            </w:r>
            <w:r w:rsidRPr="00200021">
              <w:rPr>
                <w:rFonts w:ascii="Times New Roman" w:hAnsi="Times New Roman"/>
                <w:b/>
                <w:color w:val="0070C0"/>
                <w:sz w:val="24"/>
                <w:szCs w:val="24"/>
                <w:u w:val="single"/>
              </w:rPr>
              <w:t>OSB tüzel kişiliğini kazananlar en geç 1 yıl içerisinde revizyon imar planını hazırlayarak Bakanlık onayına sunar. Bu süre içerisinde tüm ruhsat ve izinler genel hükümlere göre ilgili idarelerce yürütülür.</w:t>
            </w:r>
          </w:p>
          <w:p w14:paraId="38F85BB3" w14:textId="77777777" w:rsidR="00D804EA" w:rsidRPr="00D804EA" w:rsidRDefault="00D804EA" w:rsidP="00D804EA">
            <w:pPr>
              <w:spacing w:after="0" w:line="240" w:lineRule="exact"/>
              <w:ind w:firstLine="566"/>
              <w:jc w:val="both"/>
              <w:rPr>
                <w:rFonts w:ascii="Times New Roman" w:hAnsi="Times New Roman"/>
                <w:b/>
                <w:color w:val="0070C0"/>
                <w:sz w:val="24"/>
                <w:szCs w:val="24"/>
                <w:u w:val="single"/>
              </w:rPr>
            </w:pPr>
            <w:r w:rsidRPr="00D804EA">
              <w:rPr>
                <w:rFonts w:ascii="Times New Roman" w:hAnsi="Times New Roman"/>
                <w:b/>
                <w:color w:val="0070C0"/>
                <w:sz w:val="24"/>
                <w:szCs w:val="24"/>
                <w:u w:val="single"/>
              </w:rPr>
              <w:t>Birinci fıkra uyarınca yapılan başvurulardan, başvuru tarihinden itibaren iki yıl içerisinde ıslah edilerek OSB tüzel kişiliğini kazanamayanların işlemleri Bakanlıkça resen sonlandırılır.</w:t>
            </w:r>
          </w:p>
          <w:p w14:paraId="2AE2A3F7" w14:textId="77777777" w:rsidR="00D804EA" w:rsidRPr="00D804EA" w:rsidRDefault="00D804EA" w:rsidP="00D804EA">
            <w:pPr>
              <w:spacing w:after="0" w:line="240" w:lineRule="exact"/>
              <w:ind w:firstLine="566"/>
              <w:jc w:val="both"/>
              <w:rPr>
                <w:rFonts w:ascii="Times New Roman" w:hAnsi="Times New Roman"/>
                <w:b/>
                <w:color w:val="0070C0"/>
                <w:sz w:val="24"/>
                <w:szCs w:val="24"/>
                <w:u w:val="single"/>
              </w:rPr>
            </w:pPr>
          </w:p>
          <w:p w14:paraId="53B90E93" w14:textId="77777777" w:rsidR="00D804EA" w:rsidRPr="00D804EA" w:rsidRDefault="00D804EA" w:rsidP="00D804EA">
            <w:pPr>
              <w:spacing w:after="0" w:line="240" w:lineRule="exact"/>
              <w:ind w:firstLine="566"/>
              <w:jc w:val="both"/>
              <w:rPr>
                <w:rFonts w:ascii="Times New Roman" w:hAnsi="Times New Roman"/>
                <w:b/>
                <w:color w:val="0070C0"/>
                <w:sz w:val="24"/>
                <w:szCs w:val="24"/>
                <w:u w:val="single"/>
              </w:rPr>
            </w:pPr>
            <w:r w:rsidRPr="00D804EA">
              <w:rPr>
                <w:rFonts w:ascii="Times New Roman" w:hAnsi="Times New Roman"/>
                <w:b/>
                <w:color w:val="0070C0"/>
                <w:sz w:val="24"/>
                <w:szCs w:val="24"/>
                <w:u w:val="single"/>
              </w:rPr>
              <w:t>Bu maddenin uygulanmasına ilişkin usul ve esaslar Bakanlıkça çıkarılan yönetmelikle düzenlenir.</w:t>
            </w:r>
          </w:p>
          <w:p w14:paraId="3A740A2E" w14:textId="7B6E6762" w:rsidR="00D804EA" w:rsidRPr="00D804EA" w:rsidRDefault="00D804EA" w:rsidP="00D804EA">
            <w:pPr>
              <w:pStyle w:val="Nor"/>
              <w:tabs>
                <w:tab w:val="clear" w:pos="567"/>
                <w:tab w:val="left" w:pos="2369"/>
              </w:tabs>
              <w:rPr>
                <w:rFonts w:ascii="Times New Roman" w:eastAsia="Calibri" w:hAnsi="Times New Roman"/>
                <w:b/>
                <w:color w:val="0070C0"/>
                <w:sz w:val="24"/>
                <w:szCs w:val="24"/>
                <w:u w:val="single"/>
                <w:lang w:val="tr-TR" w:eastAsia="en-US"/>
              </w:rPr>
            </w:pPr>
          </w:p>
        </w:tc>
      </w:tr>
      <w:tr w:rsidR="00D804EA" w:rsidRPr="00200021" w14:paraId="0EEB5A2E" w14:textId="77777777" w:rsidTr="00D804EA">
        <w:tc>
          <w:tcPr>
            <w:tcW w:w="2559" w:type="pct"/>
            <w:shd w:val="clear" w:color="auto" w:fill="auto"/>
          </w:tcPr>
          <w:p w14:paraId="32F743FD" w14:textId="77777777" w:rsidR="00D804EA" w:rsidRPr="00200021" w:rsidRDefault="00D804EA" w:rsidP="00D804EA">
            <w:pPr>
              <w:spacing w:after="0" w:line="240" w:lineRule="exact"/>
              <w:ind w:firstLine="566"/>
              <w:jc w:val="both"/>
              <w:rPr>
                <w:rFonts w:ascii="Times New Roman" w:hAnsi="Times New Roman"/>
                <w:b/>
                <w:sz w:val="24"/>
                <w:szCs w:val="24"/>
              </w:rPr>
            </w:pPr>
          </w:p>
        </w:tc>
        <w:tc>
          <w:tcPr>
            <w:tcW w:w="2441" w:type="pct"/>
            <w:shd w:val="clear" w:color="auto" w:fill="auto"/>
          </w:tcPr>
          <w:p w14:paraId="4294DD66" w14:textId="77777777" w:rsidR="00D804EA" w:rsidRDefault="00D804EA" w:rsidP="00D804EA">
            <w:pPr>
              <w:spacing w:after="0" w:line="240" w:lineRule="exact"/>
              <w:ind w:firstLine="567"/>
              <w:jc w:val="both"/>
              <w:rPr>
                <w:rFonts w:ascii="Times New Roman" w:eastAsia="Times New Roman" w:hAnsi="Times New Roman"/>
                <w:b/>
                <w:color w:val="0070C0"/>
                <w:sz w:val="24"/>
                <w:szCs w:val="24"/>
                <w:u w:val="single"/>
                <w:lang w:eastAsia="tr-TR"/>
              </w:rPr>
            </w:pPr>
            <w:bookmarkStart w:id="64" w:name="_Hlk82616834"/>
            <w:r w:rsidRPr="00915A5F">
              <w:rPr>
                <w:rFonts w:ascii="Times New Roman" w:eastAsia="Times New Roman" w:hAnsi="Times New Roman"/>
                <w:b/>
                <w:color w:val="0070C0"/>
                <w:sz w:val="24"/>
                <w:szCs w:val="24"/>
                <w:lang w:eastAsia="tr-TR"/>
              </w:rPr>
              <w:t>Geçici Madde 18</w:t>
            </w:r>
            <w:r>
              <w:rPr>
                <w:rFonts w:ascii="Times New Roman" w:eastAsia="Times New Roman" w:hAnsi="Times New Roman"/>
                <w:b/>
                <w:color w:val="0070C0"/>
                <w:sz w:val="24"/>
                <w:szCs w:val="24"/>
                <w:lang w:eastAsia="tr-TR"/>
              </w:rPr>
              <w:t>-</w:t>
            </w:r>
            <w:r>
              <w:rPr>
                <w:rFonts w:ascii="Times New Roman" w:eastAsia="Times New Roman" w:hAnsi="Times New Roman"/>
                <w:b/>
                <w:color w:val="0070C0"/>
                <w:sz w:val="24"/>
                <w:szCs w:val="24"/>
                <w:u w:val="single"/>
                <w:lang w:eastAsia="tr-TR"/>
              </w:rPr>
              <w:t xml:space="preserve"> Bu maddenin yürürlüğe girdiği tarihten önce OSB olarak seçilen alan içinde kalan özel mülkiyete konu taşınmazlar ile OSB tarafından katılımcıya devri gerçekleştirilen taşınmazların </w:t>
            </w:r>
            <w:r w:rsidRPr="00FF7446">
              <w:rPr>
                <w:rFonts w:ascii="Times New Roman" w:eastAsia="Times New Roman" w:hAnsi="Times New Roman"/>
                <w:b/>
                <w:color w:val="0070C0"/>
                <w:sz w:val="24"/>
                <w:szCs w:val="24"/>
                <w:u w:val="single"/>
                <w:lang w:eastAsia="tr-TR"/>
              </w:rPr>
              <w:t>yatırım yapılmayarak boş kaldığının</w:t>
            </w:r>
            <w:r>
              <w:rPr>
                <w:rFonts w:ascii="Times New Roman" w:eastAsia="Times New Roman" w:hAnsi="Times New Roman"/>
                <w:b/>
                <w:color w:val="0070C0"/>
                <w:sz w:val="24"/>
                <w:szCs w:val="24"/>
                <w:u w:val="single"/>
                <w:lang w:eastAsia="tr-TR"/>
              </w:rPr>
              <w:t xml:space="preserve"> tespit edilmesi hâlinde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w:t>
            </w:r>
          </w:p>
          <w:p w14:paraId="63FE7542" w14:textId="77777777" w:rsidR="00D804EA" w:rsidRDefault="00D804EA" w:rsidP="00D804EA">
            <w:pPr>
              <w:pStyle w:val="ListeParagraf"/>
              <w:numPr>
                <w:ilvl w:val="0"/>
                <w:numId w:val="8"/>
              </w:numPr>
              <w:tabs>
                <w:tab w:val="left" w:pos="882"/>
              </w:tabs>
              <w:spacing w:after="0" w:line="240" w:lineRule="exact"/>
              <w:ind w:left="0" w:firstLine="567"/>
              <w:jc w:val="both"/>
              <w:rPr>
                <w:rFonts w:ascii="Times New Roman" w:eastAsia="Times New Roman" w:hAnsi="Times New Roman"/>
                <w:b/>
                <w:color w:val="0070C0"/>
                <w:sz w:val="24"/>
                <w:szCs w:val="24"/>
                <w:u w:val="single"/>
                <w:lang w:eastAsia="tr-TR"/>
              </w:rPr>
            </w:pPr>
            <w:r>
              <w:rPr>
                <w:rFonts w:ascii="Times New Roman" w:eastAsia="Times New Roman" w:hAnsi="Times New Roman"/>
                <w:b/>
                <w:color w:val="0070C0"/>
                <w:sz w:val="24"/>
                <w:szCs w:val="24"/>
                <w:u w:val="single"/>
                <w:lang w:eastAsia="tr-TR"/>
              </w:rPr>
              <w:t xml:space="preserve">OSB tarafından katılımcıya devri gerçekleştirilen taşınmaz kimin tasarrufunda olursa olsun OSB adına tescil edilir. Tahsis için </w:t>
            </w:r>
            <w:bookmarkEnd w:id="64"/>
            <w:r>
              <w:rPr>
                <w:rFonts w:ascii="Times New Roman" w:eastAsia="Times New Roman" w:hAnsi="Times New Roman"/>
                <w:b/>
                <w:color w:val="0070C0"/>
                <w:sz w:val="24"/>
                <w:szCs w:val="24"/>
                <w:u w:val="single"/>
                <w:lang w:eastAsia="tr-TR"/>
              </w:rPr>
              <w:t xml:space="preserve">ödenen tutar toplamının tahsis tarihinden sonraki yıllar için 213 sayılı Kanun uyarınca açıklanan yeniden değerleme oranlarına göre güncellenmesi ile elde edilen tutar hesaplanır. Tescil sonrası ilgili tutar OSB’nin bütçesinden ilgilinin hesabına bir ay içinde yatırılır. </w:t>
            </w:r>
            <w:r w:rsidRPr="00200021">
              <w:rPr>
                <w:rFonts w:ascii="Times New Roman" w:hAnsi="Times New Roman"/>
                <w:b/>
                <w:color w:val="0070C0"/>
                <w:sz w:val="24"/>
                <w:szCs w:val="24"/>
                <w:u w:val="single"/>
              </w:rPr>
              <w:t xml:space="preserve"> OSB’nin bütçesi ödeme yapılması için yeterli değilse parsel</w:t>
            </w:r>
            <w:r>
              <w:rPr>
                <w:rFonts w:ascii="Times New Roman" w:hAnsi="Times New Roman"/>
                <w:b/>
                <w:color w:val="0070C0"/>
                <w:sz w:val="24"/>
                <w:szCs w:val="24"/>
                <w:u w:val="single"/>
              </w:rPr>
              <w:t xml:space="preserve"> </w:t>
            </w:r>
            <w:r w:rsidRPr="00200021">
              <w:rPr>
                <w:rFonts w:ascii="Times New Roman" w:hAnsi="Times New Roman"/>
                <w:b/>
                <w:color w:val="0070C0"/>
                <w:sz w:val="24"/>
                <w:szCs w:val="24"/>
                <w:u w:val="single"/>
              </w:rPr>
              <w:t xml:space="preserve">bir ay içinde açık ihale ile satışa çıkarılır ve </w:t>
            </w:r>
            <w:r>
              <w:rPr>
                <w:rFonts w:ascii="Times New Roman" w:hAnsi="Times New Roman"/>
                <w:b/>
                <w:color w:val="0070C0"/>
                <w:sz w:val="24"/>
                <w:szCs w:val="24"/>
                <w:u w:val="single"/>
              </w:rPr>
              <w:t xml:space="preserve">satış bedeli yukarıda belirtilen şekilde </w:t>
            </w:r>
            <w:r>
              <w:rPr>
                <w:rFonts w:ascii="Times New Roman" w:hAnsi="Times New Roman"/>
                <w:b/>
                <w:color w:val="0070C0"/>
                <w:sz w:val="24"/>
                <w:szCs w:val="24"/>
                <w:u w:val="single"/>
              </w:rPr>
              <w:lastRenderedPageBreak/>
              <w:t xml:space="preserve">hesaplanan tutardan </w:t>
            </w:r>
            <w:r w:rsidRPr="00200021">
              <w:rPr>
                <w:rFonts w:ascii="Times New Roman" w:hAnsi="Times New Roman"/>
                <w:b/>
                <w:color w:val="0070C0"/>
                <w:sz w:val="24"/>
                <w:szCs w:val="24"/>
                <w:u w:val="single"/>
              </w:rPr>
              <w:t>az ise doğrudan yatırımcının hesabına</w:t>
            </w:r>
            <w:r>
              <w:rPr>
                <w:rFonts w:ascii="Times New Roman" w:hAnsi="Times New Roman"/>
                <w:b/>
                <w:color w:val="0070C0"/>
                <w:sz w:val="24"/>
                <w:szCs w:val="24"/>
                <w:u w:val="single"/>
              </w:rPr>
              <w:t xml:space="preserve"> yatırılır</w:t>
            </w:r>
            <w:r w:rsidRPr="00200021">
              <w:rPr>
                <w:rFonts w:ascii="Times New Roman" w:hAnsi="Times New Roman"/>
                <w:b/>
                <w:color w:val="0070C0"/>
                <w:sz w:val="24"/>
                <w:szCs w:val="24"/>
                <w:u w:val="single"/>
              </w:rPr>
              <w:t xml:space="preserve">, </w:t>
            </w:r>
            <w:r>
              <w:rPr>
                <w:rFonts w:ascii="Times New Roman" w:hAnsi="Times New Roman"/>
                <w:b/>
                <w:color w:val="0070C0"/>
                <w:sz w:val="24"/>
                <w:szCs w:val="24"/>
                <w:u w:val="single"/>
              </w:rPr>
              <w:t>fazla ise hesaplanan tutar kadarı katılımcının hesabına yatırılır,  fazla olan</w:t>
            </w:r>
            <w:r w:rsidRPr="00200021">
              <w:rPr>
                <w:rFonts w:ascii="Times New Roman" w:hAnsi="Times New Roman"/>
                <w:b/>
                <w:color w:val="0070C0"/>
                <w:sz w:val="24"/>
                <w:szCs w:val="24"/>
                <w:u w:val="single"/>
              </w:rPr>
              <w:t xml:space="preserve"> kısmı OSB’ye irat kaydedilir. </w:t>
            </w:r>
            <w:r w:rsidRPr="00200021">
              <w:rPr>
                <w:rFonts w:ascii="Times New Roman" w:hAnsi="Times New Roman"/>
                <w:color w:val="000000" w:themeColor="text1"/>
                <w:sz w:val="24"/>
                <w:szCs w:val="24"/>
              </w:rPr>
              <w:t xml:space="preserve"> </w:t>
            </w:r>
          </w:p>
          <w:p w14:paraId="33E551B3" w14:textId="77777777" w:rsidR="00D804EA" w:rsidRDefault="00D804EA" w:rsidP="00D804EA">
            <w:pPr>
              <w:pStyle w:val="ListeParagraf"/>
              <w:numPr>
                <w:ilvl w:val="0"/>
                <w:numId w:val="8"/>
              </w:numPr>
              <w:tabs>
                <w:tab w:val="left" w:pos="796"/>
              </w:tabs>
              <w:spacing w:after="0" w:line="240" w:lineRule="exact"/>
              <w:ind w:left="0" w:firstLine="567"/>
              <w:jc w:val="both"/>
              <w:rPr>
                <w:rFonts w:ascii="Times New Roman" w:eastAsia="Times New Roman" w:hAnsi="Times New Roman"/>
                <w:b/>
                <w:color w:val="0070C0"/>
                <w:sz w:val="24"/>
                <w:szCs w:val="24"/>
                <w:u w:val="single"/>
                <w:lang w:eastAsia="tr-TR"/>
              </w:rPr>
            </w:pPr>
            <w:r>
              <w:rPr>
                <w:rFonts w:ascii="Times New Roman" w:eastAsia="Times New Roman" w:hAnsi="Times New Roman"/>
                <w:b/>
                <w:color w:val="0070C0"/>
                <w:sz w:val="24"/>
                <w:szCs w:val="24"/>
                <w:u w:val="single"/>
                <w:lang w:eastAsia="tr-TR"/>
              </w:rPr>
              <w:t>OSB olarak seçilen alan içerisinde kalan özel mülkiyete konu taşınmaz, kamulaştırma yoluyla iktisap edilir.</w:t>
            </w:r>
          </w:p>
          <w:p w14:paraId="52F7FE80" w14:textId="3614E214" w:rsidR="00D804EA" w:rsidRPr="00200021" w:rsidRDefault="00D804EA" w:rsidP="00EB692C">
            <w:pPr>
              <w:spacing w:after="0" w:line="240" w:lineRule="exact"/>
              <w:jc w:val="both"/>
              <w:rPr>
                <w:rFonts w:ascii="Times New Roman" w:hAnsi="Times New Roman"/>
                <w:b/>
                <w:color w:val="0070C0"/>
                <w:sz w:val="24"/>
                <w:szCs w:val="24"/>
                <w:u w:val="single"/>
              </w:rPr>
            </w:pPr>
          </w:p>
        </w:tc>
      </w:tr>
      <w:tr w:rsidR="00D804EA" w:rsidRPr="00200021" w14:paraId="78407D94" w14:textId="77777777" w:rsidTr="00D804EA">
        <w:tc>
          <w:tcPr>
            <w:tcW w:w="2559" w:type="pct"/>
            <w:shd w:val="clear" w:color="auto" w:fill="auto"/>
          </w:tcPr>
          <w:p w14:paraId="3E4E3335" w14:textId="0A082666" w:rsidR="00D804EA" w:rsidRPr="00200021" w:rsidRDefault="00D804EA" w:rsidP="00D804EA">
            <w:pPr>
              <w:spacing w:after="0" w:line="240" w:lineRule="exact"/>
              <w:ind w:firstLine="566"/>
              <w:jc w:val="both"/>
              <w:rPr>
                <w:rFonts w:ascii="Times New Roman" w:hAnsi="Times New Roman"/>
                <w:b/>
                <w:sz w:val="24"/>
                <w:szCs w:val="24"/>
              </w:rPr>
            </w:pPr>
          </w:p>
        </w:tc>
        <w:tc>
          <w:tcPr>
            <w:tcW w:w="2441" w:type="pct"/>
            <w:shd w:val="clear" w:color="auto" w:fill="auto"/>
          </w:tcPr>
          <w:p w14:paraId="3DE2A4D7" w14:textId="2D9D739F" w:rsidR="00D804EA" w:rsidRDefault="00D804EA" w:rsidP="00D804EA">
            <w:pPr>
              <w:pStyle w:val="Nor"/>
              <w:rPr>
                <w:rFonts w:ascii="Times New Roman" w:hAnsi="Times New Roman"/>
                <w:b/>
                <w:iCs/>
                <w:color w:val="0070C0"/>
                <w:sz w:val="24"/>
                <w:szCs w:val="24"/>
                <w:u w:val="single"/>
                <w:lang w:val="tr-TR"/>
              </w:rPr>
            </w:pPr>
            <w:r w:rsidRPr="00200021">
              <w:rPr>
                <w:rFonts w:ascii="Times New Roman" w:hAnsi="Times New Roman"/>
                <w:b/>
                <w:iCs/>
                <w:color w:val="0070C0"/>
                <w:sz w:val="24"/>
                <w:szCs w:val="24"/>
                <w:lang w:val="tr-TR"/>
              </w:rPr>
              <w:tab/>
            </w:r>
            <w:bookmarkStart w:id="65" w:name="_Hlk82616966"/>
            <w:r w:rsidRPr="00200021">
              <w:rPr>
                <w:rFonts w:ascii="Times New Roman" w:hAnsi="Times New Roman"/>
                <w:b/>
                <w:iCs/>
                <w:color w:val="0070C0"/>
                <w:sz w:val="24"/>
                <w:szCs w:val="24"/>
                <w:u w:val="single"/>
                <w:lang w:val="tr-TR"/>
              </w:rPr>
              <w:t>Geçici Madde 1</w:t>
            </w:r>
            <w:r>
              <w:rPr>
                <w:rFonts w:ascii="Times New Roman" w:hAnsi="Times New Roman"/>
                <w:b/>
                <w:iCs/>
                <w:color w:val="0070C0"/>
                <w:sz w:val="24"/>
                <w:szCs w:val="24"/>
                <w:u w:val="single"/>
                <w:lang w:val="tr-TR"/>
              </w:rPr>
              <w:t>9</w:t>
            </w:r>
            <w:r w:rsidRPr="00200021">
              <w:rPr>
                <w:rFonts w:ascii="Times New Roman" w:hAnsi="Times New Roman"/>
                <w:b/>
                <w:iCs/>
                <w:color w:val="0070C0"/>
                <w:sz w:val="24"/>
                <w:szCs w:val="24"/>
                <w:u w:val="single"/>
                <w:lang w:val="tr-TR"/>
              </w:rPr>
              <w:t>- Bu maddenin yürürlüğe girmesinden önce müteşebbi</w:t>
            </w:r>
            <w:r>
              <w:rPr>
                <w:rFonts w:ascii="Times New Roman" w:hAnsi="Times New Roman"/>
                <w:b/>
                <w:iCs/>
                <w:color w:val="0070C0"/>
                <w:sz w:val="24"/>
                <w:szCs w:val="24"/>
                <w:u w:val="single"/>
                <w:lang w:val="tr-TR"/>
              </w:rPr>
              <w:t>s heyetin görevinin sona erdiği OSB’ler</w:t>
            </w:r>
            <w:r w:rsidRPr="00200021">
              <w:rPr>
                <w:rFonts w:ascii="Times New Roman" w:hAnsi="Times New Roman"/>
                <w:b/>
                <w:iCs/>
                <w:color w:val="0070C0"/>
                <w:sz w:val="24"/>
                <w:szCs w:val="24"/>
                <w:u w:val="single"/>
                <w:lang w:val="tr-TR"/>
              </w:rPr>
              <w:t xml:space="preserve">de, bu maddenin yürürlüğe girdiği tarihten itibaren en geç 6 ay içinde toplanacak genel kurulda, müteşebbis heyetin yeniden teşekkülü için katılımcılar kendi aralarından yapı kullanma izni almış olan en az 8 asıl 8 yedek en fazla 14 asıl 14 yedek üye seçer.  Kanunun 4 üncü maddesinde sayılan kurum ve kuruluşlar, </w:t>
            </w:r>
            <w:r w:rsidRPr="00200021">
              <w:rPr>
                <w:rFonts w:ascii="Times New Roman" w:hAnsi="Times New Roman"/>
                <w:sz w:val="24"/>
                <w:szCs w:val="24"/>
                <w:lang w:val="tr-TR"/>
              </w:rPr>
              <w:t xml:space="preserve"> </w:t>
            </w:r>
            <w:r w:rsidRPr="00200021">
              <w:rPr>
                <w:rFonts w:ascii="Times New Roman" w:hAnsi="Times New Roman"/>
                <w:b/>
                <w:iCs/>
                <w:color w:val="0070C0"/>
                <w:sz w:val="24"/>
                <w:szCs w:val="24"/>
                <w:u w:val="single"/>
                <w:lang w:val="tr-TR"/>
              </w:rPr>
              <w:t>en fazla 6 asıl üye ile yeniden teşekkül eden müteşebbis heyette temsil edilebilir. Bu şekilde oluşan müteşebbis heyette Vali veya Kaymakam başkan olarak yer alır.</w:t>
            </w:r>
          </w:p>
          <w:p w14:paraId="2895375A" w14:textId="22D001A1" w:rsidR="00D804EA" w:rsidRPr="00E46E40" w:rsidRDefault="00D804EA" w:rsidP="00D804EA">
            <w:pPr>
              <w:pStyle w:val="Nor"/>
              <w:ind w:firstLine="567"/>
              <w:rPr>
                <w:lang w:val="tr-TR"/>
              </w:rPr>
            </w:pPr>
            <w:r w:rsidRPr="00200021">
              <w:rPr>
                <w:rFonts w:ascii="Times New Roman" w:hAnsi="Times New Roman"/>
                <w:b/>
                <w:iCs/>
                <w:color w:val="0070C0"/>
                <w:sz w:val="24"/>
                <w:szCs w:val="24"/>
                <w:u w:val="single"/>
                <w:lang w:val="tr-TR"/>
              </w:rPr>
              <w:t xml:space="preserve">Bu maddenin yürürlüğe girmesinden önce </w:t>
            </w:r>
            <w:r>
              <w:rPr>
                <w:rFonts w:ascii="Times New Roman" w:hAnsi="Times New Roman"/>
                <w:b/>
                <w:iCs/>
                <w:color w:val="0070C0"/>
                <w:sz w:val="24"/>
                <w:szCs w:val="24"/>
                <w:u w:val="single"/>
                <w:lang w:val="tr-TR"/>
              </w:rPr>
              <w:t>m</w:t>
            </w:r>
            <w:r w:rsidRPr="00E46E40">
              <w:rPr>
                <w:rFonts w:ascii="Times New Roman" w:hAnsi="Times New Roman"/>
                <w:b/>
                <w:iCs/>
                <w:color w:val="0070C0"/>
                <w:sz w:val="24"/>
                <w:szCs w:val="24"/>
                <w:u w:val="single"/>
                <w:lang w:val="tr-TR"/>
              </w:rPr>
              <w:t xml:space="preserve">üteşebbis heyetin devam ettiği </w:t>
            </w:r>
            <w:r>
              <w:rPr>
                <w:rFonts w:ascii="Times New Roman" w:hAnsi="Times New Roman"/>
                <w:b/>
                <w:iCs/>
                <w:color w:val="0070C0"/>
                <w:sz w:val="24"/>
                <w:szCs w:val="24"/>
                <w:u w:val="single"/>
                <w:lang w:val="tr-TR"/>
              </w:rPr>
              <w:t xml:space="preserve">ve </w:t>
            </w:r>
            <w:r w:rsidRPr="00E46E40">
              <w:rPr>
                <w:rFonts w:ascii="Times New Roman" w:hAnsi="Times New Roman"/>
                <w:b/>
                <w:iCs/>
                <w:color w:val="0070C0"/>
                <w:sz w:val="24"/>
                <w:szCs w:val="24"/>
                <w:u w:val="single"/>
                <w:lang w:val="tr-TR"/>
              </w:rPr>
              <w:t>Vali veya kaymakamın başkan olmadığı OSB’</w:t>
            </w:r>
            <w:r>
              <w:rPr>
                <w:rFonts w:ascii="Times New Roman" w:hAnsi="Times New Roman"/>
                <w:b/>
                <w:iCs/>
                <w:color w:val="0070C0"/>
                <w:sz w:val="24"/>
                <w:szCs w:val="24"/>
                <w:u w:val="single"/>
                <w:lang w:val="tr-TR"/>
              </w:rPr>
              <w:t>lerde en geç 6 ay</w:t>
            </w:r>
            <w:r w:rsidRPr="00E46E40">
              <w:rPr>
                <w:rFonts w:ascii="Times New Roman" w:hAnsi="Times New Roman"/>
                <w:b/>
                <w:iCs/>
                <w:color w:val="0070C0"/>
                <w:sz w:val="24"/>
                <w:szCs w:val="24"/>
                <w:u w:val="single"/>
                <w:lang w:val="tr-TR"/>
              </w:rPr>
              <w:t xml:space="preserve"> içerisinde Vali veya Kaymakam başkan</w:t>
            </w:r>
            <w:r>
              <w:rPr>
                <w:rFonts w:ascii="Times New Roman" w:hAnsi="Times New Roman"/>
                <w:b/>
                <w:iCs/>
                <w:color w:val="0070C0"/>
                <w:sz w:val="24"/>
                <w:szCs w:val="24"/>
                <w:u w:val="single"/>
                <w:lang w:val="tr-TR"/>
              </w:rPr>
              <w:t>lığında müteşebbis heyet oluşturulur.</w:t>
            </w:r>
            <w:bookmarkEnd w:id="65"/>
          </w:p>
        </w:tc>
      </w:tr>
    </w:tbl>
    <w:p w14:paraId="5D1E8668" w14:textId="77777777" w:rsidR="00420194" w:rsidRPr="00CE7443" w:rsidRDefault="00420194" w:rsidP="00420194">
      <w:pPr>
        <w:rPr>
          <w:rFonts w:ascii="Times New Roman" w:hAnsi="Times New Roman"/>
          <w:sz w:val="24"/>
          <w:szCs w:val="24"/>
        </w:rPr>
      </w:pPr>
    </w:p>
    <w:p w14:paraId="7717367E" w14:textId="77777777" w:rsidR="00975941" w:rsidRPr="00CE7443" w:rsidRDefault="00975941">
      <w:pPr>
        <w:rPr>
          <w:rFonts w:ascii="Times New Roman" w:hAnsi="Times New Roman"/>
          <w:sz w:val="24"/>
          <w:szCs w:val="24"/>
        </w:rPr>
      </w:pPr>
    </w:p>
    <w:sectPr w:rsidR="00975941" w:rsidRPr="00CE7443" w:rsidSect="00124C8A">
      <w:footerReference w:type="default" r:id="rId8"/>
      <w:pgSz w:w="16838" w:h="11906" w:orient="landscape"/>
      <w:pgMar w:top="993" w:right="1417" w:bottom="1417" w:left="1417" w:header="708"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25BAD" w14:textId="77777777" w:rsidR="0023273E" w:rsidRDefault="0023273E" w:rsidP="00AA0EE2">
      <w:pPr>
        <w:spacing w:after="0" w:line="240" w:lineRule="auto"/>
      </w:pPr>
      <w:r>
        <w:separator/>
      </w:r>
    </w:p>
  </w:endnote>
  <w:endnote w:type="continuationSeparator" w:id="0">
    <w:p w14:paraId="2E2EC12B" w14:textId="77777777" w:rsidR="0023273E" w:rsidRDefault="0023273E" w:rsidP="00AA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BB13" w14:textId="2643BB4C" w:rsidR="00124C8A" w:rsidRDefault="00124C8A">
    <w:pPr>
      <w:pStyle w:val="Altbilgi1"/>
      <w:jc w:val="center"/>
    </w:pPr>
    <w:r>
      <w:t xml:space="preserve"> </w:t>
    </w:r>
    <w:r>
      <w:rPr>
        <w:b/>
        <w:bCs/>
        <w:sz w:val="24"/>
        <w:szCs w:val="24"/>
      </w:rPr>
      <w:fldChar w:fldCharType="begin"/>
    </w:r>
    <w:r>
      <w:rPr>
        <w:b/>
        <w:bCs/>
      </w:rPr>
      <w:instrText>PAGE</w:instrText>
    </w:r>
    <w:r>
      <w:rPr>
        <w:b/>
        <w:bCs/>
        <w:sz w:val="24"/>
        <w:szCs w:val="24"/>
      </w:rPr>
      <w:fldChar w:fldCharType="separate"/>
    </w:r>
    <w:r w:rsidR="00CB2651">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B2651">
      <w:rPr>
        <w:b/>
        <w:bCs/>
        <w:noProof/>
      </w:rPr>
      <w:t>26</w:t>
    </w:r>
    <w:r>
      <w:rPr>
        <w:b/>
        <w:bCs/>
        <w:sz w:val="24"/>
        <w:szCs w:val="24"/>
      </w:rPr>
      <w:fldChar w:fldCharType="end"/>
    </w:r>
  </w:p>
  <w:p w14:paraId="6CF877A1" w14:textId="77777777" w:rsidR="00124C8A" w:rsidRDefault="00124C8A">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F39A" w14:textId="77777777" w:rsidR="0023273E" w:rsidRDefault="0023273E" w:rsidP="00AA0EE2">
      <w:pPr>
        <w:spacing w:after="0" w:line="240" w:lineRule="auto"/>
      </w:pPr>
      <w:r>
        <w:separator/>
      </w:r>
    </w:p>
  </w:footnote>
  <w:footnote w:type="continuationSeparator" w:id="0">
    <w:p w14:paraId="3DF57336" w14:textId="77777777" w:rsidR="0023273E" w:rsidRDefault="0023273E" w:rsidP="00AA0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2233"/>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7B1DFB"/>
    <w:multiLevelType w:val="hybridMultilevel"/>
    <w:tmpl w:val="6BDAE50A"/>
    <w:lvl w:ilvl="0" w:tplc="325078D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9C629C"/>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7E3D43"/>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3B01F9"/>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6F4E40"/>
    <w:multiLevelType w:val="hybridMultilevel"/>
    <w:tmpl w:val="75908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7D5906"/>
    <w:multiLevelType w:val="hybridMultilevel"/>
    <w:tmpl w:val="8C7CE9E8"/>
    <w:lvl w:ilvl="0" w:tplc="55C4C66A">
      <w:start w:val="1"/>
      <w:numFmt w:val="lowerLetter"/>
      <w:lvlText w:val="%1)"/>
      <w:lvlJc w:val="left"/>
      <w:pPr>
        <w:ind w:left="987" w:hanging="360"/>
      </w:pPr>
    </w:lvl>
    <w:lvl w:ilvl="1" w:tplc="041F0019">
      <w:start w:val="1"/>
      <w:numFmt w:val="lowerLetter"/>
      <w:lvlText w:val="%2."/>
      <w:lvlJc w:val="left"/>
      <w:pPr>
        <w:ind w:left="1707" w:hanging="360"/>
      </w:pPr>
    </w:lvl>
    <w:lvl w:ilvl="2" w:tplc="041F001B">
      <w:start w:val="1"/>
      <w:numFmt w:val="lowerRoman"/>
      <w:lvlText w:val="%3."/>
      <w:lvlJc w:val="right"/>
      <w:pPr>
        <w:ind w:left="2427" w:hanging="180"/>
      </w:pPr>
    </w:lvl>
    <w:lvl w:ilvl="3" w:tplc="041F000F">
      <w:start w:val="1"/>
      <w:numFmt w:val="decimal"/>
      <w:lvlText w:val="%4."/>
      <w:lvlJc w:val="left"/>
      <w:pPr>
        <w:ind w:left="3147" w:hanging="360"/>
      </w:pPr>
    </w:lvl>
    <w:lvl w:ilvl="4" w:tplc="041F0019">
      <w:start w:val="1"/>
      <w:numFmt w:val="lowerLetter"/>
      <w:lvlText w:val="%5."/>
      <w:lvlJc w:val="left"/>
      <w:pPr>
        <w:ind w:left="3867" w:hanging="360"/>
      </w:pPr>
    </w:lvl>
    <w:lvl w:ilvl="5" w:tplc="041F001B">
      <w:start w:val="1"/>
      <w:numFmt w:val="lowerRoman"/>
      <w:lvlText w:val="%6."/>
      <w:lvlJc w:val="right"/>
      <w:pPr>
        <w:ind w:left="4587" w:hanging="180"/>
      </w:pPr>
    </w:lvl>
    <w:lvl w:ilvl="6" w:tplc="041F000F">
      <w:start w:val="1"/>
      <w:numFmt w:val="decimal"/>
      <w:lvlText w:val="%7."/>
      <w:lvlJc w:val="left"/>
      <w:pPr>
        <w:ind w:left="5307" w:hanging="360"/>
      </w:pPr>
    </w:lvl>
    <w:lvl w:ilvl="7" w:tplc="041F0019">
      <w:start w:val="1"/>
      <w:numFmt w:val="lowerLetter"/>
      <w:lvlText w:val="%8."/>
      <w:lvlJc w:val="left"/>
      <w:pPr>
        <w:ind w:left="6027" w:hanging="360"/>
      </w:pPr>
    </w:lvl>
    <w:lvl w:ilvl="8" w:tplc="041F001B">
      <w:start w:val="1"/>
      <w:numFmt w:val="lowerRoman"/>
      <w:lvlText w:val="%9."/>
      <w:lvlJc w:val="right"/>
      <w:pPr>
        <w:ind w:left="6747" w:hanging="180"/>
      </w:pPr>
    </w:lvl>
  </w:abstractNum>
  <w:abstractNum w:abstractNumId="7" w15:restartNumberingAfterBreak="0">
    <w:nsid w:val="52402A92"/>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5C3771"/>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D76D0B"/>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FE4553"/>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3972FE"/>
    <w:multiLevelType w:val="hybridMultilevel"/>
    <w:tmpl w:val="E5EE7388"/>
    <w:lvl w:ilvl="0" w:tplc="F5960E2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5983A53"/>
    <w:multiLevelType w:val="hybridMultilevel"/>
    <w:tmpl w:val="77FC6D6E"/>
    <w:lvl w:ilvl="0" w:tplc="4A3444BE">
      <w:start w:val="1"/>
      <w:numFmt w:val="lowerLetter"/>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3" w15:restartNumberingAfterBreak="0">
    <w:nsid w:val="667C7E64"/>
    <w:multiLevelType w:val="hybridMultilevel"/>
    <w:tmpl w:val="C96E0BAC"/>
    <w:lvl w:ilvl="0" w:tplc="56CEB7D2">
      <w:start w:val="1"/>
      <w:numFmt w:val="decimal"/>
      <w:lvlText w:val="MADDE %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42F77"/>
    <w:multiLevelType w:val="hybridMultilevel"/>
    <w:tmpl w:val="A4B666AE"/>
    <w:lvl w:ilvl="0" w:tplc="8D98A3C2">
      <w:start w:val="1"/>
      <w:numFmt w:val="lowerLetter"/>
      <w:lvlText w:val="%1)"/>
      <w:lvlJc w:val="left"/>
      <w:pPr>
        <w:ind w:left="960" w:hanging="360"/>
      </w:pPr>
      <w:rPr>
        <w:rFonts w:hint="default"/>
        <w:b/>
        <w:color w:val="0070C0"/>
        <w:u w:val="single"/>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5" w15:restartNumberingAfterBreak="0">
    <w:nsid w:val="777064F3"/>
    <w:multiLevelType w:val="hybridMultilevel"/>
    <w:tmpl w:val="0C36D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F951B8"/>
    <w:multiLevelType w:val="hybridMultilevel"/>
    <w:tmpl w:val="A4B666AE"/>
    <w:lvl w:ilvl="0" w:tplc="8D98A3C2">
      <w:start w:val="1"/>
      <w:numFmt w:val="lowerLetter"/>
      <w:lvlText w:val="%1)"/>
      <w:lvlJc w:val="left"/>
      <w:pPr>
        <w:ind w:left="960" w:hanging="360"/>
      </w:pPr>
      <w:rPr>
        <w:rFonts w:hint="default"/>
        <w:b/>
        <w:color w:val="0070C0"/>
        <w:u w:val="single"/>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11"/>
  </w:num>
  <w:num w:numId="2">
    <w:abstractNumId w:val="16"/>
  </w:num>
  <w:num w:numId="3">
    <w:abstractNumId w:val="14"/>
  </w:num>
  <w:num w:numId="4">
    <w:abstractNumId w:val="1"/>
  </w:num>
  <w:num w:numId="5">
    <w:abstractNumId w:val="12"/>
  </w:num>
  <w:num w:numId="6">
    <w:abstractNumId w:val="15"/>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 w:numId="12">
    <w:abstractNumId w:val="10"/>
  </w:num>
  <w:num w:numId="13">
    <w:abstractNumId w:val="8"/>
  </w:num>
  <w:num w:numId="14">
    <w:abstractNumId w:val="3"/>
  </w:num>
  <w:num w:numId="15">
    <w:abstractNumId w:val="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C"/>
    <w:rsid w:val="00001987"/>
    <w:rsid w:val="00003218"/>
    <w:rsid w:val="00004D58"/>
    <w:rsid w:val="00004E54"/>
    <w:rsid w:val="000051E3"/>
    <w:rsid w:val="00005355"/>
    <w:rsid w:val="0000644D"/>
    <w:rsid w:val="00007379"/>
    <w:rsid w:val="00010826"/>
    <w:rsid w:val="00013653"/>
    <w:rsid w:val="00014963"/>
    <w:rsid w:val="00014E20"/>
    <w:rsid w:val="0001783C"/>
    <w:rsid w:val="000217BC"/>
    <w:rsid w:val="00025403"/>
    <w:rsid w:val="00025AE0"/>
    <w:rsid w:val="000308F5"/>
    <w:rsid w:val="000311AA"/>
    <w:rsid w:val="000318BD"/>
    <w:rsid w:val="00031C8A"/>
    <w:rsid w:val="00040170"/>
    <w:rsid w:val="000405A1"/>
    <w:rsid w:val="000421B6"/>
    <w:rsid w:val="00042EDA"/>
    <w:rsid w:val="000456E3"/>
    <w:rsid w:val="00046A5C"/>
    <w:rsid w:val="00046F84"/>
    <w:rsid w:val="00047DD5"/>
    <w:rsid w:val="00050C52"/>
    <w:rsid w:val="000623FA"/>
    <w:rsid w:val="00065BFB"/>
    <w:rsid w:val="0007242C"/>
    <w:rsid w:val="00072594"/>
    <w:rsid w:val="00074908"/>
    <w:rsid w:val="00075902"/>
    <w:rsid w:val="00086931"/>
    <w:rsid w:val="00091EC1"/>
    <w:rsid w:val="000960E9"/>
    <w:rsid w:val="00096891"/>
    <w:rsid w:val="00096DDF"/>
    <w:rsid w:val="00096F81"/>
    <w:rsid w:val="00097FBF"/>
    <w:rsid w:val="000A3638"/>
    <w:rsid w:val="000A4629"/>
    <w:rsid w:val="000A5DDC"/>
    <w:rsid w:val="000A7964"/>
    <w:rsid w:val="000A7E39"/>
    <w:rsid w:val="000B07F8"/>
    <w:rsid w:val="000B1E2D"/>
    <w:rsid w:val="000B48EF"/>
    <w:rsid w:val="000B528B"/>
    <w:rsid w:val="000B7712"/>
    <w:rsid w:val="000C22CE"/>
    <w:rsid w:val="000E0BCF"/>
    <w:rsid w:val="000E19A1"/>
    <w:rsid w:val="000E25D4"/>
    <w:rsid w:val="000E2F73"/>
    <w:rsid w:val="000E3682"/>
    <w:rsid w:val="000E7C8C"/>
    <w:rsid w:val="000F0B5E"/>
    <w:rsid w:val="000F1F76"/>
    <w:rsid w:val="000F2CD8"/>
    <w:rsid w:val="000F30D6"/>
    <w:rsid w:val="000F4FF4"/>
    <w:rsid w:val="000F6000"/>
    <w:rsid w:val="001006D1"/>
    <w:rsid w:val="00102D38"/>
    <w:rsid w:val="0010576C"/>
    <w:rsid w:val="0011181C"/>
    <w:rsid w:val="00113633"/>
    <w:rsid w:val="001149A6"/>
    <w:rsid w:val="00114F15"/>
    <w:rsid w:val="001168B5"/>
    <w:rsid w:val="00120DD0"/>
    <w:rsid w:val="00122D54"/>
    <w:rsid w:val="00123CB9"/>
    <w:rsid w:val="00124BD5"/>
    <w:rsid w:val="00124C8A"/>
    <w:rsid w:val="00124DBF"/>
    <w:rsid w:val="00126FC3"/>
    <w:rsid w:val="00127627"/>
    <w:rsid w:val="00131FD9"/>
    <w:rsid w:val="00137372"/>
    <w:rsid w:val="00140FDE"/>
    <w:rsid w:val="0014170B"/>
    <w:rsid w:val="001446F1"/>
    <w:rsid w:val="00145C92"/>
    <w:rsid w:val="00146535"/>
    <w:rsid w:val="0014689D"/>
    <w:rsid w:val="00147F58"/>
    <w:rsid w:val="00150BCA"/>
    <w:rsid w:val="00150CB9"/>
    <w:rsid w:val="00157046"/>
    <w:rsid w:val="00157CAB"/>
    <w:rsid w:val="0016033D"/>
    <w:rsid w:val="00162AC2"/>
    <w:rsid w:val="00162EA4"/>
    <w:rsid w:val="0016616C"/>
    <w:rsid w:val="00166F47"/>
    <w:rsid w:val="001670E8"/>
    <w:rsid w:val="00167519"/>
    <w:rsid w:val="001724F0"/>
    <w:rsid w:val="00172693"/>
    <w:rsid w:val="00172E52"/>
    <w:rsid w:val="00174951"/>
    <w:rsid w:val="0017535B"/>
    <w:rsid w:val="001759C5"/>
    <w:rsid w:val="001806AA"/>
    <w:rsid w:val="00182176"/>
    <w:rsid w:val="00182462"/>
    <w:rsid w:val="001844E0"/>
    <w:rsid w:val="001856F7"/>
    <w:rsid w:val="00185FA7"/>
    <w:rsid w:val="00186183"/>
    <w:rsid w:val="001924B0"/>
    <w:rsid w:val="0019420D"/>
    <w:rsid w:val="00195A42"/>
    <w:rsid w:val="00196378"/>
    <w:rsid w:val="0019713E"/>
    <w:rsid w:val="00197457"/>
    <w:rsid w:val="001A1654"/>
    <w:rsid w:val="001A3036"/>
    <w:rsid w:val="001A3518"/>
    <w:rsid w:val="001A4C60"/>
    <w:rsid w:val="001A5D55"/>
    <w:rsid w:val="001A6079"/>
    <w:rsid w:val="001A64D7"/>
    <w:rsid w:val="001A6B61"/>
    <w:rsid w:val="001A7682"/>
    <w:rsid w:val="001B0137"/>
    <w:rsid w:val="001B047F"/>
    <w:rsid w:val="001B0F10"/>
    <w:rsid w:val="001B1045"/>
    <w:rsid w:val="001B14B3"/>
    <w:rsid w:val="001B170D"/>
    <w:rsid w:val="001B1C73"/>
    <w:rsid w:val="001B3034"/>
    <w:rsid w:val="001B7E41"/>
    <w:rsid w:val="001C1BD6"/>
    <w:rsid w:val="001C43B2"/>
    <w:rsid w:val="001C4A11"/>
    <w:rsid w:val="001C70D3"/>
    <w:rsid w:val="001C7959"/>
    <w:rsid w:val="001D2C77"/>
    <w:rsid w:val="001D2EE5"/>
    <w:rsid w:val="001D5FFD"/>
    <w:rsid w:val="001D79D7"/>
    <w:rsid w:val="001E52BB"/>
    <w:rsid w:val="001F18C6"/>
    <w:rsid w:val="001F1FEF"/>
    <w:rsid w:val="001F20AD"/>
    <w:rsid w:val="001F2C48"/>
    <w:rsid w:val="001F47E8"/>
    <w:rsid w:val="001F5563"/>
    <w:rsid w:val="001F5BA8"/>
    <w:rsid w:val="001F68E0"/>
    <w:rsid w:val="00200021"/>
    <w:rsid w:val="00203F25"/>
    <w:rsid w:val="002058F5"/>
    <w:rsid w:val="00206DAC"/>
    <w:rsid w:val="00206DB7"/>
    <w:rsid w:val="0020753A"/>
    <w:rsid w:val="00212D06"/>
    <w:rsid w:val="002150EE"/>
    <w:rsid w:val="00217C3C"/>
    <w:rsid w:val="00220EA9"/>
    <w:rsid w:val="00222A2B"/>
    <w:rsid w:val="00224F65"/>
    <w:rsid w:val="00230B4D"/>
    <w:rsid w:val="00231B93"/>
    <w:rsid w:val="0023273E"/>
    <w:rsid w:val="00232DF0"/>
    <w:rsid w:val="002430FB"/>
    <w:rsid w:val="00244448"/>
    <w:rsid w:val="00244962"/>
    <w:rsid w:val="00245866"/>
    <w:rsid w:val="002513AA"/>
    <w:rsid w:val="00251E80"/>
    <w:rsid w:val="00252143"/>
    <w:rsid w:val="00253E50"/>
    <w:rsid w:val="00254438"/>
    <w:rsid w:val="00257BB2"/>
    <w:rsid w:val="0026080E"/>
    <w:rsid w:val="0026221E"/>
    <w:rsid w:val="00262FCE"/>
    <w:rsid w:val="0026405E"/>
    <w:rsid w:val="002644CE"/>
    <w:rsid w:val="00265073"/>
    <w:rsid w:val="00266531"/>
    <w:rsid w:val="00272EC8"/>
    <w:rsid w:val="002761AA"/>
    <w:rsid w:val="002821AC"/>
    <w:rsid w:val="0028397D"/>
    <w:rsid w:val="00283FC6"/>
    <w:rsid w:val="0028581F"/>
    <w:rsid w:val="00286D57"/>
    <w:rsid w:val="0028785D"/>
    <w:rsid w:val="00291CA2"/>
    <w:rsid w:val="00292847"/>
    <w:rsid w:val="0029435D"/>
    <w:rsid w:val="00294A9F"/>
    <w:rsid w:val="00295B71"/>
    <w:rsid w:val="0029787E"/>
    <w:rsid w:val="002A13F1"/>
    <w:rsid w:val="002A1D26"/>
    <w:rsid w:val="002A1F70"/>
    <w:rsid w:val="002A20CF"/>
    <w:rsid w:val="002A4FBD"/>
    <w:rsid w:val="002A53D4"/>
    <w:rsid w:val="002A762A"/>
    <w:rsid w:val="002B0F8D"/>
    <w:rsid w:val="002B24E6"/>
    <w:rsid w:val="002B368B"/>
    <w:rsid w:val="002B6355"/>
    <w:rsid w:val="002B6EAE"/>
    <w:rsid w:val="002C05C9"/>
    <w:rsid w:val="002C1B60"/>
    <w:rsid w:val="002C1DC7"/>
    <w:rsid w:val="002C37E4"/>
    <w:rsid w:val="002C7609"/>
    <w:rsid w:val="002C775E"/>
    <w:rsid w:val="002D0198"/>
    <w:rsid w:val="002D3FFA"/>
    <w:rsid w:val="002D420D"/>
    <w:rsid w:val="002D4B38"/>
    <w:rsid w:val="002D61D8"/>
    <w:rsid w:val="002D7831"/>
    <w:rsid w:val="002E3632"/>
    <w:rsid w:val="002E4876"/>
    <w:rsid w:val="002E783A"/>
    <w:rsid w:val="002F5DE2"/>
    <w:rsid w:val="002F63DB"/>
    <w:rsid w:val="00302F6E"/>
    <w:rsid w:val="00303F5E"/>
    <w:rsid w:val="00305588"/>
    <w:rsid w:val="00305DAD"/>
    <w:rsid w:val="00310F1C"/>
    <w:rsid w:val="003138FC"/>
    <w:rsid w:val="0031406A"/>
    <w:rsid w:val="00315E57"/>
    <w:rsid w:val="00320B18"/>
    <w:rsid w:val="0032185C"/>
    <w:rsid w:val="003262F3"/>
    <w:rsid w:val="00326F72"/>
    <w:rsid w:val="00333992"/>
    <w:rsid w:val="00333DD5"/>
    <w:rsid w:val="00334EDF"/>
    <w:rsid w:val="00335756"/>
    <w:rsid w:val="0033640F"/>
    <w:rsid w:val="003365B0"/>
    <w:rsid w:val="00337790"/>
    <w:rsid w:val="00343324"/>
    <w:rsid w:val="0034354C"/>
    <w:rsid w:val="00346187"/>
    <w:rsid w:val="00347E81"/>
    <w:rsid w:val="0035212F"/>
    <w:rsid w:val="00352629"/>
    <w:rsid w:val="00361562"/>
    <w:rsid w:val="00361BC3"/>
    <w:rsid w:val="00364395"/>
    <w:rsid w:val="00367102"/>
    <w:rsid w:val="00367403"/>
    <w:rsid w:val="00370CC1"/>
    <w:rsid w:val="00374F0C"/>
    <w:rsid w:val="003775CA"/>
    <w:rsid w:val="00377686"/>
    <w:rsid w:val="00380B5D"/>
    <w:rsid w:val="00383D05"/>
    <w:rsid w:val="003854AC"/>
    <w:rsid w:val="003901F0"/>
    <w:rsid w:val="003925E5"/>
    <w:rsid w:val="00393F6C"/>
    <w:rsid w:val="003961FF"/>
    <w:rsid w:val="003A1032"/>
    <w:rsid w:val="003A109A"/>
    <w:rsid w:val="003A3D43"/>
    <w:rsid w:val="003A5071"/>
    <w:rsid w:val="003A65F6"/>
    <w:rsid w:val="003B0D64"/>
    <w:rsid w:val="003B3CDC"/>
    <w:rsid w:val="003B3F42"/>
    <w:rsid w:val="003B4055"/>
    <w:rsid w:val="003B4E22"/>
    <w:rsid w:val="003B5E88"/>
    <w:rsid w:val="003B79DA"/>
    <w:rsid w:val="003C0034"/>
    <w:rsid w:val="003C05A8"/>
    <w:rsid w:val="003C4FBE"/>
    <w:rsid w:val="003C6810"/>
    <w:rsid w:val="003E1E2E"/>
    <w:rsid w:val="003E2A7A"/>
    <w:rsid w:val="003E6B9A"/>
    <w:rsid w:val="003F1C29"/>
    <w:rsid w:val="003F3385"/>
    <w:rsid w:val="003F4B6A"/>
    <w:rsid w:val="003F4FD3"/>
    <w:rsid w:val="003F71C1"/>
    <w:rsid w:val="00400FBA"/>
    <w:rsid w:val="00402B73"/>
    <w:rsid w:val="00403517"/>
    <w:rsid w:val="00403B51"/>
    <w:rsid w:val="00405A6E"/>
    <w:rsid w:val="00413F9C"/>
    <w:rsid w:val="00414BAA"/>
    <w:rsid w:val="00420194"/>
    <w:rsid w:val="00421E93"/>
    <w:rsid w:val="00423A3C"/>
    <w:rsid w:val="00425BE3"/>
    <w:rsid w:val="00427F33"/>
    <w:rsid w:val="00430BF9"/>
    <w:rsid w:val="0043252E"/>
    <w:rsid w:val="00435CBC"/>
    <w:rsid w:val="00436ED8"/>
    <w:rsid w:val="0043720F"/>
    <w:rsid w:val="0044388E"/>
    <w:rsid w:val="004449FF"/>
    <w:rsid w:val="00447C98"/>
    <w:rsid w:val="00453199"/>
    <w:rsid w:val="00454664"/>
    <w:rsid w:val="004546CD"/>
    <w:rsid w:val="00456064"/>
    <w:rsid w:val="004572B1"/>
    <w:rsid w:val="00457CA0"/>
    <w:rsid w:val="004611DE"/>
    <w:rsid w:val="00461709"/>
    <w:rsid w:val="00462A86"/>
    <w:rsid w:val="00463076"/>
    <w:rsid w:val="00463372"/>
    <w:rsid w:val="00463E8D"/>
    <w:rsid w:val="00467A57"/>
    <w:rsid w:val="00470AA4"/>
    <w:rsid w:val="00474914"/>
    <w:rsid w:val="00475057"/>
    <w:rsid w:val="00476C69"/>
    <w:rsid w:val="00477EE7"/>
    <w:rsid w:val="0048188E"/>
    <w:rsid w:val="00482209"/>
    <w:rsid w:val="00483C48"/>
    <w:rsid w:val="00485F33"/>
    <w:rsid w:val="00487AD3"/>
    <w:rsid w:val="00490321"/>
    <w:rsid w:val="00491C55"/>
    <w:rsid w:val="004929FA"/>
    <w:rsid w:val="0049490B"/>
    <w:rsid w:val="00496D21"/>
    <w:rsid w:val="00496EE7"/>
    <w:rsid w:val="004977D9"/>
    <w:rsid w:val="004A0593"/>
    <w:rsid w:val="004A5264"/>
    <w:rsid w:val="004A6219"/>
    <w:rsid w:val="004A7E68"/>
    <w:rsid w:val="004B0A63"/>
    <w:rsid w:val="004B17A9"/>
    <w:rsid w:val="004B2C12"/>
    <w:rsid w:val="004C05B9"/>
    <w:rsid w:val="004C0B58"/>
    <w:rsid w:val="004C1297"/>
    <w:rsid w:val="004C1B76"/>
    <w:rsid w:val="004C24F0"/>
    <w:rsid w:val="004C6024"/>
    <w:rsid w:val="004C7441"/>
    <w:rsid w:val="004C7FB8"/>
    <w:rsid w:val="004D00FB"/>
    <w:rsid w:val="004D2276"/>
    <w:rsid w:val="004D3B51"/>
    <w:rsid w:val="004D653E"/>
    <w:rsid w:val="004E752F"/>
    <w:rsid w:val="004F6F65"/>
    <w:rsid w:val="00500375"/>
    <w:rsid w:val="00500704"/>
    <w:rsid w:val="00500801"/>
    <w:rsid w:val="00501DF0"/>
    <w:rsid w:val="00503AD6"/>
    <w:rsid w:val="00503CC9"/>
    <w:rsid w:val="00504402"/>
    <w:rsid w:val="00505C42"/>
    <w:rsid w:val="00505FF5"/>
    <w:rsid w:val="00506C0B"/>
    <w:rsid w:val="005078FF"/>
    <w:rsid w:val="0052025C"/>
    <w:rsid w:val="00520A07"/>
    <w:rsid w:val="00521154"/>
    <w:rsid w:val="005228D6"/>
    <w:rsid w:val="00522BEB"/>
    <w:rsid w:val="0052352B"/>
    <w:rsid w:val="005242A9"/>
    <w:rsid w:val="0052523C"/>
    <w:rsid w:val="00533449"/>
    <w:rsid w:val="0053388A"/>
    <w:rsid w:val="00534599"/>
    <w:rsid w:val="005357F4"/>
    <w:rsid w:val="0053771B"/>
    <w:rsid w:val="00537E7C"/>
    <w:rsid w:val="005425EE"/>
    <w:rsid w:val="00543D92"/>
    <w:rsid w:val="0054435E"/>
    <w:rsid w:val="00546AB2"/>
    <w:rsid w:val="00553B5E"/>
    <w:rsid w:val="00554254"/>
    <w:rsid w:val="00554BE1"/>
    <w:rsid w:val="00555701"/>
    <w:rsid w:val="00555C1C"/>
    <w:rsid w:val="00561F73"/>
    <w:rsid w:val="005637B1"/>
    <w:rsid w:val="00563D12"/>
    <w:rsid w:val="00563E1B"/>
    <w:rsid w:val="005672BD"/>
    <w:rsid w:val="00571D9D"/>
    <w:rsid w:val="00574067"/>
    <w:rsid w:val="00574418"/>
    <w:rsid w:val="005776E2"/>
    <w:rsid w:val="005846E2"/>
    <w:rsid w:val="005905FE"/>
    <w:rsid w:val="0059174C"/>
    <w:rsid w:val="00597B93"/>
    <w:rsid w:val="00597E3D"/>
    <w:rsid w:val="005A083F"/>
    <w:rsid w:val="005A0F69"/>
    <w:rsid w:val="005A633B"/>
    <w:rsid w:val="005B16FD"/>
    <w:rsid w:val="005B1B05"/>
    <w:rsid w:val="005C2A56"/>
    <w:rsid w:val="005C4280"/>
    <w:rsid w:val="005C4338"/>
    <w:rsid w:val="005C7D6F"/>
    <w:rsid w:val="005C7E0D"/>
    <w:rsid w:val="005D1F30"/>
    <w:rsid w:val="005D2784"/>
    <w:rsid w:val="005D2E67"/>
    <w:rsid w:val="005D3F3C"/>
    <w:rsid w:val="005E113E"/>
    <w:rsid w:val="005E1768"/>
    <w:rsid w:val="005E23EB"/>
    <w:rsid w:val="005E3B22"/>
    <w:rsid w:val="005E48C5"/>
    <w:rsid w:val="005E5C1A"/>
    <w:rsid w:val="005F1BD4"/>
    <w:rsid w:val="005F1C2C"/>
    <w:rsid w:val="005F3F33"/>
    <w:rsid w:val="005F6223"/>
    <w:rsid w:val="005F6450"/>
    <w:rsid w:val="005F65A7"/>
    <w:rsid w:val="0060260D"/>
    <w:rsid w:val="00605179"/>
    <w:rsid w:val="00605AFA"/>
    <w:rsid w:val="0061046F"/>
    <w:rsid w:val="00610A36"/>
    <w:rsid w:val="00610E46"/>
    <w:rsid w:val="0061196B"/>
    <w:rsid w:val="00613B34"/>
    <w:rsid w:val="006142F1"/>
    <w:rsid w:val="006155F3"/>
    <w:rsid w:val="006158C9"/>
    <w:rsid w:val="00617B3F"/>
    <w:rsid w:val="00621F37"/>
    <w:rsid w:val="00624FE2"/>
    <w:rsid w:val="00625C3D"/>
    <w:rsid w:val="0062608A"/>
    <w:rsid w:val="00632434"/>
    <w:rsid w:val="00633F3B"/>
    <w:rsid w:val="00634A4B"/>
    <w:rsid w:val="00635948"/>
    <w:rsid w:val="00637542"/>
    <w:rsid w:val="006375CA"/>
    <w:rsid w:val="00637881"/>
    <w:rsid w:val="00637A11"/>
    <w:rsid w:val="0064233A"/>
    <w:rsid w:val="00642A8D"/>
    <w:rsid w:val="00643988"/>
    <w:rsid w:val="00643AA4"/>
    <w:rsid w:val="00644191"/>
    <w:rsid w:val="00645D91"/>
    <w:rsid w:val="00645E3F"/>
    <w:rsid w:val="006464E9"/>
    <w:rsid w:val="006476F7"/>
    <w:rsid w:val="006512CA"/>
    <w:rsid w:val="006548C6"/>
    <w:rsid w:val="00660F80"/>
    <w:rsid w:val="00662626"/>
    <w:rsid w:val="006626EE"/>
    <w:rsid w:val="006644E2"/>
    <w:rsid w:val="00665F9D"/>
    <w:rsid w:val="006735D7"/>
    <w:rsid w:val="00674064"/>
    <w:rsid w:val="00680762"/>
    <w:rsid w:val="00680792"/>
    <w:rsid w:val="00681252"/>
    <w:rsid w:val="00682A29"/>
    <w:rsid w:val="00682D98"/>
    <w:rsid w:val="006875D6"/>
    <w:rsid w:val="00687A0C"/>
    <w:rsid w:val="00690877"/>
    <w:rsid w:val="00691BE7"/>
    <w:rsid w:val="0069378C"/>
    <w:rsid w:val="00696083"/>
    <w:rsid w:val="00697200"/>
    <w:rsid w:val="00697850"/>
    <w:rsid w:val="0069792B"/>
    <w:rsid w:val="006A110B"/>
    <w:rsid w:val="006A6993"/>
    <w:rsid w:val="006B23C8"/>
    <w:rsid w:val="006B38F2"/>
    <w:rsid w:val="006B4326"/>
    <w:rsid w:val="006B4FCC"/>
    <w:rsid w:val="006B609C"/>
    <w:rsid w:val="006B7864"/>
    <w:rsid w:val="006C2F65"/>
    <w:rsid w:val="006C61DB"/>
    <w:rsid w:val="006C703C"/>
    <w:rsid w:val="006C77A9"/>
    <w:rsid w:val="006C7E88"/>
    <w:rsid w:val="006D1355"/>
    <w:rsid w:val="006D187E"/>
    <w:rsid w:val="006D5238"/>
    <w:rsid w:val="006E0632"/>
    <w:rsid w:val="006E06AC"/>
    <w:rsid w:val="006E0D67"/>
    <w:rsid w:val="006E1669"/>
    <w:rsid w:val="006E1B41"/>
    <w:rsid w:val="006E2343"/>
    <w:rsid w:val="006E2EA7"/>
    <w:rsid w:val="006E66C8"/>
    <w:rsid w:val="006E7AC1"/>
    <w:rsid w:val="006F1136"/>
    <w:rsid w:val="006F11A2"/>
    <w:rsid w:val="006F2A63"/>
    <w:rsid w:val="006F44D7"/>
    <w:rsid w:val="006F7097"/>
    <w:rsid w:val="00701714"/>
    <w:rsid w:val="00703139"/>
    <w:rsid w:val="007038F7"/>
    <w:rsid w:val="00704D6D"/>
    <w:rsid w:val="00704FC7"/>
    <w:rsid w:val="00707214"/>
    <w:rsid w:val="007107A2"/>
    <w:rsid w:val="007137D8"/>
    <w:rsid w:val="007144F7"/>
    <w:rsid w:val="0071524C"/>
    <w:rsid w:val="00715E6D"/>
    <w:rsid w:val="007203BA"/>
    <w:rsid w:val="00720D89"/>
    <w:rsid w:val="00721ED3"/>
    <w:rsid w:val="00723ACD"/>
    <w:rsid w:val="00725F0C"/>
    <w:rsid w:val="00726B9D"/>
    <w:rsid w:val="00731648"/>
    <w:rsid w:val="00731766"/>
    <w:rsid w:val="00743F4D"/>
    <w:rsid w:val="00747782"/>
    <w:rsid w:val="00747BE0"/>
    <w:rsid w:val="007568C7"/>
    <w:rsid w:val="0076007E"/>
    <w:rsid w:val="00760FEE"/>
    <w:rsid w:val="00762A73"/>
    <w:rsid w:val="00762B7A"/>
    <w:rsid w:val="00764787"/>
    <w:rsid w:val="00764EAD"/>
    <w:rsid w:val="00766B9B"/>
    <w:rsid w:val="00772094"/>
    <w:rsid w:val="00772DFE"/>
    <w:rsid w:val="00775865"/>
    <w:rsid w:val="00776930"/>
    <w:rsid w:val="00776D13"/>
    <w:rsid w:val="007812C4"/>
    <w:rsid w:val="00781B55"/>
    <w:rsid w:val="0078794D"/>
    <w:rsid w:val="00793CA2"/>
    <w:rsid w:val="007A3069"/>
    <w:rsid w:val="007A6D15"/>
    <w:rsid w:val="007A73A6"/>
    <w:rsid w:val="007A7542"/>
    <w:rsid w:val="007B3E80"/>
    <w:rsid w:val="007B46FC"/>
    <w:rsid w:val="007B474A"/>
    <w:rsid w:val="007B505B"/>
    <w:rsid w:val="007B564F"/>
    <w:rsid w:val="007B688A"/>
    <w:rsid w:val="007B77CA"/>
    <w:rsid w:val="007C28AF"/>
    <w:rsid w:val="007C478E"/>
    <w:rsid w:val="007C5665"/>
    <w:rsid w:val="007D09D3"/>
    <w:rsid w:val="007D547C"/>
    <w:rsid w:val="007D5B11"/>
    <w:rsid w:val="007E2128"/>
    <w:rsid w:val="007E2A24"/>
    <w:rsid w:val="007E4592"/>
    <w:rsid w:val="007E4CFD"/>
    <w:rsid w:val="007E524C"/>
    <w:rsid w:val="007E6E20"/>
    <w:rsid w:val="007F4278"/>
    <w:rsid w:val="007F4869"/>
    <w:rsid w:val="007F7A21"/>
    <w:rsid w:val="00801B2C"/>
    <w:rsid w:val="00804217"/>
    <w:rsid w:val="008126E3"/>
    <w:rsid w:val="0081484D"/>
    <w:rsid w:val="00817EFA"/>
    <w:rsid w:val="00820643"/>
    <w:rsid w:val="00821158"/>
    <w:rsid w:val="008236E4"/>
    <w:rsid w:val="008239FE"/>
    <w:rsid w:val="00823BFF"/>
    <w:rsid w:val="00825067"/>
    <w:rsid w:val="0082569E"/>
    <w:rsid w:val="0082702B"/>
    <w:rsid w:val="00832106"/>
    <w:rsid w:val="0083448E"/>
    <w:rsid w:val="00836CBB"/>
    <w:rsid w:val="008426C7"/>
    <w:rsid w:val="00842C99"/>
    <w:rsid w:val="00845B7D"/>
    <w:rsid w:val="00846C82"/>
    <w:rsid w:val="00850E69"/>
    <w:rsid w:val="0085123E"/>
    <w:rsid w:val="00851B35"/>
    <w:rsid w:val="0085236E"/>
    <w:rsid w:val="00852EF4"/>
    <w:rsid w:val="00853392"/>
    <w:rsid w:val="00854F0F"/>
    <w:rsid w:val="00857B12"/>
    <w:rsid w:val="00860F2C"/>
    <w:rsid w:val="008627B9"/>
    <w:rsid w:val="0086606B"/>
    <w:rsid w:val="00870595"/>
    <w:rsid w:val="00871A80"/>
    <w:rsid w:val="00871DCC"/>
    <w:rsid w:val="008720C8"/>
    <w:rsid w:val="00872666"/>
    <w:rsid w:val="0087492B"/>
    <w:rsid w:val="0087570B"/>
    <w:rsid w:val="0087626A"/>
    <w:rsid w:val="00880E8B"/>
    <w:rsid w:val="0088258F"/>
    <w:rsid w:val="00884932"/>
    <w:rsid w:val="00886517"/>
    <w:rsid w:val="00886694"/>
    <w:rsid w:val="008875AE"/>
    <w:rsid w:val="0088776B"/>
    <w:rsid w:val="008877CE"/>
    <w:rsid w:val="00887CEC"/>
    <w:rsid w:val="008921C5"/>
    <w:rsid w:val="00892BD5"/>
    <w:rsid w:val="00892F69"/>
    <w:rsid w:val="0089468E"/>
    <w:rsid w:val="00895390"/>
    <w:rsid w:val="00895B57"/>
    <w:rsid w:val="008A676D"/>
    <w:rsid w:val="008A7377"/>
    <w:rsid w:val="008B1FAE"/>
    <w:rsid w:val="008B5ED8"/>
    <w:rsid w:val="008B62D2"/>
    <w:rsid w:val="008B6620"/>
    <w:rsid w:val="008C060D"/>
    <w:rsid w:val="008C2811"/>
    <w:rsid w:val="008C343E"/>
    <w:rsid w:val="008C6A82"/>
    <w:rsid w:val="008C6A91"/>
    <w:rsid w:val="008D0362"/>
    <w:rsid w:val="008D5D1F"/>
    <w:rsid w:val="008E19B9"/>
    <w:rsid w:val="008E3477"/>
    <w:rsid w:val="008E58AA"/>
    <w:rsid w:val="008E719E"/>
    <w:rsid w:val="008F08BF"/>
    <w:rsid w:val="008F47FC"/>
    <w:rsid w:val="008F4943"/>
    <w:rsid w:val="00901680"/>
    <w:rsid w:val="00901EE1"/>
    <w:rsid w:val="00904CDC"/>
    <w:rsid w:val="009055E3"/>
    <w:rsid w:val="00907153"/>
    <w:rsid w:val="00914271"/>
    <w:rsid w:val="00915A1F"/>
    <w:rsid w:val="00915A5F"/>
    <w:rsid w:val="00920BF2"/>
    <w:rsid w:val="00921236"/>
    <w:rsid w:val="0092369B"/>
    <w:rsid w:val="00924D3A"/>
    <w:rsid w:val="00926578"/>
    <w:rsid w:val="00926ADF"/>
    <w:rsid w:val="00935756"/>
    <w:rsid w:val="00937D29"/>
    <w:rsid w:val="00941660"/>
    <w:rsid w:val="009424D6"/>
    <w:rsid w:val="0094369B"/>
    <w:rsid w:val="009454D5"/>
    <w:rsid w:val="009477B5"/>
    <w:rsid w:val="00951CD5"/>
    <w:rsid w:val="00951E16"/>
    <w:rsid w:val="00953491"/>
    <w:rsid w:val="009548F5"/>
    <w:rsid w:val="009551FB"/>
    <w:rsid w:val="00960CE7"/>
    <w:rsid w:val="00961A28"/>
    <w:rsid w:val="00961CE1"/>
    <w:rsid w:val="00964956"/>
    <w:rsid w:val="009649B6"/>
    <w:rsid w:val="009650BC"/>
    <w:rsid w:val="009672A9"/>
    <w:rsid w:val="009721D6"/>
    <w:rsid w:val="009729FA"/>
    <w:rsid w:val="00972A29"/>
    <w:rsid w:val="00975941"/>
    <w:rsid w:val="00975E1F"/>
    <w:rsid w:val="009769A6"/>
    <w:rsid w:val="00977617"/>
    <w:rsid w:val="009822DA"/>
    <w:rsid w:val="0098477F"/>
    <w:rsid w:val="00991975"/>
    <w:rsid w:val="0099301C"/>
    <w:rsid w:val="00994386"/>
    <w:rsid w:val="009943F7"/>
    <w:rsid w:val="00996FCF"/>
    <w:rsid w:val="009A0442"/>
    <w:rsid w:val="009A196C"/>
    <w:rsid w:val="009A3185"/>
    <w:rsid w:val="009A3392"/>
    <w:rsid w:val="009A5BE3"/>
    <w:rsid w:val="009A758A"/>
    <w:rsid w:val="009A7F74"/>
    <w:rsid w:val="009B021A"/>
    <w:rsid w:val="009B355D"/>
    <w:rsid w:val="009B5FA1"/>
    <w:rsid w:val="009C281C"/>
    <w:rsid w:val="009C3318"/>
    <w:rsid w:val="009C50E0"/>
    <w:rsid w:val="009C5F72"/>
    <w:rsid w:val="009C65F1"/>
    <w:rsid w:val="009C7792"/>
    <w:rsid w:val="009D0C86"/>
    <w:rsid w:val="009D22E2"/>
    <w:rsid w:val="009D2C51"/>
    <w:rsid w:val="009D6DF9"/>
    <w:rsid w:val="009E1E98"/>
    <w:rsid w:val="009E52BB"/>
    <w:rsid w:val="009F3275"/>
    <w:rsid w:val="009F3D4A"/>
    <w:rsid w:val="009F4CFD"/>
    <w:rsid w:val="009F7CB8"/>
    <w:rsid w:val="00A025FE"/>
    <w:rsid w:val="00A03B35"/>
    <w:rsid w:val="00A03EA6"/>
    <w:rsid w:val="00A061CC"/>
    <w:rsid w:val="00A06D6A"/>
    <w:rsid w:val="00A13495"/>
    <w:rsid w:val="00A14629"/>
    <w:rsid w:val="00A1794C"/>
    <w:rsid w:val="00A20513"/>
    <w:rsid w:val="00A23F38"/>
    <w:rsid w:val="00A316D1"/>
    <w:rsid w:val="00A322C9"/>
    <w:rsid w:val="00A3239E"/>
    <w:rsid w:val="00A36A40"/>
    <w:rsid w:val="00A36D47"/>
    <w:rsid w:val="00A37C5D"/>
    <w:rsid w:val="00A4240F"/>
    <w:rsid w:val="00A43AB6"/>
    <w:rsid w:val="00A475D6"/>
    <w:rsid w:val="00A501BE"/>
    <w:rsid w:val="00A50EBE"/>
    <w:rsid w:val="00A522A4"/>
    <w:rsid w:val="00A522FA"/>
    <w:rsid w:val="00A52D61"/>
    <w:rsid w:val="00A53863"/>
    <w:rsid w:val="00A55700"/>
    <w:rsid w:val="00A55793"/>
    <w:rsid w:val="00A56C79"/>
    <w:rsid w:val="00A60A27"/>
    <w:rsid w:val="00A6361C"/>
    <w:rsid w:val="00A63A6D"/>
    <w:rsid w:val="00A647A1"/>
    <w:rsid w:val="00A65789"/>
    <w:rsid w:val="00A66AEE"/>
    <w:rsid w:val="00A70923"/>
    <w:rsid w:val="00A71287"/>
    <w:rsid w:val="00A74C4C"/>
    <w:rsid w:val="00A74F02"/>
    <w:rsid w:val="00A75694"/>
    <w:rsid w:val="00A75EE7"/>
    <w:rsid w:val="00A81DBC"/>
    <w:rsid w:val="00A828CB"/>
    <w:rsid w:val="00A868DC"/>
    <w:rsid w:val="00A91ECD"/>
    <w:rsid w:val="00A94727"/>
    <w:rsid w:val="00A94BF3"/>
    <w:rsid w:val="00A97D14"/>
    <w:rsid w:val="00AA0EE2"/>
    <w:rsid w:val="00AA1F10"/>
    <w:rsid w:val="00AA21A7"/>
    <w:rsid w:val="00AA3525"/>
    <w:rsid w:val="00AA3BB5"/>
    <w:rsid w:val="00AA590B"/>
    <w:rsid w:val="00AA6809"/>
    <w:rsid w:val="00AA689F"/>
    <w:rsid w:val="00AA7801"/>
    <w:rsid w:val="00AB34C6"/>
    <w:rsid w:val="00AB4BC5"/>
    <w:rsid w:val="00AB5C8C"/>
    <w:rsid w:val="00AB73B6"/>
    <w:rsid w:val="00AC2764"/>
    <w:rsid w:val="00AC3E8C"/>
    <w:rsid w:val="00AC42AD"/>
    <w:rsid w:val="00AC592E"/>
    <w:rsid w:val="00AD47BC"/>
    <w:rsid w:val="00AD5144"/>
    <w:rsid w:val="00AD5733"/>
    <w:rsid w:val="00AD69B0"/>
    <w:rsid w:val="00AE12A8"/>
    <w:rsid w:val="00AE4137"/>
    <w:rsid w:val="00AE50AD"/>
    <w:rsid w:val="00AE5E80"/>
    <w:rsid w:val="00AF1CC2"/>
    <w:rsid w:val="00AF5E47"/>
    <w:rsid w:val="00B015D8"/>
    <w:rsid w:val="00B05227"/>
    <w:rsid w:val="00B07DA3"/>
    <w:rsid w:val="00B10656"/>
    <w:rsid w:val="00B13387"/>
    <w:rsid w:val="00B13624"/>
    <w:rsid w:val="00B169E6"/>
    <w:rsid w:val="00B2376D"/>
    <w:rsid w:val="00B312BB"/>
    <w:rsid w:val="00B31E23"/>
    <w:rsid w:val="00B338C6"/>
    <w:rsid w:val="00B3462D"/>
    <w:rsid w:val="00B36F9E"/>
    <w:rsid w:val="00B377F7"/>
    <w:rsid w:val="00B40D25"/>
    <w:rsid w:val="00B52718"/>
    <w:rsid w:val="00B52A2E"/>
    <w:rsid w:val="00B53B51"/>
    <w:rsid w:val="00B548C1"/>
    <w:rsid w:val="00B5798D"/>
    <w:rsid w:val="00B60B74"/>
    <w:rsid w:val="00B62269"/>
    <w:rsid w:val="00B65DFB"/>
    <w:rsid w:val="00B66930"/>
    <w:rsid w:val="00B670EF"/>
    <w:rsid w:val="00B672A2"/>
    <w:rsid w:val="00B709B1"/>
    <w:rsid w:val="00B714B9"/>
    <w:rsid w:val="00B732EE"/>
    <w:rsid w:val="00B74966"/>
    <w:rsid w:val="00B75472"/>
    <w:rsid w:val="00B76D15"/>
    <w:rsid w:val="00B826DA"/>
    <w:rsid w:val="00B8460A"/>
    <w:rsid w:val="00B90B15"/>
    <w:rsid w:val="00B90D91"/>
    <w:rsid w:val="00B92B1D"/>
    <w:rsid w:val="00B951CF"/>
    <w:rsid w:val="00B961AF"/>
    <w:rsid w:val="00BA0273"/>
    <w:rsid w:val="00BA1090"/>
    <w:rsid w:val="00BA12EB"/>
    <w:rsid w:val="00BA1631"/>
    <w:rsid w:val="00BA51F6"/>
    <w:rsid w:val="00BA736F"/>
    <w:rsid w:val="00BB5A16"/>
    <w:rsid w:val="00BB61F5"/>
    <w:rsid w:val="00BC19DB"/>
    <w:rsid w:val="00BC232C"/>
    <w:rsid w:val="00BC2D99"/>
    <w:rsid w:val="00BC4127"/>
    <w:rsid w:val="00BC5C2F"/>
    <w:rsid w:val="00BC6FB8"/>
    <w:rsid w:val="00BD21A1"/>
    <w:rsid w:val="00BD21CA"/>
    <w:rsid w:val="00BD2680"/>
    <w:rsid w:val="00BD2FAA"/>
    <w:rsid w:val="00BD63CB"/>
    <w:rsid w:val="00BD6930"/>
    <w:rsid w:val="00BE2FF0"/>
    <w:rsid w:val="00BE318D"/>
    <w:rsid w:val="00BE3802"/>
    <w:rsid w:val="00BE4690"/>
    <w:rsid w:val="00BE6082"/>
    <w:rsid w:val="00BE7B1C"/>
    <w:rsid w:val="00BF0ED5"/>
    <w:rsid w:val="00BF1691"/>
    <w:rsid w:val="00BF241C"/>
    <w:rsid w:val="00BF336D"/>
    <w:rsid w:val="00BF5E04"/>
    <w:rsid w:val="00BF5EDF"/>
    <w:rsid w:val="00BF64BE"/>
    <w:rsid w:val="00C004DD"/>
    <w:rsid w:val="00C0465E"/>
    <w:rsid w:val="00C05A91"/>
    <w:rsid w:val="00C1171B"/>
    <w:rsid w:val="00C1299F"/>
    <w:rsid w:val="00C13891"/>
    <w:rsid w:val="00C14457"/>
    <w:rsid w:val="00C216FC"/>
    <w:rsid w:val="00C219E5"/>
    <w:rsid w:val="00C31FAC"/>
    <w:rsid w:val="00C404EE"/>
    <w:rsid w:val="00C4144C"/>
    <w:rsid w:val="00C43124"/>
    <w:rsid w:val="00C443B2"/>
    <w:rsid w:val="00C47795"/>
    <w:rsid w:val="00C537D8"/>
    <w:rsid w:val="00C53FA8"/>
    <w:rsid w:val="00C542C1"/>
    <w:rsid w:val="00C607CA"/>
    <w:rsid w:val="00C60DDC"/>
    <w:rsid w:val="00C61335"/>
    <w:rsid w:val="00C62CE4"/>
    <w:rsid w:val="00C65254"/>
    <w:rsid w:val="00C6668C"/>
    <w:rsid w:val="00C6734A"/>
    <w:rsid w:val="00C71934"/>
    <w:rsid w:val="00C7415D"/>
    <w:rsid w:val="00C763AB"/>
    <w:rsid w:val="00C827CA"/>
    <w:rsid w:val="00C84D78"/>
    <w:rsid w:val="00C8672B"/>
    <w:rsid w:val="00C8748F"/>
    <w:rsid w:val="00C94C51"/>
    <w:rsid w:val="00C955AD"/>
    <w:rsid w:val="00CA0E46"/>
    <w:rsid w:val="00CA52FA"/>
    <w:rsid w:val="00CA6696"/>
    <w:rsid w:val="00CA66B0"/>
    <w:rsid w:val="00CA7E75"/>
    <w:rsid w:val="00CB15D8"/>
    <w:rsid w:val="00CB2651"/>
    <w:rsid w:val="00CB2960"/>
    <w:rsid w:val="00CB30BF"/>
    <w:rsid w:val="00CB57DB"/>
    <w:rsid w:val="00CB7D68"/>
    <w:rsid w:val="00CC55E0"/>
    <w:rsid w:val="00CC6D86"/>
    <w:rsid w:val="00CC7E84"/>
    <w:rsid w:val="00CD27CA"/>
    <w:rsid w:val="00CD538A"/>
    <w:rsid w:val="00CD586A"/>
    <w:rsid w:val="00CD6B68"/>
    <w:rsid w:val="00CD6BF4"/>
    <w:rsid w:val="00CE17AB"/>
    <w:rsid w:val="00CE25C1"/>
    <w:rsid w:val="00CE40E7"/>
    <w:rsid w:val="00CE73CD"/>
    <w:rsid w:val="00CE7443"/>
    <w:rsid w:val="00CF1C8A"/>
    <w:rsid w:val="00CF3984"/>
    <w:rsid w:val="00CF487B"/>
    <w:rsid w:val="00CF5D41"/>
    <w:rsid w:val="00CF7334"/>
    <w:rsid w:val="00D00353"/>
    <w:rsid w:val="00D00734"/>
    <w:rsid w:val="00D016B2"/>
    <w:rsid w:val="00D01F41"/>
    <w:rsid w:val="00D0208A"/>
    <w:rsid w:val="00D0520E"/>
    <w:rsid w:val="00D14684"/>
    <w:rsid w:val="00D14829"/>
    <w:rsid w:val="00D14EEF"/>
    <w:rsid w:val="00D1716A"/>
    <w:rsid w:val="00D2097A"/>
    <w:rsid w:val="00D223D9"/>
    <w:rsid w:val="00D22C52"/>
    <w:rsid w:val="00D265AF"/>
    <w:rsid w:val="00D26D86"/>
    <w:rsid w:val="00D301AE"/>
    <w:rsid w:val="00D3337C"/>
    <w:rsid w:val="00D33DA9"/>
    <w:rsid w:val="00D34F38"/>
    <w:rsid w:val="00D365ED"/>
    <w:rsid w:val="00D37FD3"/>
    <w:rsid w:val="00D4024A"/>
    <w:rsid w:val="00D40F77"/>
    <w:rsid w:val="00D42E8E"/>
    <w:rsid w:val="00D447DE"/>
    <w:rsid w:val="00D45703"/>
    <w:rsid w:val="00D47ED6"/>
    <w:rsid w:val="00D500AE"/>
    <w:rsid w:val="00D52AEA"/>
    <w:rsid w:val="00D53757"/>
    <w:rsid w:val="00D53B4E"/>
    <w:rsid w:val="00D53CD9"/>
    <w:rsid w:val="00D56F69"/>
    <w:rsid w:val="00D645A3"/>
    <w:rsid w:val="00D674FA"/>
    <w:rsid w:val="00D72C53"/>
    <w:rsid w:val="00D72C58"/>
    <w:rsid w:val="00D7474C"/>
    <w:rsid w:val="00D74E52"/>
    <w:rsid w:val="00D802D2"/>
    <w:rsid w:val="00D804EA"/>
    <w:rsid w:val="00D81782"/>
    <w:rsid w:val="00D837E6"/>
    <w:rsid w:val="00D84090"/>
    <w:rsid w:val="00D907EB"/>
    <w:rsid w:val="00D91D2E"/>
    <w:rsid w:val="00D91D60"/>
    <w:rsid w:val="00D9380D"/>
    <w:rsid w:val="00D93935"/>
    <w:rsid w:val="00D96AB4"/>
    <w:rsid w:val="00DA19AC"/>
    <w:rsid w:val="00DA6D41"/>
    <w:rsid w:val="00DB29AE"/>
    <w:rsid w:val="00DB703E"/>
    <w:rsid w:val="00DC283B"/>
    <w:rsid w:val="00DC3300"/>
    <w:rsid w:val="00DC3892"/>
    <w:rsid w:val="00DC668E"/>
    <w:rsid w:val="00DC67CE"/>
    <w:rsid w:val="00DD2FB9"/>
    <w:rsid w:val="00DD6A0B"/>
    <w:rsid w:val="00DE16AE"/>
    <w:rsid w:val="00DE2800"/>
    <w:rsid w:val="00DF68A0"/>
    <w:rsid w:val="00DF6A42"/>
    <w:rsid w:val="00E00241"/>
    <w:rsid w:val="00E0092F"/>
    <w:rsid w:val="00E0096C"/>
    <w:rsid w:val="00E0114A"/>
    <w:rsid w:val="00E0499A"/>
    <w:rsid w:val="00E06232"/>
    <w:rsid w:val="00E1017D"/>
    <w:rsid w:val="00E11B27"/>
    <w:rsid w:val="00E158DF"/>
    <w:rsid w:val="00E15FAD"/>
    <w:rsid w:val="00E2765F"/>
    <w:rsid w:val="00E33219"/>
    <w:rsid w:val="00E35CD9"/>
    <w:rsid w:val="00E45836"/>
    <w:rsid w:val="00E46E40"/>
    <w:rsid w:val="00E47335"/>
    <w:rsid w:val="00E47CCA"/>
    <w:rsid w:val="00E510C4"/>
    <w:rsid w:val="00E53296"/>
    <w:rsid w:val="00E54BA4"/>
    <w:rsid w:val="00E551D3"/>
    <w:rsid w:val="00E552CA"/>
    <w:rsid w:val="00E57D05"/>
    <w:rsid w:val="00E61491"/>
    <w:rsid w:val="00E62223"/>
    <w:rsid w:val="00E65641"/>
    <w:rsid w:val="00E7200A"/>
    <w:rsid w:val="00E72448"/>
    <w:rsid w:val="00E7264D"/>
    <w:rsid w:val="00E75E67"/>
    <w:rsid w:val="00E80942"/>
    <w:rsid w:val="00E80972"/>
    <w:rsid w:val="00E81ECD"/>
    <w:rsid w:val="00E83A4A"/>
    <w:rsid w:val="00E85413"/>
    <w:rsid w:val="00E855C3"/>
    <w:rsid w:val="00E85708"/>
    <w:rsid w:val="00E863C8"/>
    <w:rsid w:val="00E87E83"/>
    <w:rsid w:val="00E9051F"/>
    <w:rsid w:val="00E91C10"/>
    <w:rsid w:val="00E94811"/>
    <w:rsid w:val="00E94B41"/>
    <w:rsid w:val="00EA05DC"/>
    <w:rsid w:val="00EA0775"/>
    <w:rsid w:val="00EA433C"/>
    <w:rsid w:val="00EA44D7"/>
    <w:rsid w:val="00EB0EA1"/>
    <w:rsid w:val="00EB2664"/>
    <w:rsid w:val="00EB403F"/>
    <w:rsid w:val="00EB692C"/>
    <w:rsid w:val="00EB75BD"/>
    <w:rsid w:val="00EB7609"/>
    <w:rsid w:val="00EC1D6B"/>
    <w:rsid w:val="00EC3370"/>
    <w:rsid w:val="00EC75CA"/>
    <w:rsid w:val="00EC7709"/>
    <w:rsid w:val="00ED0C35"/>
    <w:rsid w:val="00ED470A"/>
    <w:rsid w:val="00ED5271"/>
    <w:rsid w:val="00ED5795"/>
    <w:rsid w:val="00ED6416"/>
    <w:rsid w:val="00ED6B96"/>
    <w:rsid w:val="00EE1177"/>
    <w:rsid w:val="00EE1F54"/>
    <w:rsid w:val="00EE2BAF"/>
    <w:rsid w:val="00EE523F"/>
    <w:rsid w:val="00EF1AFD"/>
    <w:rsid w:val="00EF29FF"/>
    <w:rsid w:val="00F00E2C"/>
    <w:rsid w:val="00F031DF"/>
    <w:rsid w:val="00F0321D"/>
    <w:rsid w:val="00F04AD0"/>
    <w:rsid w:val="00F06F64"/>
    <w:rsid w:val="00F108B1"/>
    <w:rsid w:val="00F127E2"/>
    <w:rsid w:val="00F13933"/>
    <w:rsid w:val="00F21B93"/>
    <w:rsid w:val="00F23781"/>
    <w:rsid w:val="00F25511"/>
    <w:rsid w:val="00F25859"/>
    <w:rsid w:val="00F30693"/>
    <w:rsid w:val="00F312B9"/>
    <w:rsid w:val="00F32C05"/>
    <w:rsid w:val="00F32DFA"/>
    <w:rsid w:val="00F33B74"/>
    <w:rsid w:val="00F35347"/>
    <w:rsid w:val="00F41D4D"/>
    <w:rsid w:val="00F43A47"/>
    <w:rsid w:val="00F43E0F"/>
    <w:rsid w:val="00F4536C"/>
    <w:rsid w:val="00F458B5"/>
    <w:rsid w:val="00F469FC"/>
    <w:rsid w:val="00F539D2"/>
    <w:rsid w:val="00F60767"/>
    <w:rsid w:val="00F612E8"/>
    <w:rsid w:val="00F6276E"/>
    <w:rsid w:val="00F66106"/>
    <w:rsid w:val="00F66B83"/>
    <w:rsid w:val="00F71418"/>
    <w:rsid w:val="00F71D71"/>
    <w:rsid w:val="00F71ED4"/>
    <w:rsid w:val="00F77C36"/>
    <w:rsid w:val="00F80F36"/>
    <w:rsid w:val="00F854A4"/>
    <w:rsid w:val="00F86106"/>
    <w:rsid w:val="00F91D59"/>
    <w:rsid w:val="00FA16A3"/>
    <w:rsid w:val="00FA21EF"/>
    <w:rsid w:val="00FA2D1D"/>
    <w:rsid w:val="00FA392E"/>
    <w:rsid w:val="00FB083D"/>
    <w:rsid w:val="00FB27FC"/>
    <w:rsid w:val="00FB2DF9"/>
    <w:rsid w:val="00FB37AD"/>
    <w:rsid w:val="00FB519B"/>
    <w:rsid w:val="00FB6D84"/>
    <w:rsid w:val="00FB7704"/>
    <w:rsid w:val="00FC2856"/>
    <w:rsid w:val="00FC2A8B"/>
    <w:rsid w:val="00FC2AAA"/>
    <w:rsid w:val="00FC3636"/>
    <w:rsid w:val="00FC5776"/>
    <w:rsid w:val="00FC6257"/>
    <w:rsid w:val="00FD09E3"/>
    <w:rsid w:val="00FD4225"/>
    <w:rsid w:val="00FD52C6"/>
    <w:rsid w:val="00FD5AEE"/>
    <w:rsid w:val="00FD7DFA"/>
    <w:rsid w:val="00FE0415"/>
    <w:rsid w:val="00FE2902"/>
    <w:rsid w:val="00FE39B9"/>
    <w:rsid w:val="00FE4F6E"/>
    <w:rsid w:val="00FE5D68"/>
    <w:rsid w:val="00FF00C0"/>
    <w:rsid w:val="00FF7446"/>
    <w:rsid w:val="00FF7567"/>
    <w:rsid w:val="00FF7651"/>
    <w:rsid w:val="00FF77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FF70"/>
  <w15:chartTrackingRefBased/>
  <w15:docId w15:val="{8CB05689-5B50-4F21-99B9-1BA729DD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CD"/>
    <w:pPr>
      <w:spacing w:after="160" w:line="259" w:lineRule="auto"/>
    </w:pPr>
    <w:rPr>
      <w:sz w:val="22"/>
      <w:szCs w:val="22"/>
      <w:lang w:eastAsia="en-US"/>
    </w:rPr>
  </w:style>
  <w:style w:type="paragraph" w:styleId="Balk5">
    <w:name w:val="heading 5"/>
    <w:basedOn w:val="Normal"/>
    <w:link w:val="Balk5Char"/>
    <w:uiPriority w:val="9"/>
    <w:qFormat/>
    <w:rsid w:val="00E85708"/>
    <w:pPr>
      <w:spacing w:before="100" w:beforeAutospacing="1" w:after="100" w:afterAutospacing="1" w:line="240" w:lineRule="auto"/>
      <w:outlineLvl w:val="4"/>
    </w:pPr>
    <w:rPr>
      <w:rFonts w:ascii="Times New Roman" w:eastAsia="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next w:val="Normal"/>
    <w:rsid w:val="00D2097A"/>
    <w:pPr>
      <w:tabs>
        <w:tab w:val="left" w:pos="567"/>
      </w:tabs>
      <w:spacing w:after="0" w:line="240" w:lineRule="auto"/>
      <w:jc w:val="both"/>
    </w:pPr>
    <w:rPr>
      <w:rFonts w:ascii="New York" w:eastAsia="Times New Roman" w:hAnsi="New York"/>
      <w:sz w:val="18"/>
      <w:szCs w:val="20"/>
      <w:lang w:val="en-US" w:eastAsia="tr-TR"/>
    </w:rPr>
  </w:style>
  <w:style w:type="paragraph" w:customStyle="1" w:styleId="MaddeBasl">
    <w:name w:val="Madde Baslığı"/>
    <w:basedOn w:val="Normal"/>
    <w:next w:val="Nor"/>
    <w:rsid w:val="00D2097A"/>
    <w:pPr>
      <w:tabs>
        <w:tab w:val="left" w:pos="567"/>
      </w:tabs>
      <w:spacing w:before="113" w:after="0" w:line="240" w:lineRule="auto"/>
    </w:pPr>
    <w:rPr>
      <w:rFonts w:ascii="New York" w:eastAsia="Times New Roman" w:hAnsi="New York"/>
      <w:i/>
      <w:sz w:val="18"/>
      <w:szCs w:val="20"/>
      <w:lang w:val="en-US" w:eastAsia="tr-TR"/>
    </w:rPr>
  </w:style>
  <w:style w:type="paragraph" w:customStyle="1" w:styleId="Default">
    <w:name w:val="Default"/>
    <w:rsid w:val="003B0D64"/>
    <w:pPr>
      <w:autoSpaceDE w:val="0"/>
      <w:autoSpaceDN w:val="0"/>
      <w:adjustRightInd w:val="0"/>
    </w:pPr>
    <w:rPr>
      <w:rFonts w:ascii="Times New Roman" w:hAnsi="Times New Roman"/>
      <w:color w:val="000000"/>
      <w:sz w:val="24"/>
      <w:szCs w:val="24"/>
      <w:lang w:eastAsia="en-US"/>
    </w:rPr>
  </w:style>
  <w:style w:type="paragraph" w:customStyle="1" w:styleId="stbilgi1">
    <w:name w:val="Üstbilgi1"/>
    <w:basedOn w:val="Normal"/>
    <w:link w:val="stbilgiChar"/>
    <w:uiPriority w:val="99"/>
    <w:unhideWhenUsed/>
    <w:rsid w:val="00AA0EE2"/>
    <w:pPr>
      <w:tabs>
        <w:tab w:val="center" w:pos="4536"/>
        <w:tab w:val="right" w:pos="9072"/>
      </w:tabs>
      <w:spacing w:after="0" w:line="240" w:lineRule="auto"/>
    </w:pPr>
  </w:style>
  <w:style w:type="character" w:customStyle="1" w:styleId="stbilgiChar">
    <w:name w:val="Üstbilgi Char"/>
    <w:link w:val="stbilgi1"/>
    <w:uiPriority w:val="99"/>
    <w:rsid w:val="00AA0EE2"/>
    <w:rPr>
      <w:noProof/>
    </w:rPr>
  </w:style>
  <w:style w:type="paragraph" w:customStyle="1" w:styleId="Altbilgi1">
    <w:name w:val="Altbilgi1"/>
    <w:basedOn w:val="Normal"/>
    <w:link w:val="AltbilgiChar"/>
    <w:uiPriority w:val="99"/>
    <w:unhideWhenUsed/>
    <w:rsid w:val="00AA0EE2"/>
    <w:pPr>
      <w:tabs>
        <w:tab w:val="center" w:pos="4536"/>
        <w:tab w:val="right" w:pos="9072"/>
      </w:tabs>
      <w:spacing w:after="0" w:line="240" w:lineRule="auto"/>
    </w:pPr>
  </w:style>
  <w:style w:type="character" w:customStyle="1" w:styleId="AltbilgiChar">
    <w:name w:val="Altbilgi Char"/>
    <w:link w:val="Altbilgi1"/>
    <w:uiPriority w:val="99"/>
    <w:rsid w:val="00AA0EE2"/>
    <w:rPr>
      <w:noProof/>
    </w:rPr>
  </w:style>
  <w:style w:type="paragraph" w:styleId="BalonMetni">
    <w:name w:val="Balloon Text"/>
    <w:basedOn w:val="Normal"/>
    <w:link w:val="BalonMetniChar"/>
    <w:uiPriority w:val="99"/>
    <w:semiHidden/>
    <w:unhideWhenUsed/>
    <w:rsid w:val="00AA0EE2"/>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AA0EE2"/>
    <w:rPr>
      <w:rFonts w:ascii="Segoe UI" w:hAnsi="Segoe UI" w:cs="Segoe UI"/>
      <w:noProof/>
      <w:sz w:val="18"/>
      <w:szCs w:val="18"/>
    </w:rPr>
  </w:style>
  <w:style w:type="paragraph" w:styleId="ListeParagraf">
    <w:name w:val="List Paragraph"/>
    <w:basedOn w:val="Normal"/>
    <w:uiPriority w:val="34"/>
    <w:qFormat/>
    <w:rsid w:val="00D34F38"/>
    <w:pPr>
      <w:ind w:left="720"/>
      <w:contextualSpacing/>
    </w:pPr>
  </w:style>
  <w:style w:type="paragraph" w:customStyle="1" w:styleId="Char">
    <w:name w:val="Char"/>
    <w:basedOn w:val="Normal"/>
    <w:rsid w:val="00FC6257"/>
    <w:pPr>
      <w:spacing w:line="240" w:lineRule="exact"/>
    </w:pPr>
    <w:rPr>
      <w:rFonts w:ascii="Arial" w:eastAsia="Times New Roman" w:hAnsi="Arial" w:cs="Arial"/>
      <w:sz w:val="20"/>
      <w:szCs w:val="20"/>
      <w:lang w:val="en-US"/>
    </w:rPr>
  </w:style>
  <w:style w:type="paragraph" w:customStyle="1" w:styleId="ksmblm">
    <w:name w:val="kısımbölüm"/>
    <w:basedOn w:val="Normal"/>
    <w:next w:val="Normal"/>
    <w:rsid w:val="00131FD9"/>
    <w:pPr>
      <w:tabs>
        <w:tab w:val="center" w:pos="3543"/>
      </w:tabs>
      <w:spacing w:before="57" w:after="0" w:line="240" w:lineRule="auto"/>
      <w:jc w:val="both"/>
    </w:pPr>
    <w:rPr>
      <w:rFonts w:ascii="New York" w:eastAsia="Times New Roman" w:hAnsi="New York"/>
      <w:sz w:val="18"/>
      <w:szCs w:val="20"/>
      <w:lang w:val="en-US" w:eastAsia="tr-TR"/>
    </w:rPr>
  </w:style>
  <w:style w:type="paragraph" w:customStyle="1" w:styleId="ksmblmalt">
    <w:name w:val="kısımbölümaltı"/>
    <w:basedOn w:val="Normal"/>
    <w:next w:val="Nor"/>
    <w:rsid w:val="00131FD9"/>
    <w:pPr>
      <w:tabs>
        <w:tab w:val="center" w:pos="3543"/>
      </w:tabs>
      <w:spacing w:after="0" w:line="240" w:lineRule="auto"/>
    </w:pPr>
    <w:rPr>
      <w:rFonts w:ascii="New York" w:eastAsia="Times New Roman" w:hAnsi="New York"/>
      <w:i/>
      <w:sz w:val="18"/>
      <w:szCs w:val="20"/>
      <w:lang w:val="en-US" w:eastAsia="tr-TR"/>
    </w:rPr>
  </w:style>
  <w:style w:type="paragraph" w:styleId="NormalWeb">
    <w:name w:val="Normal (Web)"/>
    <w:aliases w:val="Normal (Web) Char Char,Normal (Web) Char Char Char Char,Normal (Web) Char Char Char"/>
    <w:basedOn w:val="Normal"/>
    <w:uiPriority w:val="99"/>
    <w:rsid w:val="00131FD9"/>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customStyle="1" w:styleId="Balk5Char">
    <w:name w:val="Başlık 5 Char"/>
    <w:link w:val="Balk5"/>
    <w:uiPriority w:val="9"/>
    <w:rsid w:val="00E85708"/>
    <w:rPr>
      <w:rFonts w:ascii="Times New Roman" w:eastAsia="Times New Roman" w:hAnsi="Times New Roman" w:cs="Times New Roman"/>
      <w:b/>
      <w:bCs/>
      <w:sz w:val="20"/>
      <w:szCs w:val="20"/>
      <w:lang w:eastAsia="tr-TR"/>
    </w:rPr>
  </w:style>
  <w:style w:type="character" w:styleId="Gl">
    <w:name w:val="Strong"/>
    <w:uiPriority w:val="22"/>
    <w:qFormat/>
    <w:rsid w:val="00E85708"/>
    <w:rPr>
      <w:b/>
      <w:bCs/>
    </w:rPr>
  </w:style>
  <w:style w:type="character" w:customStyle="1" w:styleId="grame">
    <w:name w:val="grame"/>
    <w:basedOn w:val="VarsaylanParagrafYazTipi"/>
    <w:rsid w:val="0016033D"/>
  </w:style>
  <w:style w:type="paragraph" w:customStyle="1" w:styleId="3-normalyaz0">
    <w:name w:val="3-normalyaz0"/>
    <w:basedOn w:val="Normal"/>
    <w:rsid w:val="00C0465E"/>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251E80"/>
    <w:rPr>
      <w:sz w:val="16"/>
      <w:szCs w:val="16"/>
    </w:rPr>
  </w:style>
  <w:style w:type="paragraph" w:styleId="AklamaMetni">
    <w:name w:val="annotation text"/>
    <w:basedOn w:val="Normal"/>
    <w:link w:val="AklamaMetniChar"/>
    <w:uiPriority w:val="99"/>
    <w:semiHidden/>
    <w:unhideWhenUsed/>
    <w:rsid w:val="00251E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51E80"/>
    <w:rPr>
      <w:lang w:eastAsia="en-US"/>
    </w:rPr>
  </w:style>
  <w:style w:type="paragraph" w:styleId="AklamaKonusu">
    <w:name w:val="annotation subject"/>
    <w:basedOn w:val="AklamaMetni"/>
    <w:next w:val="AklamaMetni"/>
    <w:link w:val="AklamaKonusuChar"/>
    <w:uiPriority w:val="99"/>
    <w:semiHidden/>
    <w:unhideWhenUsed/>
    <w:rsid w:val="00C1171B"/>
    <w:rPr>
      <w:b/>
      <w:bCs/>
    </w:rPr>
  </w:style>
  <w:style w:type="character" w:customStyle="1" w:styleId="AklamaKonusuChar">
    <w:name w:val="Açıklama Konusu Char"/>
    <w:basedOn w:val="AklamaMetniChar"/>
    <w:link w:val="AklamaKonusu"/>
    <w:uiPriority w:val="99"/>
    <w:semiHidden/>
    <w:rsid w:val="00C117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585">
      <w:bodyDiv w:val="1"/>
      <w:marLeft w:val="0"/>
      <w:marRight w:val="0"/>
      <w:marTop w:val="0"/>
      <w:marBottom w:val="0"/>
      <w:divBdr>
        <w:top w:val="none" w:sz="0" w:space="0" w:color="auto"/>
        <w:left w:val="none" w:sz="0" w:space="0" w:color="auto"/>
        <w:bottom w:val="none" w:sz="0" w:space="0" w:color="auto"/>
        <w:right w:val="none" w:sz="0" w:space="0" w:color="auto"/>
      </w:divBdr>
    </w:div>
    <w:div w:id="327170472">
      <w:bodyDiv w:val="1"/>
      <w:marLeft w:val="0"/>
      <w:marRight w:val="0"/>
      <w:marTop w:val="0"/>
      <w:marBottom w:val="0"/>
      <w:divBdr>
        <w:top w:val="none" w:sz="0" w:space="0" w:color="auto"/>
        <w:left w:val="none" w:sz="0" w:space="0" w:color="auto"/>
        <w:bottom w:val="none" w:sz="0" w:space="0" w:color="auto"/>
        <w:right w:val="none" w:sz="0" w:space="0" w:color="auto"/>
      </w:divBdr>
    </w:div>
    <w:div w:id="478112814">
      <w:bodyDiv w:val="1"/>
      <w:marLeft w:val="0"/>
      <w:marRight w:val="0"/>
      <w:marTop w:val="0"/>
      <w:marBottom w:val="0"/>
      <w:divBdr>
        <w:top w:val="none" w:sz="0" w:space="0" w:color="auto"/>
        <w:left w:val="none" w:sz="0" w:space="0" w:color="auto"/>
        <w:bottom w:val="none" w:sz="0" w:space="0" w:color="auto"/>
        <w:right w:val="none" w:sz="0" w:space="0" w:color="auto"/>
      </w:divBdr>
    </w:div>
    <w:div w:id="765077222">
      <w:bodyDiv w:val="1"/>
      <w:marLeft w:val="0"/>
      <w:marRight w:val="0"/>
      <w:marTop w:val="0"/>
      <w:marBottom w:val="0"/>
      <w:divBdr>
        <w:top w:val="none" w:sz="0" w:space="0" w:color="auto"/>
        <w:left w:val="none" w:sz="0" w:space="0" w:color="auto"/>
        <w:bottom w:val="none" w:sz="0" w:space="0" w:color="auto"/>
        <w:right w:val="none" w:sz="0" w:space="0" w:color="auto"/>
      </w:divBdr>
    </w:div>
    <w:div w:id="1158501712">
      <w:bodyDiv w:val="1"/>
      <w:marLeft w:val="0"/>
      <w:marRight w:val="0"/>
      <w:marTop w:val="0"/>
      <w:marBottom w:val="0"/>
      <w:divBdr>
        <w:top w:val="none" w:sz="0" w:space="0" w:color="auto"/>
        <w:left w:val="none" w:sz="0" w:space="0" w:color="auto"/>
        <w:bottom w:val="none" w:sz="0" w:space="0" w:color="auto"/>
        <w:right w:val="none" w:sz="0" w:space="0" w:color="auto"/>
      </w:divBdr>
    </w:div>
    <w:div w:id="1249844703">
      <w:bodyDiv w:val="1"/>
      <w:marLeft w:val="0"/>
      <w:marRight w:val="0"/>
      <w:marTop w:val="0"/>
      <w:marBottom w:val="0"/>
      <w:divBdr>
        <w:top w:val="none" w:sz="0" w:space="0" w:color="auto"/>
        <w:left w:val="none" w:sz="0" w:space="0" w:color="auto"/>
        <w:bottom w:val="none" w:sz="0" w:space="0" w:color="auto"/>
        <w:right w:val="none" w:sz="0" w:space="0" w:color="auto"/>
      </w:divBdr>
    </w:div>
    <w:div w:id="1276323670">
      <w:bodyDiv w:val="1"/>
      <w:marLeft w:val="0"/>
      <w:marRight w:val="0"/>
      <w:marTop w:val="0"/>
      <w:marBottom w:val="0"/>
      <w:divBdr>
        <w:top w:val="none" w:sz="0" w:space="0" w:color="auto"/>
        <w:left w:val="none" w:sz="0" w:space="0" w:color="auto"/>
        <w:bottom w:val="none" w:sz="0" w:space="0" w:color="auto"/>
        <w:right w:val="none" w:sz="0" w:space="0" w:color="auto"/>
      </w:divBdr>
    </w:div>
    <w:div w:id="1488546347">
      <w:bodyDiv w:val="1"/>
      <w:marLeft w:val="0"/>
      <w:marRight w:val="0"/>
      <w:marTop w:val="0"/>
      <w:marBottom w:val="0"/>
      <w:divBdr>
        <w:top w:val="none" w:sz="0" w:space="0" w:color="auto"/>
        <w:left w:val="none" w:sz="0" w:space="0" w:color="auto"/>
        <w:bottom w:val="none" w:sz="0" w:space="0" w:color="auto"/>
        <w:right w:val="none" w:sz="0" w:space="0" w:color="auto"/>
      </w:divBdr>
      <w:divsChild>
        <w:div w:id="1599171585">
          <w:marLeft w:val="0"/>
          <w:marRight w:val="0"/>
          <w:marTop w:val="0"/>
          <w:marBottom w:val="300"/>
          <w:divBdr>
            <w:top w:val="none" w:sz="0" w:space="0" w:color="auto"/>
            <w:left w:val="none" w:sz="0" w:space="0" w:color="auto"/>
            <w:bottom w:val="none" w:sz="0" w:space="0" w:color="auto"/>
            <w:right w:val="none" w:sz="0" w:space="0" w:color="auto"/>
          </w:divBdr>
          <w:divsChild>
            <w:div w:id="126777041">
              <w:marLeft w:val="0"/>
              <w:marRight w:val="0"/>
              <w:marTop w:val="0"/>
              <w:marBottom w:val="0"/>
              <w:divBdr>
                <w:top w:val="none" w:sz="0" w:space="0" w:color="auto"/>
                <w:left w:val="none" w:sz="0" w:space="0" w:color="auto"/>
                <w:bottom w:val="none" w:sz="0" w:space="0" w:color="auto"/>
                <w:right w:val="none" w:sz="0" w:space="0" w:color="auto"/>
              </w:divBdr>
              <w:divsChild>
                <w:div w:id="786899320">
                  <w:marLeft w:val="0"/>
                  <w:marRight w:val="0"/>
                  <w:marTop w:val="0"/>
                  <w:marBottom w:val="0"/>
                  <w:divBdr>
                    <w:top w:val="none" w:sz="0" w:space="0" w:color="auto"/>
                    <w:left w:val="none" w:sz="0" w:space="0" w:color="auto"/>
                    <w:bottom w:val="none" w:sz="0" w:space="0" w:color="auto"/>
                    <w:right w:val="none" w:sz="0" w:space="0" w:color="auto"/>
                  </w:divBdr>
                  <w:divsChild>
                    <w:div w:id="107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59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9B324-4552-4D90-B2C0-BD2F5E71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11851</Words>
  <Characters>67551</Characters>
  <Application>Microsoft Office Word</Application>
  <DocSecurity>0</DocSecurity>
  <Lines>562</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T.C. Bilim, Sanayi ve Teknoloji Bakanlığı</Company>
  <LinksUpToDate>false</LinksUpToDate>
  <CharactersWithSpaces>79244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c:creator>
  <cp:keywords/>
  <dc:description/>
  <cp:lastModifiedBy>Qwerty</cp:lastModifiedBy>
  <cp:revision>2</cp:revision>
  <cp:lastPrinted>2021-03-29T13:56:00Z</cp:lastPrinted>
  <dcterms:created xsi:type="dcterms:W3CDTF">2021-10-12T13:24:00Z</dcterms:created>
  <dcterms:modified xsi:type="dcterms:W3CDTF">2021-10-12T13:24:00Z</dcterms:modified>
</cp:coreProperties>
</file>