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51" w:rsidRPr="00AF21D6" w:rsidRDefault="001F3421" w:rsidP="00A30651">
      <w:pPr>
        <w:tabs>
          <w:tab w:val="left" w:pos="720"/>
        </w:tabs>
        <w:jc w:val="center"/>
        <w:rPr>
          <w:b/>
          <w:bCs/>
          <w:color w:val="000000"/>
          <w:sz w:val="28"/>
          <w:szCs w:val="28"/>
          <w:lang w:eastAsia="tr-TR"/>
        </w:rPr>
      </w:pPr>
      <w:bookmarkStart w:id="0" w:name="RANGE_A1_H27"/>
      <w:bookmarkStart w:id="1" w:name="_GoBack"/>
      <w:bookmarkEnd w:id="1"/>
      <w:r>
        <w:rPr>
          <w:b/>
          <w:bCs/>
          <w:color w:val="000000"/>
          <w:sz w:val="28"/>
          <w:szCs w:val="28"/>
          <w:lang w:eastAsia="tr-TR"/>
        </w:rPr>
        <w:t>TÜRKMENİSTAN</w:t>
      </w:r>
      <w:r w:rsidR="00A30651" w:rsidRPr="00AF21D6">
        <w:rPr>
          <w:b/>
          <w:bCs/>
          <w:color w:val="000000"/>
          <w:sz w:val="28"/>
          <w:szCs w:val="28"/>
          <w:lang w:eastAsia="tr-TR"/>
        </w:rPr>
        <w:t xml:space="preserve"> EYLEM HARİTASI VE EYLEM PLANI</w:t>
      </w:r>
      <w:bookmarkEnd w:id="0"/>
      <w:r w:rsidR="00A30651" w:rsidRPr="00AF21D6">
        <w:rPr>
          <w:b/>
          <w:bCs/>
          <w:color w:val="000000"/>
          <w:sz w:val="28"/>
          <w:szCs w:val="28"/>
          <w:lang w:eastAsia="tr-TR"/>
        </w:rPr>
        <w:t xml:space="preserve"> (201</w:t>
      </w:r>
      <w:r w:rsidR="003D30CC">
        <w:rPr>
          <w:b/>
          <w:bCs/>
          <w:color w:val="000000"/>
          <w:sz w:val="28"/>
          <w:szCs w:val="28"/>
          <w:lang w:eastAsia="tr-TR"/>
        </w:rPr>
        <w:t>8-2023</w:t>
      </w:r>
      <w:r w:rsidR="00A30651" w:rsidRPr="00AF21D6">
        <w:rPr>
          <w:b/>
          <w:bCs/>
          <w:color w:val="000000"/>
          <w:sz w:val="28"/>
          <w:szCs w:val="28"/>
          <w:lang w:eastAsia="tr-TR"/>
        </w:rPr>
        <w:t>)</w:t>
      </w:r>
    </w:p>
    <w:tbl>
      <w:tblPr>
        <w:tblW w:w="524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0"/>
        <w:gridCol w:w="2034"/>
        <w:gridCol w:w="431"/>
        <w:gridCol w:w="1736"/>
        <w:gridCol w:w="1029"/>
        <w:gridCol w:w="1237"/>
        <w:gridCol w:w="821"/>
        <w:gridCol w:w="1419"/>
      </w:tblGrid>
      <w:tr w:rsidR="00365676" w:rsidRPr="00AF21D6" w:rsidTr="000D00FC">
        <w:trPr>
          <w:trHeight w:val="615"/>
          <w:jc w:val="center"/>
        </w:trPr>
        <w:tc>
          <w:tcPr>
            <w:tcW w:w="416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jc w:val="center"/>
              <w:rPr>
                <w:b/>
                <w:bCs/>
                <w:color w:val="0D0D0D"/>
                <w:sz w:val="20"/>
                <w:szCs w:val="20"/>
                <w:lang w:eastAsia="tr-TR"/>
              </w:rPr>
            </w:pPr>
            <w:proofErr w:type="gramStart"/>
            <w:r w:rsidRPr="00AF21D6">
              <w:rPr>
                <w:b/>
                <w:bCs/>
                <w:color w:val="0D0D0D"/>
                <w:sz w:val="20"/>
                <w:szCs w:val="20"/>
                <w:lang w:eastAsia="tr-TR"/>
              </w:rPr>
              <w:t>HD.NO</w:t>
            </w:r>
            <w:proofErr w:type="gramEnd"/>
          </w:p>
        </w:tc>
        <w:tc>
          <w:tcPr>
            <w:tcW w:w="1071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jc w:val="center"/>
              <w:rPr>
                <w:b/>
                <w:bCs/>
                <w:color w:val="0D0D0D"/>
                <w:sz w:val="20"/>
                <w:szCs w:val="20"/>
                <w:lang w:eastAsia="tr-TR"/>
              </w:rPr>
            </w:pPr>
            <w:r w:rsidRPr="00AF21D6">
              <w:rPr>
                <w:b/>
                <w:bCs/>
                <w:color w:val="0D0D0D"/>
                <w:sz w:val="20"/>
                <w:szCs w:val="20"/>
                <w:lang w:eastAsia="tr-TR"/>
              </w:rPr>
              <w:t>Hedefler</w:t>
            </w:r>
          </w:p>
        </w:tc>
        <w:tc>
          <w:tcPr>
            <w:tcW w:w="227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ind w:left="-104"/>
              <w:jc w:val="center"/>
              <w:rPr>
                <w:b/>
                <w:bCs/>
                <w:color w:val="0D0D0D"/>
                <w:sz w:val="20"/>
                <w:szCs w:val="20"/>
                <w:lang w:eastAsia="tr-TR"/>
              </w:rPr>
            </w:pPr>
            <w:r w:rsidRPr="00AF21D6">
              <w:rPr>
                <w:b/>
                <w:bCs/>
                <w:color w:val="0D0D0D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914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jc w:val="center"/>
              <w:rPr>
                <w:b/>
                <w:bCs/>
                <w:color w:val="0D0D0D"/>
                <w:sz w:val="20"/>
                <w:szCs w:val="20"/>
                <w:lang w:eastAsia="tr-TR"/>
              </w:rPr>
            </w:pPr>
            <w:r w:rsidRPr="00AF21D6">
              <w:rPr>
                <w:b/>
                <w:bCs/>
                <w:color w:val="0D0D0D"/>
                <w:sz w:val="20"/>
                <w:szCs w:val="20"/>
                <w:lang w:eastAsia="tr-TR"/>
              </w:rPr>
              <w:t>Eylemler</w:t>
            </w:r>
          </w:p>
        </w:tc>
        <w:tc>
          <w:tcPr>
            <w:tcW w:w="542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jc w:val="center"/>
              <w:rPr>
                <w:b/>
                <w:bCs/>
                <w:color w:val="0D0D0D"/>
                <w:sz w:val="20"/>
                <w:szCs w:val="20"/>
                <w:lang w:eastAsia="tr-TR"/>
              </w:rPr>
            </w:pPr>
            <w:r w:rsidRPr="00AF21D6">
              <w:rPr>
                <w:b/>
                <w:bCs/>
                <w:color w:val="0D0D0D"/>
                <w:sz w:val="20"/>
                <w:szCs w:val="20"/>
                <w:lang w:eastAsia="tr-TR"/>
              </w:rPr>
              <w:t>Sorumlu</w:t>
            </w:r>
            <w:r w:rsidRPr="00AF21D6">
              <w:rPr>
                <w:b/>
                <w:bCs/>
                <w:color w:val="0D0D0D"/>
                <w:sz w:val="20"/>
                <w:szCs w:val="20"/>
                <w:lang w:eastAsia="tr-TR"/>
              </w:rPr>
              <w:br/>
              <w:t>Kuruluş</w:t>
            </w:r>
          </w:p>
        </w:tc>
        <w:tc>
          <w:tcPr>
            <w:tcW w:w="651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jc w:val="center"/>
              <w:rPr>
                <w:b/>
                <w:bCs/>
                <w:color w:val="0D0D0D"/>
                <w:sz w:val="20"/>
                <w:szCs w:val="20"/>
                <w:lang w:eastAsia="tr-TR"/>
              </w:rPr>
            </w:pPr>
            <w:r w:rsidRPr="00AF21D6">
              <w:rPr>
                <w:b/>
                <w:bCs/>
                <w:color w:val="0D0D0D"/>
                <w:sz w:val="20"/>
                <w:szCs w:val="20"/>
                <w:lang w:eastAsia="tr-TR"/>
              </w:rPr>
              <w:t xml:space="preserve">İlgili </w:t>
            </w:r>
            <w:r w:rsidRPr="00AF21D6">
              <w:rPr>
                <w:b/>
                <w:bCs/>
                <w:color w:val="0D0D0D"/>
                <w:sz w:val="20"/>
                <w:szCs w:val="20"/>
                <w:lang w:eastAsia="tr-TR"/>
              </w:rPr>
              <w:br/>
              <w:t>Kuruluşlar</w:t>
            </w:r>
          </w:p>
        </w:tc>
        <w:tc>
          <w:tcPr>
            <w:tcW w:w="432" w:type="pct"/>
            <w:vAlign w:val="center"/>
          </w:tcPr>
          <w:p w:rsidR="00A30651" w:rsidRPr="00AF21D6" w:rsidRDefault="003D30CC" w:rsidP="000609FD">
            <w:pPr>
              <w:spacing w:after="0" w:line="240" w:lineRule="auto"/>
              <w:jc w:val="center"/>
              <w:rPr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D0D0D"/>
                <w:sz w:val="20"/>
                <w:szCs w:val="20"/>
                <w:lang w:eastAsia="tr-TR"/>
              </w:rPr>
              <w:t>Dönem</w:t>
            </w:r>
          </w:p>
        </w:tc>
        <w:tc>
          <w:tcPr>
            <w:tcW w:w="747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jc w:val="center"/>
              <w:rPr>
                <w:b/>
                <w:bCs/>
                <w:color w:val="0D0D0D"/>
                <w:sz w:val="20"/>
                <w:szCs w:val="20"/>
                <w:lang w:eastAsia="tr-TR"/>
              </w:rPr>
            </w:pPr>
            <w:r w:rsidRPr="00AF21D6">
              <w:rPr>
                <w:b/>
                <w:bCs/>
                <w:color w:val="0D0D0D"/>
                <w:sz w:val="20"/>
                <w:szCs w:val="20"/>
                <w:lang w:eastAsia="tr-TR"/>
              </w:rPr>
              <w:t>Açıklama</w:t>
            </w:r>
          </w:p>
        </w:tc>
      </w:tr>
      <w:tr w:rsidR="00365676" w:rsidRPr="00AF21D6" w:rsidTr="000D00FC">
        <w:trPr>
          <w:trHeight w:val="544"/>
          <w:jc w:val="center"/>
        </w:trPr>
        <w:tc>
          <w:tcPr>
            <w:tcW w:w="416" w:type="pct"/>
            <w:vMerge w:val="restart"/>
            <w:vAlign w:val="center"/>
          </w:tcPr>
          <w:p w:rsidR="00A30651" w:rsidRPr="00AF21D6" w:rsidRDefault="00A30651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  <w:r w:rsidRPr="00AF21D6">
              <w:rPr>
                <w:b/>
                <w:bCs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1071" w:type="pct"/>
            <w:vMerge w:val="restar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  <w:r w:rsidRPr="00AF21D6">
              <w:rPr>
                <w:b/>
                <w:bCs/>
                <w:sz w:val="17"/>
                <w:szCs w:val="17"/>
                <w:lang w:eastAsia="tr-TR"/>
              </w:rPr>
              <w:t>İkili Ticari İlişkilerin Geliştirilmesi</w:t>
            </w:r>
          </w:p>
        </w:tc>
        <w:tc>
          <w:tcPr>
            <w:tcW w:w="227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  <w:r w:rsidRPr="00AF21D6">
              <w:rPr>
                <w:sz w:val="17"/>
                <w:szCs w:val="17"/>
                <w:lang w:eastAsia="tr-TR"/>
              </w:rPr>
              <w:t>1</w:t>
            </w:r>
          </w:p>
        </w:tc>
        <w:tc>
          <w:tcPr>
            <w:tcW w:w="914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544"/>
          <w:jc w:val="center"/>
        </w:trPr>
        <w:tc>
          <w:tcPr>
            <w:tcW w:w="416" w:type="pct"/>
            <w:vMerge/>
            <w:vAlign w:val="center"/>
          </w:tcPr>
          <w:p w:rsidR="00A30651" w:rsidRPr="00AF21D6" w:rsidRDefault="00A30651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071" w:type="pct"/>
            <w:vMerge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7" w:type="pct"/>
            <w:vAlign w:val="center"/>
          </w:tcPr>
          <w:p w:rsidR="00A30651" w:rsidRPr="00AF21D6" w:rsidRDefault="00A30651" w:rsidP="00365676">
            <w:pPr>
              <w:spacing w:after="240" w:line="240" w:lineRule="auto"/>
              <w:rPr>
                <w:sz w:val="17"/>
                <w:szCs w:val="17"/>
                <w:lang w:eastAsia="tr-TR"/>
              </w:rPr>
            </w:pPr>
            <w:r w:rsidRPr="00AF21D6">
              <w:rPr>
                <w:sz w:val="17"/>
                <w:szCs w:val="17"/>
                <w:lang w:eastAsia="tr-TR"/>
              </w:rPr>
              <w:t>2</w:t>
            </w:r>
            <w:r w:rsidR="003D30CC">
              <w:rPr>
                <w:sz w:val="17"/>
                <w:szCs w:val="17"/>
                <w:lang w:eastAsia="tr-TR"/>
              </w:rPr>
              <w:t>-</w:t>
            </w:r>
            <w:r w:rsidR="00365676">
              <w:rPr>
                <w:sz w:val="17"/>
                <w:szCs w:val="17"/>
                <w:lang w:eastAsia="tr-TR"/>
              </w:rPr>
              <w:t xml:space="preserve"> … </w:t>
            </w:r>
          </w:p>
        </w:tc>
        <w:tc>
          <w:tcPr>
            <w:tcW w:w="914" w:type="pct"/>
            <w:vAlign w:val="center"/>
          </w:tcPr>
          <w:p w:rsidR="00A30651" w:rsidRPr="00AF21D6" w:rsidRDefault="00A30651" w:rsidP="000609FD">
            <w:pPr>
              <w:spacing w:after="24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1069"/>
          <w:jc w:val="center"/>
        </w:trPr>
        <w:tc>
          <w:tcPr>
            <w:tcW w:w="416" w:type="pct"/>
            <w:vMerge w:val="restart"/>
            <w:vAlign w:val="center"/>
          </w:tcPr>
          <w:p w:rsidR="003D30CC" w:rsidRPr="00AF21D6" w:rsidRDefault="003D30CC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  <w:r w:rsidRPr="00AF21D6">
              <w:rPr>
                <w:b/>
                <w:bCs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1071" w:type="pct"/>
            <w:vMerge w:val="restar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  <w:r w:rsidRPr="00AF21D6">
              <w:rPr>
                <w:b/>
                <w:bCs/>
                <w:sz w:val="17"/>
                <w:szCs w:val="17"/>
                <w:lang w:eastAsia="tr-TR"/>
              </w:rPr>
              <w:t>Gümrüklerde İşbirliği</w:t>
            </w:r>
          </w:p>
        </w:tc>
        <w:tc>
          <w:tcPr>
            <w:tcW w:w="227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  <w:r w:rsidRPr="00AF21D6">
              <w:rPr>
                <w:sz w:val="17"/>
                <w:szCs w:val="17"/>
                <w:lang w:eastAsia="tr-TR"/>
              </w:rPr>
              <w:t>1</w:t>
            </w:r>
          </w:p>
        </w:tc>
        <w:tc>
          <w:tcPr>
            <w:tcW w:w="914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365676">
        <w:trPr>
          <w:trHeight w:val="864"/>
          <w:jc w:val="center"/>
        </w:trPr>
        <w:tc>
          <w:tcPr>
            <w:tcW w:w="416" w:type="pct"/>
            <w:vMerge/>
            <w:vAlign w:val="center"/>
          </w:tcPr>
          <w:p w:rsidR="003D30CC" w:rsidRPr="00AF21D6" w:rsidRDefault="003D30CC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071" w:type="pct"/>
            <w:vMerge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7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  <w:r>
              <w:rPr>
                <w:sz w:val="17"/>
                <w:szCs w:val="17"/>
                <w:lang w:eastAsia="tr-TR"/>
              </w:rPr>
              <w:t>2-…</w:t>
            </w:r>
          </w:p>
        </w:tc>
        <w:tc>
          <w:tcPr>
            <w:tcW w:w="914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70"/>
          <w:jc w:val="center"/>
        </w:trPr>
        <w:tc>
          <w:tcPr>
            <w:tcW w:w="416" w:type="pct"/>
            <w:vMerge w:val="restart"/>
            <w:vAlign w:val="center"/>
          </w:tcPr>
          <w:p w:rsidR="00A30651" w:rsidRPr="00AF21D6" w:rsidRDefault="00A30651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  <w:r w:rsidRPr="00AF21D6">
              <w:rPr>
                <w:b/>
                <w:bCs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1071" w:type="pct"/>
            <w:vMerge w:val="restar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  <w:r w:rsidRPr="00AF21D6">
              <w:rPr>
                <w:b/>
                <w:bCs/>
                <w:sz w:val="17"/>
                <w:szCs w:val="17"/>
                <w:lang w:eastAsia="tr-TR"/>
              </w:rPr>
              <w:t>Ulaştırma</w:t>
            </w:r>
            <w:r w:rsidR="003D30CC">
              <w:rPr>
                <w:b/>
                <w:bCs/>
                <w:sz w:val="17"/>
                <w:szCs w:val="17"/>
                <w:lang w:eastAsia="tr-TR"/>
              </w:rPr>
              <w:t>, Denizcilik ve Haberleşme</w:t>
            </w:r>
            <w:r w:rsidRPr="00AF21D6">
              <w:rPr>
                <w:b/>
                <w:bCs/>
                <w:sz w:val="17"/>
                <w:szCs w:val="17"/>
                <w:lang w:eastAsia="tr-TR"/>
              </w:rPr>
              <w:t xml:space="preserve"> Alanında İşbirliği</w:t>
            </w:r>
          </w:p>
        </w:tc>
        <w:tc>
          <w:tcPr>
            <w:tcW w:w="227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  <w:r w:rsidRPr="00AF21D6">
              <w:rPr>
                <w:sz w:val="17"/>
                <w:szCs w:val="17"/>
                <w:lang w:eastAsia="tr-TR"/>
              </w:rPr>
              <w:t>1</w:t>
            </w:r>
          </w:p>
        </w:tc>
        <w:tc>
          <w:tcPr>
            <w:tcW w:w="914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70"/>
          <w:jc w:val="center"/>
        </w:trPr>
        <w:tc>
          <w:tcPr>
            <w:tcW w:w="416" w:type="pct"/>
            <w:vMerge/>
          </w:tcPr>
          <w:p w:rsidR="00A30651" w:rsidRPr="00AF21D6" w:rsidRDefault="00A30651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071" w:type="pct"/>
            <w:vMerge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7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  <w:r w:rsidRPr="00AF21D6">
              <w:rPr>
                <w:sz w:val="17"/>
                <w:szCs w:val="17"/>
                <w:lang w:eastAsia="tr-TR"/>
              </w:rPr>
              <w:t>2</w:t>
            </w:r>
            <w:r w:rsidR="003D30CC">
              <w:rPr>
                <w:sz w:val="17"/>
                <w:szCs w:val="17"/>
                <w:lang w:eastAsia="tr-TR"/>
              </w:rPr>
              <w:t>...</w:t>
            </w:r>
          </w:p>
        </w:tc>
        <w:tc>
          <w:tcPr>
            <w:tcW w:w="914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03"/>
          <w:jc w:val="center"/>
        </w:trPr>
        <w:tc>
          <w:tcPr>
            <w:tcW w:w="416" w:type="pct"/>
            <w:vMerge w:val="restart"/>
            <w:vAlign w:val="center"/>
          </w:tcPr>
          <w:p w:rsidR="003D30CC" w:rsidRPr="00AF21D6" w:rsidRDefault="003D30CC" w:rsidP="003D30CC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  <w:r w:rsidRPr="00AF21D6">
              <w:rPr>
                <w:b/>
                <w:bCs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1071" w:type="pct"/>
            <w:vMerge w:val="restart"/>
            <w:vAlign w:val="center"/>
          </w:tcPr>
          <w:p w:rsidR="003D30CC" w:rsidRDefault="003D30CC" w:rsidP="003D30CC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  <w:r w:rsidRPr="00AF21D6">
              <w:rPr>
                <w:b/>
                <w:bCs/>
                <w:sz w:val="17"/>
                <w:szCs w:val="17"/>
                <w:lang w:eastAsia="tr-TR"/>
              </w:rPr>
              <w:t>Bakanlığımız Politika Araçlarının Etkin Olarak Kullanılması</w:t>
            </w:r>
            <w:r>
              <w:rPr>
                <w:b/>
                <w:bCs/>
                <w:sz w:val="17"/>
                <w:szCs w:val="17"/>
                <w:lang w:eastAsia="tr-TR"/>
              </w:rPr>
              <w:t xml:space="preserve"> </w:t>
            </w:r>
          </w:p>
          <w:p w:rsidR="003D30CC" w:rsidRPr="00AF21D6" w:rsidRDefault="003D30CC" w:rsidP="003D30CC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 xml:space="preserve">(Fuar, Ticaret Heyeti, Eşleştirme </w:t>
            </w:r>
            <w:proofErr w:type="spellStart"/>
            <w:r>
              <w:rPr>
                <w:b/>
                <w:bCs/>
                <w:sz w:val="17"/>
                <w:szCs w:val="17"/>
                <w:lang w:eastAsia="tr-TR"/>
              </w:rPr>
              <w:t>v.b</w:t>
            </w:r>
            <w:proofErr w:type="spellEnd"/>
            <w:r>
              <w:rPr>
                <w:b/>
                <w:bCs/>
                <w:sz w:val="17"/>
                <w:szCs w:val="17"/>
                <w:lang w:eastAsia="tr-TR"/>
              </w:rPr>
              <w:t>.)</w:t>
            </w:r>
          </w:p>
          <w:p w:rsidR="003D30CC" w:rsidRDefault="003D30CC" w:rsidP="003D30CC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  <w:p w:rsidR="003D30CC" w:rsidRPr="00AF21D6" w:rsidRDefault="003D30CC" w:rsidP="003D30CC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7" w:type="pct"/>
            <w:vAlign w:val="center"/>
          </w:tcPr>
          <w:p w:rsidR="003D30CC" w:rsidRPr="00AF21D6" w:rsidRDefault="003D30CC" w:rsidP="003D30C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  <w:r w:rsidRPr="00AF21D6">
              <w:rPr>
                <w:sz w:val="17"/>
                <w:szCs w:val="17"/>
                <w:lang w:eastAsia="tr-TR"/>
              </w:rPr>
              <w:t>1</w:t>
            </w:r>
          </w:p>
        </w:tc>
        <w:tc>
          <w:tcPr>
            <w:tcW w:w="914" w:type="pct"/>
            <w:vAlign w:val="center"/>
          </w:tcPr>
          <w:p w:rsidR="003D30CC" w:rsidRPr="00AF21D6" w:rsidRDefault="003D30CC" w:rsidP="003D30C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3D30CC" w:rsidRPr="00AF21D6" w:rsidRDefault="003D30CC" w:rsidP="003D30C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3D30CC" w:rsidRPr="00AF21D6" w:rsidRDefault="003D30CC" w:rsidP="003D30C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3D30CC" w:rsidRPr="00AF21D6" w:rsidRDefault="003D30CC" w:rsidP="003D30C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3D30CC" w:rsidRPr="00AF21D6" w:rsidRDefault="003D30CC" w:rsidP="003D30C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1042"/>
          <w:jc w:val="center"/>
        </w:trPr>
        <w:tc>
          <w:tcPr>
            <w:tcW w:w="416" w:type="pct"/>
            <w:vMerge/>
          </w:tcPr>
          <w:p w:rsidR="003D30CC" w:rsidRPr="00AF21D6" w:rsidRDefault="003D30CC" w:rsidP="003D30CC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071" w:type="pct"/>
            <w:vMerge/>
            <w:vAlign w:val="center"/>
          </w:tcPr>
          <w:p w:rsidR="003D30CC" w:rsidRPr="00AF21D6" w:rsidRDefault="003D30CC" w:rsidP="003D30CC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7" w:type="pct"/>
            <w:vAlign w:val="center"/>
          </w:tcPr>
          <w:p w:rsidR="003D30CC" w:rsidRPr="00AF21D6" w:rsidRDefault="003D30CC" w:rsidP="003D30C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  <w:r w:rsidRPr="00AF21D6">
              <w:rPr>
                <w:sz w:val="17"/>
                <w:szCs w:val="17"/>
                <w:lang w:eastAsia="tr-TR"/>
              </w:rPr>
              <w:t>2</w:t>
            </w:r>
            <w:r>
              <w:rPr>
                <w:sz w:val="17"/>
                <w:szCs w:val="17"/>
                <w:lang w:eastAsia="tr-TR"/>
              </w:rPr>
              <w:t>...</w:t>
            </w:r>
          </w:p>
        </w:tc>
        <w:tc>
          <w:tcPr>
            <w:tcW w:w="914" w:type="pct"/>
            <w:vAlign w:val="center"/>
          </w:tcPr>
          <w:p w:rsidR="003D30CC" w:rsidRPr="00AF21D6" w:rsidRDefault="003D30CC" w:rsidP="003D30C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3D30CC" w:rsidRPr="00AF21D6" w:rsidRDefault="003D30CC" w:rsidP="003D30C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3D30CC" w:rsidRPr="00AF21D6" w:rsidRDefault="003D30CC" w:rsidP="003D30C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3D30CC" w:rsidRPr="00AF21D6" w:rsidRDefault="003D30CC" w:rsidP="003D30C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3D30CC" w:rsidRPr="00AF21D6" w:rsidRDefault="003D30CC" w:rsidP="003D30C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738"/>
          <w:jc w:val="center"/>
        </w:trPr>
        <w:tc>
          <w:tcPr>
            <w:tcW w:w="416" w:type="pct"/>
            <w:vMerge w:val="restart"/>
            <w:vAlign w:val="center"/>
          </w:tcPr>
          <w:p w:rsidR="003D30CC" w:rsidRPr="00AF21D6" w:rsidRDefault="003D30CC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  <w:r w:rsidRPr="00AF21D6">
              <w:rPr>
                <w:b/>
                <w:bCs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1071" w:type="pct"/>
            <w:vMerge w:val="restar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  <w:r w:rsidRPr="00AF21D6">
              <w:rPr>
                <w:b/>
                <w:bCs/>
                <w:sz w:val="17"/>
                <w:szCs w:val="17"/>
                <w:lang w:eastAsia="tr-TR"/>
              </w:rPr>
              <w:t>Bankacılık ve Finans Alanında İşbirliği</w:t>
            </w:r>
          </w:p>
        </w:tc>
        <w:tc>
          <w:tcPr>
            <w:tcW w:w="227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  <w:r w:rsidRPr="00AF21D6">
              <w:rPr>
                <w:sz w:val="17"/>
                <w:szCs w:val="17"/>
                <w:lang w:eastAsia="tr-TR"/>
              </w:rPr>
              <w:t>1</w:t>
            </w:r>
          </w:p>
        </w:tc>
        <w:tc>
          <w:tcPr>
            <w:tcW w:w="914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3D30CC" w:rsidRPr="00AF21D6" w:rsidRDefault="003D30CC" w:rsidP="003D30C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738"/>
          <w:jc w:val="center"/>
        </w:trPr>
        <w:tc>
          <w:tcPr>
            <w:tcW w:w="416" w:type="pct"/>
            <w:vMerge/>
            <w:vAlign w:val="center"/>
          </w:tcPr>
          <w:p w:rsidR="003D30CC" w:rsidRPr="00AF21D6" w:rsidRDefault="003D30CC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071" w:type="pct"/>
            <w:vMerge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7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proofErr w:type="gramStart"/>
            <w:r>
              <w:rPr>
                <w:sz w:val="17"/>
                <w:szCs w:val="17"/>
              </w:rPr>
              <w:t>..</w:t>
            </w:r>
            <w:proofErr w:type="gramEnd"/>
          </w:p>
        </w:tc>
        <w:tc>
          <w:tcPr>
            <w:tcW w:w="914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color w:val="C00000"/>
                <w:sz w:val="17"/>
                <w:szCs w:val="17"/>
              </w:rPr>
            </w:pPr>
          </w:p>
        </w:tc>
        <w:tc>
          <w:tcPr>
            <w:tcW w:w="542" w:type="pct"/>
            <w:vAlign w:val="center"/>
          </w:tcPr>
          <w:p w:rsidR="003D30CC" w:rsidRPr="00AF21D6" w:rsidRDefault="003D30CC" w:rsidP="003D30C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3D30CC" w:rsidRPr="00AF21D6" w:rsidRDefault="003D30CC" w:rsidP="000609FD">
            <w:pPr>
              <w:spacing w:after="0" w:line="240" w:lineRule="auto"/>
              <w:rPr>
                <w:color w:val="C00000"/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738"/>
          <w:jc w:val="center"/>
        </w:trPr>
        <w:tc>
          <w:tcPr>
            <w:tcW w:w="416" w:type="pct"/>
            <w:vMerge w:val="restart"/>
            <w:vAlign w:val="center"/>
          </w:tcPr>
          <w:p w:rsidR="00A30651" w:rsidRPr="00AF21D6" w:rsidRDefault="00A30651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  <w:r w:rsidRPr="00AF21D6">
              <w:rPr>
                <w:b/>
                <w:bCs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1071" w:type="pct"/>
            <w:vMerge w:val="restart"/>
            <w:vAlign w:val="center"/>
          </w:tcPr>
          <w:p w:rsidR="00A30651" w:rsidRPr="00AF21D6" w:rsidRDefault="000D00FC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 xml:space="preserve">Bilim, </w:t>
            </w:r>
            <w:r w:rsidR="00A30651" w:rsidRPr="00AF21D6">
              <w:rPr>
                <w:b/>
                <w:bCs/>
                <w:sz w:val="17"/>
                <w:szCs w:val="17"/>
                <w:lang w:eastAsia="tr-TR"/>
              </w:rPr>
              <w:t xml:space="preserve">Sanayi </w:t>
            </w:r>
            <w:r>
              <w:rPr>
                <w:b/>
                <w:bCs/>
                <w:sz w:val="17"/>
                <w:szCs w:val="17"/>
                <w:lang w:eastAsia="tr-TR"/>
              </w:rPr>
              <w:t xml:space="preserve">ve Teknoloji </w:t>
            </w:r>
            <w:r w:rsidR="00A30651" w:rsidRPr="00AF21D6">
              <w:rPr>
                <w:b/>
                <w:bCs/>
                <w:sz w:val="17"/>
                <w:szCs w:val="17"/>
                <w:lang w:eastAsia="tr-TR"/>
              </w:rPr>
              <w:t>Alanında İşbirliği</w:t>
            </w:r>
          </w:p>
        </w:tc>
        <w:tc>
          <w:tcPr>
            <w:tcW w:w="227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</w:rPr>
            </w:pPr>
            <w:r w:rsidRPr="00AF21D6">
              <w:rPr>
                <w:sz w:val="17"/>
                <w:szCs w:val="17"/>
              </w:rPr>
              <w:t>1</w:t>
            </w:r>
          </w:p>
        </w:tc>
        <w:tc>
          <w:tcPr>
            <w:tcW w:w="914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color w:val="C00000"/>
                <w:sz w:val="17"/>
                <w:szCs w:val="17"/>
              </w:rPr>
            </w:pPr>
          </w:p>
        </w:tc>
        <w:tc>
          <w:tcPr>
            <w:tcW w:w="542" w:type="pct"/>
            <w:vAlign w:val="center"/>
          </w:tcPr>
          <w:p w:rsidR="00A30651" w:rsidRPr="00AF21D6" w:rsidRDefault="00A30651" w:rsidP="003D30C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color w:val="C00000"/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738"/>
          <w:jc w:val="center"/>
        </w:trPr>
        <w:tc>
          <w:tcPr>
            <w:tcW w:w="416" w:type="pct"/>
            <w:vMerge/>
          </w:tcPr>
          <w:p w:rsidR="00A30651" w:rsidRPr="00AF21D6" w:rsidRDefault="00A30651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071" w:type="pct"/>
            <w:vMerge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7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sz w:val="17"/>
                <w:szCs w:val="17"/>
              </w:rPr>
            </w:pPr>
            <w:r w:rsidRPr="00AF21D6">
              <w:rPr>
                <w:sz w:val="17"/>
                <w:szCs w:val="17"/>
              </w:rPr>
              <w:t>2</w:t>
            </w:r>
          </w:p>
        </w:tc>
        <w:tc>
          <w:tcPr>
            <w:tcW w:w="914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color w:val="C00000"/>
                <w:sz w:val="17"/>
                <w:szCs w:val="17"/>
              </w:rPr>
            </w:pPr>
          </w:p>
        </w:tc>
        <w:tc>
          <w:tcPr>
            <w:tcW w:w="542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color w:val="C00000"/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color w:val="C00000"/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color w:val="C00000"/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A30651" w:rsidRPr="00AF21D6" w:rsidRDefault="00A30651" w:rsidP="000609FD">
            <w:pPr>
              <w:spacing w:after="0" w:line="240" w:lineRule="auto"/>
              <w:rPr>
                <w:color w:val="C00000"/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1126"/>
          <w:jc w:val="center"/>
        </w:trPr>
        <w:tc>
          <w:tcPr>
            <w:tcW w:w="416" w:type="pct"/>
            <w:vMerge w:val="restart"/>
            <w:vAlign w:val="center"/>
          </w:tcPr>
          <w:p w:rsidR="000D00FC" w:rsidRPr="00AF21D6" w:rsidRDefault="000D00FC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  <w:r w:rsidRPr="00AF21D6">
              <w:rPr>
                <w:b/>
                <w:bCs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1071" w:type="pct"/>
            <w:vMerge w:val="restar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  <w:r w:rsidRPr="00AF21D6">
              <w:rPr>
                <w:b/>
                <w:bCs/>
                <w:sz w:val="17"/>
                <w:szCs w:val="17"/>
                <w:lang w:eastAsia="tr-TR"/>
              </w:rPr>
              <w:t>Pazara Giriş</w:t>
            </w:r>
          </w:p>
        </w:tc>
        <w:tc>
          <w:tcPr>
            <w:tcW w:w="227" w:type="pct"/>
            <w:vAlign w:val="center"/>
          </w:tcPr>
          <w:p w:rsidR="000D00FC" w:rsidRPr="000D00FC" w:rsidRDefault="000D00FC" w:rsidP="000609FD">
            <w:pPr>
              <w:spacing w:after="0" w:line="240" w:lineRule="auto"/>
              <w:rPr>
                <w:sz w:val="17"/>
                <w:szCs w:val="17"/>
              </w:rPr>
            </w:pPr>
            <w:r w:rsidRPr="000D00FC">
              <w:rPr>
                <w:sz w:val="17"/>
                <w:szCs w:val="17"/>
              </w:rPr>
              <w:t>1</w:t>
            </w:r>
          </w:p>
        </w:tc>
        <w:tc>
          <w:tcPr>
            <w:tcW w:w="914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  <w:r w:rsidRPr="00AF21D6">
              <w:rPr>
                <w:sz w:val="17"/>
                <w:szCs w:val="17"/>
                <w:lang w:eastAsia="tr-TR"/>
              </w:rPr>
              <w:t xml:space="preserve"> </w:t>
            </w:r>
          </w:p>
        </w:tc>
      </w:tr>
      <w:tr w:rsidR="00365676" w:rsidRPr="00AF21D6" w:rsidTr="000D00FC">
        <w:trPr>
          <w:trHeight w:val="1126"/>
          <w:jc w:val="center"/>
        </w:trPr>
        <w:tc>
          <w:tcPr>
            <w:tcW w:w="416" w:type="pct"/>
            <w:vMerge/>
            <w:vAlign w:val="center"/>
          </w:tcPr>
          <w:p w:rsidR="000D00FC" w:rsidRPr="00AF21D6" w:rsidRDefault="000D00FC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071" w:type="pct"/>
            <w:vMerge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7" w:type="pct"/>
            <w:vAlign w:val="center"/>
          </w:tcPr>
          <w:p w:rsidR="000D00FC" w:rsidRPr="000D00FC" w:rsidRDefault="000D00FC" w:rsidP="000609FD">
            <w:pPr>
              <w:spacing w:after="0" w:line="240" w:lineRule="auto"/>
              <w:rPr>
                <w:sz w:val="17"/>
                <w:szCs w:val="17"/>
              </w:rPr>
            </w:pPr>
            <w:r w:rsidRPr="000D00FC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…</w:t>
            </w:r>
          </w:p>
        </w:tc>
        <w:tc>
          <w:tcPr>
            <w:tcW w:w="914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42"/>
          <w:jc w:val="center"/>
        </w:trPr>
        <w:tc>
          <w:tcPr>
            <w:tcW w:w="416" w:type="pct"/>
            <w:vMerge w:val="restart"/>
            <w:vAlign w:val="center"/>
          </w:tcPr>
          <w:p w:rsidR="000D00FC" w:rsidRPr="00AF21D6" w:rsidRDefault="000D00FC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  <w:r w:rsidRPr="00AF21D6">
              <w:rPr>
                <w:b/>
                <w:bCs/>
                <w:sz w:val="17"/>
                <w:szCs w:val="17"/>
                <w:lang w:eastAsia="tr-TR"/>
              </w:rPr>
              <w:t>8</w:t>
            </w:r>
          </w:p>
        </w:tc>
        <w:tc>
          <w:tcPr>
            <w:tcW w:w="1071" w:type="pct"/>
            <w:vMerge w:val="restart"/>
            <w:vAlign w:val="center"/>
          </w:tcPr>
          <w:p w:rsidR="000D00FC" w:rsidRPr="00AF21D6" w:rsidRDefault="00365676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 xml:space="preserve">Kültür ve </w:t>
            </w:r>
            <w:r w:rsidR="000D00FC" w:rsidRPr="00AF21D6">
              <w:rPr>
                <w:b/>
                <w:bCs/>
                <w:sz w:val="17"/>
                <w:szCs w:val="17"/>
                <w:lang w:eastAsia="tr-TR"/>
              </w:rPr>
              <w:t>Turizm Alanında İşbirliği</w:t>
            </w:r>
          </w:p>
        </w:tc>
        <w:tc>
          <w:tcPr>
            <w:tcW w:w="227" w:type="pct"/>
            <w:vAlign w:val="center"/>
          </w:tcPr>
          <w:p w:rsidR="000D00FC" w:rsidRPr="000D00FC" w:rsidRDefault="000D00FC" w:rsidP="000609FD">
            <w:pPr>
              <w:spacing w:after="0" w:line="240" w:lineRule="auto"/>
              <w:rPr>
                <w:sz w:val="17"/>
                <w:szCs w:val="17"/>
              </w:rPr>
            </w:pPr>
            <w:r w:rsidRPr="000D00FC">
              <w:rPr>
                <w:sz w:val="17"/>
                <w:szCs w:val="17"/>
              </w:rPr>
              <w:t>1</w:t>
            </w:r>
          </w:p>
        </w:tc>
        <w:tc>
          <w:tcPr>
            <w:tcW w:w="914" w:type="pct"/>
            <w:vAlign w:val="center"/>
          </w:tcPr>
          <w:p w:rsidR="000D00FC" w:rsidRPr="00AF21D6" w:rsidRDefault="000D00FC" w:rsidP="000D00F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42"/>
          <w:jc w:val="center"/>
        </w:trPr>
        <w:tc>
          <w:tcPr>
            <w:tcW w:w="416" w:type="pct"/>
            <w:vMerge/>
            <w:vAlign w:val="center"/>
          </w:tcPr>
          <w:p w:rsidR="000D00FC" w:rsidRPr="00AF21D6" w:rsidRDefault="000D00FC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071" w:type="pct"/>
            <w:vMerge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7" w:type="pct"/>
            <w:vAlign w:val="center"/>
          </w:tcPr>
          <w:p w:rsidR="000D00FC" w:rsidRPr="000D00FC" w:rsidRDefault="000D00FC" w:rsidP="000609FD">
            <w:pPr>
              <w:spacing w:after="0" w:line="240" w:lineRule="auto"/>
              <w:rPr>
                <w:sz w:val="17"/>
                <w:szCs w:val="17"/>
              </w:rPr>
            </w:pPr>
            <w:r w:rsidRPr="000D00FC">
              <w:rPr>
                <w:sz w:val="17"/>
                <w:szCs w:val="17"/>
              </w:rPr>
              <w:t>2…</w:t>
            </w:r>
          </w:p>
        </w:tc>
        <w:tc>
          <w:tcPr>
            <w:tcW w:w="914" w:type="pct"/>
            <w:vAlign w:val="center"/>
          </w:tcPr>
          <w:p w:rsidR="000D00FC" w:rsidRPr="00AF21D6" w:rsidRDefault="000D00FC" w:rsidP="000D00F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42"/>
          <w:jc w:val="center"/>
        </w:trPr>
        <w:tc>
          <w:tcPr>
            <w:tcW w:w="416" w:type="pct"/>
            <w:vMerge w:val="restart"/>
            <w:vAlign w:val="center"/>
          </w:tcPr>
          <w:p w:rsidR="000D00FC" w:rsidRPr="00AF21D6" w:rsidRDefault="000D00FC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lastRenderedPageBreak/>
              <w:t>9</w:t>
            </w:r>
          </w:p>
        </w:tc>
        <w:tc>
          <w:tcPr>
            <w:tcW w:w="1071" w:type="pct"/>
            <w:vMerge w:val="restar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>Enerji Alanında İşbirliği</w:t>
            </w:r>
          </w:p>
        </w:tc>
        <w:tc>
          <w:tcPr>
            <w:tcW w:w="227" w:type="pct"/>
            <w:vAlign w:val="center"/>
          </w:tcPr>
          <w:p w:rsidR="000D00FC" w:rsidRPr="000D00FC" w:rsidRDefault="000D00FC" w:rsidP="000609FD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14" w:type="pct"/>
            <w:vAlign w:val="center"/>
          </w:tcPr>
          <w:p w:rsidR="000D00FC" w:rsidRPr="00AF21D6" w:rsidRDefault="000D00FC" w:rsidP="000D00F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42"/>
          <w:jc w:val="center"/>
        </w:trPr>
        <w:tc>
          <w:tcPr>
            <w:tcW w:w="416" w:type="pct"/>
            <w:vMerge/>
            <w:vAlign w:val="center"/>
          </w:tcPr>
          <w:p w:rsidR="000D00FC" w:rsidRDefault="000D00FC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071" w:type="pct"/>
            <w:vMerge/>
            <w:vAlign w:val="center"/>
          </w:tcPr>
          <w:p w:rsidR="000D00FC" w:rsidRDefault="000D00FC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7" w:type="pct"/>
            <w:vAlign w:val="center"/>
          </w:tcPr>
          <w:p w:rsidR="000D00FC" w:rsidRPr="000D00FC" w:rsidRDefault="000D00FC" w:rsidP="000609FD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2…</w:t>
            </w:r>
          </w:p>
        </w:tc>
        <w:tc>
          <w:tcPr>
            <w:tcW w:w="914" w:type="pct"/>
            <w:vAlign w:val="center"/>
          </w:tcPr>
          <w:p w:rsidR="000D00FC" w:rsidRPr="00AF21D6" w:rsidRDefault="000D00FC" w:rsidP="000D00F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42"/>
          <w:jc w:val="center"/>
        </w:trPr>
        <w:tc>
          <w:tcPr>
            <w:tcW w:w="416" w:type="pct"/>
            <w:vMerge w:val="restart"/>
            <w:vAlign w:val="center"/>
          </w:tcPr>
          <w:p w:rsidR="000D00FC" w:rsidRDefault="000D00FC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>10</w:t>
            </w:r>
          </w:p>
        </w:tc>
        <w:tc>
          <w:tcPr>
            <w:tcW w:w="1071" w:type="pct"/>
            <w:vMerge w:val="restart"/>
            <w:vAlign w:val="center"/>
          </w:tcPr>
          <w:p w:rsidR="000D00FC" w:rsidRDefault="000D00FC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>Gıda, Tarım ve Hayvancılık Alanında İşbirliği</w:t>
            </w:r>
          </w:p>
        </w:tc>
        <w:tc>
          <w:tcPr>
            <w:tcW w:w="227" w:type="pct"/>
            <w:vAlign w:val="center"/>
          </w:tcPr>
          <w:p w:rsidR="000D00FC" w:rsidRPr="000D00FC" w:rsidRDefault="000D00FC" w:rsidP="000609FD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14" w:type="pct"/>
            <w:vAlign w:val="center"/>
          </w:tcPr>
          <w:p w:rsidR="000D00FC" w:rsidRPr="00AF21D6" w:rsidRDefault="000D00FC" w:rsidP="000D00F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42"/>
          <w:jc w:val="center"/>
        </w:trPr>
        <w:tc>
          <w:tcPr>
            <w:tcW w:w="416" w:type="pct"/>
            <w:vMerge/>
            <w:vAlign w:val="center"/>
          </w:tcPr>
          <w:p w:rsidR="000D00FC" w:rsidRDefault="000D00FC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071" w:type="pct"/>
            <w:vMerge/>
            <w:vAlign w:val="center"/>
          </w:tcPr>
          <w:p w:rsidR="000D00FC" w:rsidRDefault="000D00FC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7" w:type="pct"/>
            <w:vAlign w:val="center"/>
          </w:tcPr>
          <w:p w:rsidR="000D00FC" w:rsidRPr="000D00FC" w:rsidRDefault="000D00FC" w:rsidP="000609FD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2…</w:t>
            </w:r>
          </w:p>
        </w:tc>
        <w:tc>
          <w:tcPr>
            <w:tcW w:w="914" w:type="pct"/>
            <w:vAlign w:val="center"/>
          </w:tcPr>
          <w:p w:rsidR="000D00FC" w:rsidRPr="00AF21D6" w:rsidRDefault="000D00FC" w:rsidP="000D00F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0D00FC" w:rsidRPr="00AF21D6" w:rsidRDefault="000D00FC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42"/>
          <w:jc w:val="center"/>
        </w:trPr>
        <w:tc>
          <w:tcPr>
            <w:tcW w:w="416" w:type="pct"/>
            <w:vMerge w:val="restart"/>
            <w:vAlign w:val="center"/>
          </w:tcPr>
          <w:p w:rsidR="00365676" w:rsidRDefault="00365676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>11</w:t>
            </w:r>
          </w:p>
        </w:tc>
        <w:tc>
          <w:tcPr>
            <w:tcW w:w="1071" w:type="pct"/>
            <w:vMerge w:val="restart"/>
            <w:vAlign w:val="center"/>
          </w:tcPr>
          <w:p w:rsidR="00365676" w:rsidRDefault="00365676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>Siyasi Alandaki İşbirliğinin Ticari ve Ekonomik Faaliyetlere Yansıtılması</w:t>
            </w:r>
          </w:p>
        </w:tc>
        <w:tc>
          <w:tcPr>
            <w:tcW w:w="227" w:type="pct"/>
            <w:vAlign w:val="center"/>
          </w:tcPr>
          <w:p w:rsidR="00365676" w:rsidRDefault="00365676" w:rsidP="000609FD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14" w:type="pct"/>
            <w:vAlign w:val="center"/>
          </w:tcPr>
          <w:p w:rsidR="00365676" w:rsidRPr="00AF21D6" w:rsidRDefault="00365676" w:rsidP="000D00F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42"/>
          <w:jc w:val="center"/>
        </w:trPr>
        <w:tc>
          <w:tcPr>
            <w:tcW w:w="416" w:type="pct"/>
            <w:vMerge/>
            <w:vAlign w:val="center"/>
          </w:tcPr>
          <w:p w:rsidR="00365676" w:rsidRDefault="00365676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071" w:type="pct"/>
            <w:vMerge/>
            <w:vAlign w:val="center"/>
          </w:tcPr>
          <w:p w:rsidR="00365676" w:rsidRDefault="00365676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7" w:type="pct"/>
            <w:vAlign w:val="center"/>
          </w:tcPr>
          <w:p w:rsidR="00365676" w:rsidRDefault="00365676" w:rsidP="000609FD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proofErr w:type="gramStart"/>
            <w:r>
              <w:rPr>
                <w:sz w:val="17"/>
                <w:szCs w:val="17"/>
              </w:rPr>
              <w:t>..</w:t>
            </w:r>
            <w:proofErr w:type="gramEnd"/>
          </w:p>
        </w:tc>
        <w:tc>
          <w:tcPr>
            <w:tcW w:w="914" w:type="pct"/>
            <w:vAlign w:val="center"/>
          </w:tcPr>
          <w:p w:rsidR="00365676" w:rsidRPr="00AF21D6" w:rsidRDefault="00365676" w:rsidP="000D00F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42"/>
          <w:jc w:val="center"/>
        </w:trPr>
        <w:tc>
          <w:tcPr>
            <w:tcW w:w="416" w:type="pct"/>
            <w:vMerge w:val="restart"/>
            <w:vAlign w:val="center"/>
          </w:tcPr>
          <w:p w:rsidR="00365676" w:rsidRDefault="00365676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>12</w:t>
            </w:r>
          </w:p>
        </w:tc>
        <w:tc>
          <w:tcPr>
            <w:tcW w:w="1071" w:type="pct"/>
            <w:vMerge w:val="restart"/>
            <w:vAlign w:val="center"/>
          </w:tcPr>
          <w:p w:rsidR="00365676" w:rsidRDefault="00365676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>Özel Sektörler Arası İşbirliği /Bölgesel İşbirliği</w:t>
            </w:r>
          </w:p>
        </w:tc>
        <w:tc>
          <w:tcPr>
            <w:tcW w:w="227" w:type="pct"/>
            <w:vAlign w:val="center"/>
          </w:tcPr>
          <w:p w:rsidR="00365676" w:rsidRDefault="00365676" w:rsidP="000609FD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14" w:type="pct"/>
            <w:vAlign w:val="center"/>
          </w:tcPr>
          <w:p w:rsidR="00365676" w:rsidRPr="00AF21D6" w:rsidRDefault="00365676" w:rsidP="000D00F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42"/>
          <w:jc w:val="center"/>
        </w:trPr>
        <w:tc>
          <w:tcPr>
            <w:tcW w:w="416" w:type="pct"/>
            <w:vMerge/>
            <w:vAlign w:val="center"/>
          </w:tcPr>
          <w:p w:rsidR="00365676" w:rsidRDefault="00365676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071" w:type="pct"/>
            <w:vMerge/>
            <w:vAlign w:val="center"/>
          </w:tcPr>
          <w:p w:rsidR="00365676" w:rsidRDefault="00365676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7" w:type="pct"/>
            <w:vAlign w:val="center"/>
          </w:tcPr>
          <w:p w:rsidR="00365676" w:rsidRDefault="00365676" w:rsidP="000609FD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2…</w:t>
            </w:r>
          </w:p>
        </w:tc>
        <w:tc>
          <w:tcPr>
            <w:tcW w:w="914" w:type="pct"/>
            <w:vAlign w:val="center"/>
          </w:tcPr>
          <w:p w:rsidR="00365676" w:rsidRPr="00AF21D6" w:rsidRDefault="00365676" w:rsidP="000D00F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42"/>
          <w:jc w:val="center"/>
        </w:trPr>
        <w:tc>
          <w:tcPr>
            <w:tcW w:w="416" w:type="pct"/>
            <w:vMerge w:val="restart"/>
            <w:vAlign w:val="center"/>
          </w:tcPr>
          <w:p w:rsidR="00365676" w:rsidRDefault="00365676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>13</w:t>
            </w:r>
          </w:p>
        </w:tc>
        <w:tc>
          <w:tcPr>
            <w:tcW w:w="1071" w:type="pct"/>
            <w:vMerge w:val="restart"/>
            <w:vAlign w:val="center"/>
          </w:tcPr>
          <w:p w:rsidR="00365676" w:rsidRDefault="00365676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>Karşılıklı Yatırımlar ve Müteahhitlik Alanında İşbirliği</w:t>
            </w:r>
          </w:p>
        </w:tc>
        <w:tc>
          <w:tcPr>
            <w:tcW w:w="227" w:type="pct"/>
            <w:vAlign w:val="center"/>
          </w:tcPr>
          <w:p w:rsidR="00365676" w:rsidRDefault="00365676" w:rsidP="000609FD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14" w:type="pct"/>
            <w:vAlign w:val="center"/>
          </w:tcPr>
          <w:p w:rsidR="00365676" w:rsidRPr="00AF21D6" w:rsidRDefault="00365676" w:rsidP="000D00F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42"/>
          <w:jc w:val="center"/>
        </w:trPr>
        <w:tc>
          <w:tcPr>
            <w:tcW w:w="416" w:type="pct"/>
            <w:vMerge/>
            <w:vAlign w:val="center"/>
          </w:tcPr>
          <w:p w:rsidR="00365676" w:rsidRDefault="00365676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071" w:type="pct"/>
            <w:vMerge/>
            <w:vAlign w:val="center"/>
          </w:tcPr>
          <w:p w:rsidR="00365676" w:rsidRDefault="00365676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7" w:type="pct"/>
            <w:vAlign w:val="center"/>
          </w:tcPr>
          <w:p w:rsidR="00365676" w:rsidRDefault="00365676" w:rsidP="000609FD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2…</w:t>
            </w:r>
          </w:p>
        </w:tc>
        <w:tc>
          <w:tcPr>
            <w:tcW w:w="914" w:type="pct"/>
            <w:vAlign w:val="center"/>
          </w:tcPr>
          <w:p w:rsidR="00365676" w:rsidRPr="00AF21D6" w:rsidRDefault="00365676" w:rsidP="000D00F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42"/>
          <w:jc w:val="center"/>
        </w:trPr>
        <w:tc>
          <w:tcPr>
            <w:tcW w:w="416" w:type="pct"/>
            <w:vMerge w:val="restart"/>
            <w:vAlign w:val="center"/>
          </w:tcPr>
          <w:p w:rsidR="00365676" w:rsidRDefault="00365676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>14</w:t>
            </w:r>
          </w:p>
        </w:tc>
        <w:tc>
          <w:tcPr>
            <w:tcW w:w="1071" w:type="pct"/>
            <w:vMerge w:val="restart"/>
            <w:vAlign w:val="center"/>
          </w:tcPr>
          <w:p w:rsidR="00365676" w:rsidRDefault="00365676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>İşgücü Alanında İşbirliği</w:t>
            </w:r>
          </w:p>
        </w:tc>
        <w:tc>
          <w:tcPr>
            <w:tcW w:w="227" w:type="pct"/>
            <w:vAlign w:val="center"/>
          </w:tcPr>
          <w:p w:rsidR="00365676" w:rsidRDefault="00365676" w:rsidP="000609FD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14" w:type="pct"/>
            <w:vAlign w:val="center"/>
          </w:tcPr>
          <w:p w:rsidR="00365676" w:rsidRPr="00AF21D6" w:rsidRDefault="00365676" w:rsidP="000D00F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42"/>
          <w:jc w:val="center"/>
        </w:trPr>
        <w:tc>
          <w:tcPr>
            <w:tcW w:w="416" w:type="pct"/>
            <w:vMerge/>
            <w:vAlign w:val="center"/>
          </w:tcPr>
          <w:p w:rsidR="00365676" w:rsidRDefault="00365676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1071" w:type="pct"/>
            <w:vMerge/>
            <w:vAlign w:val="center"/>
          </w:tcPr>
          <w:p w:rsidR="00365676" w:rsidRDefault="00365676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227" w:type="pct"/>
            <w:vAlign w:val="center"/>
          </w:tcPr>
          <w:p w:rsidR="00365676" w:rsidRDefault="00365676" w:rsidP="000609FD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2…</w:t>
            </w:r>
          </w:p>
        </w:tc>
        <w:tc>
          <w:tcPr>
            <w:tcW w:w="914" w:type="pct"/>
            <w:vAlign w:val="center"/>
          </w:tcPr>
          <w:p w:rsidR="00365676" w:rsidRPr="00AF21D6" w:rsidRDefault="00365676" w:rsidP="000D00F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  <w:tr w:rsidR="00365676" w:rsidRPr="00AF21D6" w:rsidTr="000D00FC">
        <w:trPr>
          <w:trHeight w:val="842"/>
          <w:jc w:val="center"/>
        </w:trPr>
        <w:tc>
          <w:tcPr>
            <w:tcW w:w="416" w:type="pct"/>
            <w:vAlign w:val="center"/>
          </w:tcPr>
          <w:p w:rsidR="00365676" w:rsidRDefault="00365676" w:rsidP="000609F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>15-…</w:t>
            </w:r>
          </w:p>
        </w:tc>
        <w:tc>
          <w:tcPr>
            <w:tcW w:w="1071" w:type="pct"/>
            <w:vAlign w:val="center"/>
          </w:tcPr>
          <w:p w:rsidR="00365676" w:rsidRDefault="00365676" w:rsidP="000609FD">
            <w:pPr>
              <w:spacing w:after="0" w:line="240" w:lineRule="auto"/>
              <w:rPr>
                <w:b/>
                <w:bCs/>
                <w:sz w:val="17"/>
                <w:szCs w:val="17"/>
                <w:lang w:eastAsia="tr-TR"/>
              </w:rPr>
            </w:pPr>
            <w:r>
              <w:rPr>
                <w:b/>
                <w:bCs/>
                <w:sz w:val="17"/>
                <w:szCs w:val="17"/>
                <w:lang w:eastAsia="tr-TR"/>
              </w:rPr>
              <w:t>Önerilecek Diğer Alanlar</w:t>
            </w:r>
          </w:p>
        </w:tc>
        <w:tc>
          <w:tcPr>
            <w:tcW w:w="227" w:type="pct"/>
            <w:vAlign w:val="center"/>
          </w:tcPr>
          <w:p w:rsidR="00365676" w:rsidRDefault="00365676" w:rsidP="000609F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14" w:type="pct"/>
            <w:vAlign w:val="center"/>
          </w:tcPr>
          <w:p w:rsidR="00365676" w:rsidRPr="00AF21D6" w:rsidRDefault="00365676" w:rsidP="000D00FC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54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651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432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  <w:tc>
          <w:tcPr>
            <w:tcW w:w="747" w:type="pct"/>
            <w:vAlign w:val="center"/>
          </w:tcPr>
          <w:p w:rsidR="00365676" w:rsidRPr="00AF21D6" w:rsidRDefault="00365676" w:rsidP="000609FD">
            <w:pPr>
              <w:spacing w:after="0" w:line="240" w:lineRule="auto"/>
              <w:rPr>
                <w:sz w:val="17"/>
                <w:szCs w:val="17"/>
                <w:lang w:eastAsia="tr-TR"/>
              </w:rPr>
            </w:pPr>
          </w:p>
        </w:tc>
      </w:tr>
    </w:tbl>
    <w:p w:rsidR="00365676" w:rsidRPr="00365676" w:rsidRDefault="00365676" w:rsidP="00A30651">
      <w:pPr>
        <w:rPr>
          <w:b/>
          <w:sz w:val="24"/>
          <w:szCs w:val="17"/>
          <w:u w:val="single"/>
        </w:rPr>
      </w:pPr>
      <w:r w:rsidRPr="00365676">
        <w:rPr>
          <w:b/>
          <w:sz w:val="24"/>
          <w:szCs w:val="17"/>
          <w:u w:val="single"/>
        </w:rPr>
        <w:t>Açıklamalar</w:t>
      </w:r>
    </w:p>
    <w:p w:rsidR="00365676" w:rsidRPr="00365676" w:rsidRDefault="00365676" w:rsidP="00365676">
      <w:pPr>
        <w:spacing w:after="0"/>
        <w:rPr>
          <w:szCs w:val="17"/>
        </w:rPr>
      </w:pPr>
      <w:r w:rsidRPr="00FF5742">
        <w:rPr>
          <w:b/>
          <w:szCs w:val="17"/>
        </w:rPr>
        <w:t>*</w:t>
      </w:r>
      <w:r w:rsidRPr="00365676">
        <w:rPr>
          <w:szCs w:val="17"/>
        </w:rPr>
        <w:t xml:space="preserve"> </w:t>
      </w:r>
      <w:r>
        <w:rPr>
          <w:szCs w:val="17"/>
        </w:rPr>
        <w:t>Yetki ve görev alanına giren konularda h</w:t>
      </w:r>
      <w:r w:rsidRPr="00365676">
        <w:rPr>
          <w:szCs w:val="17"/>
        </w:rPr>
        <w:t>er bir hedef için istenilen sayıda eylem önerilebilir</w:t>
      </w:r>
    </w:p>
    <w:p w:rsidR="00365676" w:rsidRPr="00365676" w:rsidRDefault="00365676" w:rsidP="00365676">
      <w:pPr>
        <w:spacing w:after="0"/>
        <w:rPr>
          <w:szCs w:val="17"/>
        </w:rPr>
      </w:pPr>
      <w:r w:rsidRPr="00FF5742">
        <w:rPr>
          <w:b/>
          <w:szCs w:val="17"/>
        </w:rPr>
        <w:t>*</w:t>
      </w:r>
      <w:r w:rsidRPr="00365676">
        <w:rPr>
          <w:szCs w:val="17"/>
        </w:rPr>
        <w:t xml:space="preserve"> </w:t>
      </w:r>
      <w:r>
        <w:rPr>
          <w:szCs w:val="17"/>
        </w:rPr>
        <w:t>Yetki ve görev alanına giren konularda y</w:t>
      </w:r>
      <w:r w:rsidRPr="00365676">
        <w:rPr>
          <w:szCs w:val="17"/>
        </w:rPr>
        <w:t>eni hedefler önerilebilir</w:t>
      </w:r>
      <w:r>
        <w:rPr>
          <w:szCs w:val="17"/>
        </w:rPr>
        <w:t xml:space="preserve"> ve/veya</w:t>
      </w:r>
      <w:r w:rsidRPr="00365676">
        <w:rPr>
          <w:szCs w:val="17"/>
        </w:rPr>
        <w:t xml:space="preserve"> mevc</w:t>
      </w:r>
      <w:r>
        <w:rPr>
          <w:szCs w:val="17"/>
        </w:rPr>
        <w:t xml:space="preserve">ut </w:t>
      </w:r>
      <w:r w:rsidR="00FF5742">
        <w:rPr>
          <w:szCs w:val="17"/>
        </w:rPr>
        <w:t>hedeflerin değiştirilmesi</w:t>
      </w:r>
      <w:r>
        <w:rPr>
          <w:szCs w:val="17"/>
        </w:rPr>
        <w:t xml:space="preserve"> </w:t>
      </w:r>
      <w:r w:rsidRPr="00365676">
        <w:rPr>
          <w:szCs w:val="17"/>
        </w:rPr>
        <w:t>veya çıkarılması teklif edilebilir.</w:t>
      </w:r>
    </w:p>
    <w:p w:rsidR="00A30651" w:rsidRPr="00365676" w:rsidRDefault="000D00FC" w:rsidP="00A30651">
      <w:pPr>
        <w:rPr>
          <w:szCs w:val="17"/>
        </w:rPr>
      </w:pPr>
      <w:r w:rsidRPr="00FF5742">
        <w:rPr>
          <w:b/>
          <w:szCs w:val="17"/>
        </w:rPr>
        <w:t>*</w:t>
      </w:r>
      <w:r w:rsidR="00365676">
        <w:rPr>
          <w:szCs w:val="17"/>
        </w:rPr>
        <w:t xml:space="preserve"> </w:t>
      </w:r>
      <w:r w:rsidRPr="00365676">
        <w:rPr>
          <w:szCs w:val="17"/>
        </w:rPr>
        <w:t>Söz konusu</w:t>
      </w:r>
      <w:r w:rsidR="00A30651" w:rsidRPr="00365676">
        <w:rPr>
          <w:szCs w:val="17"/>
        </w:rPr>
        <w:t xml:space="preserve"> ey</w:t>
      </w:r>
      <w:r w:rsidR="00FF5742">
        <w:rPr>
          <w:szCs w:val="17"/>
        </w:rPr>
        <w:t>lemler her yılın son çeyreğinde</w:t>
      </w:r>
      <w:r w:rsidR="00A30651" w:rsidRPr="00365676">
        <w:rPr>
          <w:szCs w:val="17"/>
        </w:rPr>
        <w:t xml:space="preserve"> revize edilecektir.</w:t>
      </w:r>
    </w:p>
    <w:p w:rsidR="00A30651" w:rsidRDefault="00A30651" w:rsidP="00A30651"/>
    <w:p w:rsidR="00AB5B4C" w:rsidRDefault="00DA7D20"/>
    <w:sectPr w:rsidR="00AB5B4C" w:rsidSect="0036567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D52"/>
    <w:multiLevelType w:val="hybridMultilevel"/>
    <w:tmpl w:val="B1708F9C"/>
    <w:lvl w:ilvl="0" w:tplc="B28C5B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C6"/>
    <w:rsid w:val="000D00FC"/>
    <w:rsid w:val="001F3421"/>
    <w:rsid w:val="00365676"/>
    <w:rsid w:val="003D30CC"/>
    <w:rsid w:val="0047162D"/>
    <w:rsid w:val="00605D41"/>
    <w:rsid w:val="00960DC6"/>
    <w:rsid w:val="00A30651"/>
    <w:rsid w:val="00DA7D20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E870B-E1B0-4D23-8C53-D714C17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51"/>
    <w:pPr>
      <w:spacing w:after="200" w:line="276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306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FNSS Savunma Sistemleri A.S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Emrecan ERDOĞAN</dc:creator>
  <cp:keywords/>
  <dc:description/>
  <cp:lastModifiedBy>ADEM KULA</cp:lastModifiedBy>
  <cp:revision>2</cp:revision>
  <dcterms:created xsi:type="dcterms:W3CDTF">2018-02-28T09:14:00Z</dcterms:created>
  <dcterms:modified xsi:type="dcterms:W3CDTF">2018-02-28T09:14:00Z</dcterms:modified>
</cp:coreProperties>
</file>