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A9B2" w14:textId="090F4B0E" w:rsidR="00D73409" w:rsidRDefault="00D73409" w:rsidP="001512C4">
      <w:pPr>
        <w:pStyle w:val="NormalWeb"/>
        <w:jc w:val="both"/>
        <w:rPr>
          <w:rFonts w:ascii="Times New Roman" w:hAnsi="Times New Roman" w:cs="Times New Roman"/>
          <w:bCs/>
          <w:color w:val="444444"/>
          <w:sz w:val="24"/>
          <w:szCs w:val="24"/>
        </w:rPr>
      </w:pPr>
      <w:bookmarkStart w:id="0" w:name="_GoBack"/>
      <w:bookmarkEnd w:id="0"/>
    </w:p>
    <w:p w14:paraId="2ABF04BF" w14:textId="7D25D0C0" w:rsidR="009606ED" w:rsidRDefault="009606ED" w:rsidP="001512C4">
      <w:pPr>
        <w:pStyle w:val="NormalWeb"/>
        <w:jc w:val="both"/>
        <w:rPr>
          <w:rFonts w:ascii="Times New Roman" w:hAnsi="Times New Roman" w:cs="Times New Roman"/>
          <w:bCs/>
          <w:color w:val="444444"/>
          <w:sz w:val="24"/>
          <w:szCs w:val="24"/>
        </w:rPr>
      </w:pPr>
    </w:p>
    <w:p w14:paraId="65F67C1B" w14:textId="3F8B94E6" w:rsidR="009606ED" w:rsidRDefault="00254FFE" w:rsidP="009606ED">
      <w:pPr>
        <w:pStyle w:val="font8"/>
        <w:spacing w:before="120" w:beforeAutospacing="0" w:after="0" w:afterAutospacing="0" w:line="30" w:lineRule="atLeast"/>
        <w:textAlignment w:val="baseline"/>
        <w:rPr>
          <w:rFonts w:asciiTheme="minorHAnsi" w:hAnsiTheme="minorHAnsi" w:cstheme="minorHAnsi"/>
          <w:b/>
          <w:color w:val="C00000"/>
        </w:rPr>
      </w:pPr>
      <w:r>
        <w:rPr>
          <w:rFonts w:asciiTheme="minorHAnsi" w:hAnsiTheme="minorHAnsi" w:cstheme="minorHAnsi"/>
          <w:b/>
          <w:color w:val="C00000"/>
        </w:rPr>
        <w:t xml:space="preserve">Sektör Kampüste </w:t>
      </w:r>
      <w:r w:rsidR="009606ED" w:rsidRPr="00144690">
        <w:rPr>
          <w:rFonts w:asciiTheme="minorHAnsi" w:hAnsiTheme="minorHAnsi" w:cstheme="minorHAnsi"/>
          <w:b/>
          <w:color w:val="C00000"/>
        </w:rPr>
        <w:t>Programı</w:t>
      </w:r>
    </w:p>
    <w:p w14:paraId="6D01AA0E" w14:textId="77777777" w:rsidR="00DC031D" w:rsidRPr="00144690" w:rsidRDefault="00DC031D" w:rsidP="009606ED">
      <w:pPr>
        <w:pStyle w:val="font8"/>
        <w:spacing w:before="120" w:beforeAutospacing="0" w:after="0" w:afterAutospacing="0" w:line="30" w:lineRule="atLeast"/>
        <w:textAlignment w:val="baseline"/>
        <w:rPr>
          <w:rFonts w:asciiTheme="minorHAnsi" w:hAnsiTheme="minorHAnsi" w:cstheme="minorHAnsi"/>
          <w:b/>
          <w:color w:val="C00000"/>
        </w:rPr>
      </w:pPr>
    </w:p>
    <w:p w14:paraId="454A196E" w14:textId="0E095065" w:rsidR="00254FFE" w:rsidRDefault="00254FFE" w:rsidP="00314419">
      <w:pPr>
        <w:pStyle w:val="font8"/>
        <w:spacing w:before="0" w:beforeAutospacing="0" w:after="0" w:afterAutospacing="0" w:line="276" w:lineRule="auto"/>
        <w:ind w:firstLine="708"/>
        <w:jc w:val="both"/>
        <w:textAlignment w:val="baseline"/>
        <w:rPr>
          <w:rFonts w:asciiTheme="minorHAnsi" w:hAnsiTheme="minorHAnsi" w:cstheme="minorHAnsi"/>
          <w:sz w:val="22"/>
          <w:szCs w:val="22"/>
        </w:rPr>
      </w:pPr>
      <w:r w:rsidRPr="00254FFE">
        <w:rPr>
          <w:rFonts w:asciiTheme="minorHAnsi" w:hAnsiTheme="minorHAnsi" w:cstheme="minorHAnsi"/>
          <w:b/>
          <w:sz w:val="22"/>
          <w:szCs w:val="22"/>
        </w:rPr>
        <w:t>Sektör Kampüste Programı</w:t>
      </w:r>
      <w:r w:rsidRPr="009D7C76">
        <w:rPr>
          <w:rFonts w:asciiTheme="minorHAnsi" w:hAnsiTheme="minorHAnsi" w:cstheme="minorHAnsi"/>
          <w:sz w:val="22"/>
          <w:szCs w:val="22"/>
        </w:rPr>
        <w:t xml:space="preserve">, çalışma alanları doğrultusunda güncel bilgilerle donatılmış insan kaynağı yetiştirmek için firmalar tarafından üniversitelerde açılan kredili dersleri kapsamaktadır. İş dünyası ile iç içe bir eğitim modeli geliştirilmesi ve iş dünyasının üniversite içine dahil edilmesiyle firma ve üniversitelerin karşılıklı olarak gelişimlerine katkıda bulunulması hedeflenmektedir. </w:t>
      </w:r>
    </w:p>
    <w:p w14:paraId="2687FECF" w14:textId="1C47A81B" w:rsidR="00314419" w:rsidRDefault="00314419" w:rsidP="009742B9">
      <w:pPr>
        <w:pStyle w:val="font8"/>
        <w:spacing w:line="276" w:lineRule="auto"/>
        <w:ind w:firstLine="708"/>
        <w:jc w:val="both"/>
        <w:textAlignment w:val="baseline"/>
        <w:rPr>
          <w:rFonts w:asciiTheme="minorHAnsi" w:hAnsiTheme="minorHAnsi" w:cstheme="minorHAnsi"/>
          <w:sz w:val="22"/>
          <w:szCs w:val="22"/>
        </w:rPr>
      </w:pPr>
      <w:r w:rsidRPr="00314419">
        <w:rPr>
          <w:rFonts w:asciiTheme="minorHAnsi" w:hAnsiTheme="minorHAnsi" w:cstheme="minorHAnsi"/>
          <w:sz w:val="22"/>
          <w:szCs w:val="22"/>
        </w:rPr>
        <w:t xml:space="preserve">Bu kapsamda belirlenen üniversitelerde açılan MTH kodlu kredili dersler, alanında öncü şirket uzmanları tarafından Sanayi ve Teknoloji Bakanlığı’nın kurmuş olduğu </w:t>
      </w:r>
      <w:r w:rsidR="00DC031D">
        <w:rPr>
          <w:rFonts w:asciiTheme="minorHAnsi" w:hAnsiTheme="minorHAnsi" w:cstheme="minorHAnsi"/>
          <w:sz w:val="22"/>
          <w:szCs w:val="22"/>
        </w:rPr>
        <w:t>Milli Teknoloji Akademisi üzerinden</w:t>
      </w:r>
      <w:r w:rsidRPr="00314419">
        <w:rPr>
          <w:rFonts w:asciiTheme="minorHAnsi" w:hAnsiTheme="minorHAnsi" w:cstheme="minorHAnsi"/>
          <w:sz w:val="22"/>
          <w:szCs w:val="22"/>
        </w:rPr>
        <w:t xml:space="preserve"> çevrimiçi olarak verilmektedir. </w:t>
      </w:r>
      <w:r w:rsidR="00DC031D">
        <w:rPr>
          <w:rFonts w:asciiTheme="minorHAnsi" w:hAnsiTheme="minorHAnsi" w:cstheme="minorHAnsi"/>
          <w:sz w:val="22"/>
          <w:szCs w:val="22"/>
        </w:rPr>
        <w:t xml:space="preserve">Programın ilk uygulama döneminde </w:t>
      </w:r>
      <w:r w:rsidRPr="00314419">
        <w:rPr>
          <w:rFonts w:asciiTheme="minorHAnsi" w:hAnsiTheme="minorHAnsi" w:cstheme="minorHAnsi"/>
          <w:sz w:val="22"/>
          <w:szCs w:val="22"/>
        </w:rPr>
        <w:t xml:space="preserve">20 firma ve 20 üniversite </w:t>
      </w:r>
      <w:r w:rsidR="00DC031D">
        <w:rPr>
          <w:rFonts w:asciiTheme="minorHAnsi" w:hAnsiTheme="minorHAnsi" w:cstheme="minorHAnsi"/>
          <w:sz w:val="22"/>
          <w:szCs w:val="22"/>
        </w:rPr>
        <w:t xml:space="preserve">paydaşıyla beraber </w:t>
      </w:r>
      <w:r w:rsidR="009742B9" w:rsidRPr="001E030A">
        <w:rPr>
          <w:rFonts w:asciiTheme="minorHAnsi" w:hAnsiTheme="minorHAnsi" w:cstheme="minorHAnsi"/>
          <w:bCs/>
          <w:sz w:val="22"/>
          <w:szCs w:val="22"/>
        </w:rPr>
        <w:t>üst politika belgelerinde Bakanlığımızın görevleri kapsamında bulunan öncelikli alanlar başta olmak üzere</w:t>
      </w:r>
      <w:r w:rsidR="009742B9" w:rsidRPr="001E030A">
        <w:rPr>
          <w:rFonts w:asciiTheme="minorHAnsi" w:hAnsiTheme="minorHAnsi" w:cstheme="minorHAnsi"/>
          <w:sz w:val="22"/>
          <w:szCs w:val="22"/>
        </w:rPr>
        <w:t xml:space="preserve"> </w:t>
      </w:r>
      <w:r w:rsidRPr="00314419">
        <w:rPr>
          <w:rFonts w:asciiTheme="minorHAnsi" w:hAnsiTheme="minorHAnsi" w:cstheme="minorHAnsi"/>
          <w:sz w:val="22"/>
          <w:szCs w:val="22"/>
        </w:rPr>
        <w:t>3</w:t>
      </w:r>
      <w:r w:rsidR="00DC031D">
        <w:rPr>
          <w:rFonts w:asciiTheme="minorHAnsi" w:hAnsiTheme="minorHAnsi" w:cstheme="minorHAnsi"/>
          <w:sz w:val="22"/>
          <w:szCs w:val="22"/>
        </w:rPr>
        <w:t>6 farklı</w:t>
      </w:r>
      <w:r w:rsidRPr="00314419">
        <w:rPr>
          <w:rFonts w:asciiTheme="minorHAnsi" w:hAnsiTheme="minorHAnsi" w:cstheme="minorHAnsi"/>
          <w:sz w:val="22"/>
          <w:szCs w:val="22"/>
        </w:rPr>
        <w:t xml:space="preserve"> ders</w:t>
      </w:r>
      <w:r w:rsidR="00DC031D">
        <w:rPr>
          <w:rFonts w:asciiTheme="minorHAnsi" w:hAnsiTheme="minorHAnsi" w:cstheme="minorHAnsi"/>
          <w:sz w:val="22"/>
          <w:szCs w:val="22"/>
        </w:rPr>
        <w:t xml:space="preserve"> açılmıştır. 2022-2023 Bahar yarı yılı boyunca her hafta</w:t>
      </w:r>
      <w:r w:rsidRPr="00314419">
        <w:rPr>
          <w:rFonts w:asciiTheme="minorHAnsi" w:hAnsiTheme="minorHAnsi" w:cstheme="minorHAnsi"/>
          <w:sz w:val="22"/>
          <w:szCs w:val="22"/>
        </w:rPr>
        <w:t xml:space="preserve"> 53 farklı </w:t>
      </w:r>
      <w:r w:rsidR="00DC031D">
        <w:rPr>
          <w:rFonts w:asciiTheme="minorHAnsi" w:hAnsiTheme="minorHAnsi" w:cstheme="minorHAnsi"/>
          <w:sz w:val="22"/>
          <w:szCs w:val="22"/>
        </w:rPr>
        <w:t>oturumda</w:t>
      </w:r>
      <w:r w:rsidRPr="00314419">
        <w:rPr>
          <w:rFonts w:asciiTheme="minorHAnsi" w:hAnsiTheme="minorHAnsi" w:cstheme="minorHAnsi"/>
          <w:sz w:val="22"/>
          <w:szCs w:val="22"/>
        </w:rPr>
        <w:t xml:space="preserve"> 1.471 kayıtlı öğrenciye ulaş</w:t>
      </w:r>
      <w:r w:rsidR="00DC031D">
        <w:rPr>
          <w:rFonts w:asciiTheme="minorHAnsi" w:hAnsiTheme="minorHAnsi" w:cstheme="minorHAnsi"/>
          <w:sz w:val="22"/>
          <w:szCs w:val="22"/>
        </w:rPr>
        <w:t>ılarak</w:t>
      </w:r>
      <w:r w:rsidRPr="00314419">
        <w:rPr>
          <w:rFonts w:asciiTheme="minorHAnsi" w:hAnsiTheme="minorHAnsi" w:cstheme="minorHAnsi"/>
          <w:sz w:val="22"/>
          <w:szCs w:val="22"/>
        </w:rPr>
        <w:t xml:space="preserve"> </w:t>
      </w:r>
      <w:proofErr w:type="spellStart"/>
      <w:r w:rsidRPr="00314419">
        <w:rPr>
          <w:rFonts w:asciiTheme="minorHAnsi" w:hAnsiTheme="minorHAnsi" w:cstheme="minorHAnsi"/>
          <w:sz w:val="22"/>
          <w:szCs w:val="22"/>
        </w:rPr>
        <w:t>sektörel</w:t>
      </w:r>
      <w:proofErr w:type="spellEnd"/>
      <w:r w:rsidRPr="00314419">
        <w:rPr>
          <w:rFonts w:asciiTheme="minorHAnsi" w:hAnsiTheme="minorHAnsi" w:cstheme="minorHAnsi"/>
          <w:sz w:val="22"/>
          <w:szCs w:val="22"/>
        </w:rPr>
        <w:t xml:space="preserve"> tecrübeler üniversite öğrencilerine ulaştır</w:t>
      </w:r>
      <w:r w:rsidR="00DC031D">
        <w:rPr>
          <w:rFonts w:asciiTheme="minorHAnsi" w:hAnsiTheme="minorHAnsi" w:cstheme="minorHAnsi"/>
          <w:sz w:val="22"/>
          <w:szCs w:val="22"/>
        </w:rPr>
        <w:t>ıl</w:t>
      </w:r>
      <w:r w:rsidRPr="00314419">
        <w:rPr>
          <w:rFonts w:asciiTheme="minorHAnsi" w:hAnsiTheme="minorHAnsi" w:cstheme="minorHAnsi"/>
          <w:sz w:val="22"/>
          <w:szCs w:val="22"/>
        </w:rPr>
        <w:t>mıştır. 2023</w:t>
      </w:r>
      <w:r w:rsidR="00DC031D">
        <w:rPr>
          <w:rFonts w:asciiTheme="minorHAnsi" w:hAnsiTheme="minorHAnsi" w:cstheme="minorHAnsi"/>
          <w:sz w:val="22"/>
          <w:szCs w:val="22"/>
        </w:rPr>
        <w:t>-2024</w:t>
      </w:r>
      <w:r w:rsidRPr="00314419">
        <w:rPr>
          <w:rFonts w:asciiTheme="minorHAnsi" w:hAnsiTheme="minorHAnsi" w:cstheme="minorHAnsi"/>
          <w:sz w:val="22"/>
          <w:szCs w:val="22"/>
        </w:rPr>
        <w:t xml:space="preserve"> Güz </w:t>
      </w:r>
      <w:r w:rsidR="00DC031D">
        <w:rPr>
          <w:rFonts w:asciiTheme="minorHAnsi" w:hAnsiTheme="minorHAnsi" w:cstheme="minorHAnsi"/>
          <w:sz w:val="22"/>
          <w:szCs w:val="22"/>
        </w:rPr>
        <w:t>yarı yılı</w:t>
      </w:r>
      <w:r w:rsidRPr="00314419">
        <w:rPr>
          <w:rFonts w:asciiTheme="minorHAnsi" w:hAnsiTheme="minorHAnsi" w:cstheme="minorHAnsi"/>
          <w:sz w:val="22"/>
          <w:szCs w:val="22"/>
        </w:rPr>
        <w:t xml:space="preserve"> ile devam edecek olan Sektör Kampüste Programı ulusal ölçekte geniş bir alana yayılarak faaliyetine devam edecek olup firma ve üniversite iş birlikleri artırılacaktır.</w:t>
      </w:r>
      <w:r w:rsidR="009742B9">
        <w:rPr>
          <w:rFonts w:asciiTheme="minorHAnsi" w:hAnsiTheme="minorHAnsi" w:cstheme="minorHAnsi"/>
          <w:sz w:val="22"/>
          <w:szCs w:val="22"/>
        </w:rPr>
        <w:t xml:space="preserve"> </w:t>
      </w:r>
    </w:p>
    <w:p w14:paraId="351B3722" w14:textId="3EAB1ADA" w:rsidR="00615848" w:rsidRPr="00615848" w:rsidRDefault="00615848" w:rsidP="00DC031D">
      <w:pPr>
        <w:pStyle w:val="font8"/>
        <w:spacing w:line="276" w:lineRule="auto"/>
        <w:ind w:firstLine="708"/>
        <w:jc w:val="both"/>
        <w:textAlignment w:val="baseline"/>
        <w:rPr>
          <w:rFonts w:asciiTheme="minorHAnsi" w:hAnsiTheme="minorHAnsi" w:cstheme="minorHAnsi"/>
          <w:bCs/>
          <w:sz w:val="22"/>
          <w:szCs w:val="22"/>
        </w:rPr>
      </w:pPr>
      <w:r w:rsidRPr="00181310">
        <w:rPr>
          <w:rFonts w:asciiTheme="minorHAnsi" w:hAnsiTheme="minorHAnsi" w:cstheme="minorHAnsi"/>
          <w:bCs/>
          <w:sz w:val="22"/>
          <w:szCs w:val="22"/>
        </w:rPr>
        <w:t>Sektör Kampüste Programı çerçevesinde, firmalarda doktora derecesine sahip personel</w:t>
      </w:r>
      <w:r>
        <w:rPr>
          <w:rFonts w:asciiTheme="minorHAnsi" w:hAnsiTheme="minorHAnsi" w:cstheme="minorHAnsi"/>
          <w:bCs/>
          <w:sz w:val="22"/>
          <w:szCs w:val="22"/>
        </w:rPr>
        <w:t>e</w:t>
      </w:r>
      <w:r w:rsidRPr="00181310">
        <w:rPr>
          <w:rFonts w:asciiTheme="minorHAnsi" w:hAnsiTheme="minorHAnsi" w:cstheme="minorHAnsi"/>
          <w:bCs/>
          <w:sz w:val="22"/>
          <w:szCs w:val="22"/>
        </w:rPr>
        <w:t xml:space="preserve"> üniversitelerde görevlendirme yapılarak ders verme imkânı sağlanmaktadır. Bu fırsat, üniversite-firma iş birliğini kolaylaştırmayı amaçlayan bir mekanizmanın hayata geçirilmesi için önemli bir unsurdur. Bu sayede, akademik bilgi ve endüstriyel deneyimin bir araya gelerek öğrencilere zengin bir eğitim deneyimi sunulması hedeflenmektedir. Firmalardaki doktoralı personelin üniversitelerde ders vermesi, sektörün üniversite programlarına daha yakından dahil olmasını sağlayarak, öğrencilerin gerçek dünya tecrübesine erişimini artırmak ve endüstri ile akademi arasında güçlü bir ilişki kurmak için önemli bir adımdır</w:t>
      </w:r>
      <w:r w:rsidR="00DC031D">
        <w:rPr>
          <w:rFonts w:asciiTheme="minorHAnsi" w:hAnsiTheme="minorHAnsi" w:cstheme="minorHAnsi"/>
          <w:bCs/>
          <w:sz w:val="22"/>
          <w:szCs w:val="22"/>
        </w:rPr>
        <w:t>.</w:t>
      </w:r>
    </w:p>
    <w:p w14:paraId="4E8D25BC" w14:textId="56A75CA7" w:rsidR="005F4B70" w:rsidRDefault="008B2CDF" w:rsidP="00C6707C">
      <w:pPr>
        <w:pStyle w:val="font8"/>
        <w:spacing w:before="0" w:beforeAutospacing="0" w:after="0" w:afterAutospacing="0" w:line="276" w:lineRule="auto"/>
        <w:ind w:firstLine="708"/>
        <w:jc w:val="both"/>
        <w:textAlignment w:val="baseline"/>
        <w:rPr>
          <w:rFonts w:asciiTheme="minorHAnsi" w:hAnsiTheme="minorHAnsi" w:cstheme="minorHAnsi"/>
          <w:bCs/>
          <w:sz w:val="22"/>
          <w:szCs w:val="22"/>
        </w:rPr>
      </w:pPr>
      <w:r>
        <w:rPr>
          <w:rFonts w:asciiTheme="minorHAnsi" w:hAnsiTheme="minorHAnsi" w:cstheme="minorHAnsi"/>
          <w:bCs/>
          <w:sz w:val="22"/>
          <w:szCs w:val="22"/>
        </w:rPr>
        <w:t>2</w:t>
      </w:r>
      <w:r w:rsidR="00A13C22" w:rsidRPr="00A13C22">
        <w:rPr>
          <w:rFonts w:asciiTheme="minorHAnsi" w:hAnsiTheme="minorHAnsi" w:cstheme="minorHAnsi"/>
          <w:bCs/>
          <w:sz w:val="22"/>
          <w:szCs w:val="22"/>
        </w:rPr>
        <w:t xml:space="preserve">0 firma </w:t>
      </w:r>
      <w:r>
        <w:rPr>
          <w:rFonts w:asciiTheme="minorHAnsi" w:hAnsiTheme="minorHAnsi" w:cstheme="minorHAnsi"/>
          <w:bCs/>
          <w:sz w:val="22"/>
          <w:szCs w:val="22"/>
        </w:rPr>
        <w:t>iş</w:t>
      </w:r>
      <w:r w:rsidR="00EC37C1">
        <w:rPr>
          <w:rFonts w:asciiTheme="minorHAnsi" w:hAnsiTheme="minorHAnsi" w:cstheme="minorHAnsi"/>
          <w:bCs/>
          <w:sz w:val="22"/>
          <w:szCs w:val="22"/>
        </w:rPr>
        <w:t xml:space="preserve"> bir</w:t>
      </w:r>
      <w:r>
        <w:rPr>
          <w:rFonts w:asciiTheme="minorHAnsi" w:hAnsiTheme="minorHAnsi" w:cstheme="minorHAnsi"/>
          <w:bCs/>
          <w:sz w:val="22"/>
          <w:szCs w:val="22"/>
        </w:rPr>
        <w:t xml:space="preserve">liği </w:t>
      </w:r>
      <w:r w:rsidR="00A13C22" w:rsidRPr="00A13C22">
        <w:rPr>
          <w:rFonts w:asciiTheme="minorHAnsi" w:hAnsiTheme="minorHAnsi" w:cstheme="minorHAnsi"/>
          <w:bCs/>
          <w:sz w:val="22"/>
          <w:szCs w:val="22"/>
        </w:rPr>
        <w:t>ile başlat</w:t>
      </w:r>
      <w:r>
        <w:rPr>
          <w:rFonts w:asciiTheme="minorHAnsi" w:hAnsiTheme="minorHAnsi" w:cstheme="minorHAnsi"/>
          <w:bCs/>
          <w:sz w:val="22"/>
          <w:szCs w:val="22"/>
        </w:rPr>
        <w:t>ılan</w:t>
      </w:r>
      <w:r w:rsidR="00A13C22" w:rsidRPr="00A13C22">
        <w:rPr>
          <w:rFonts w:asciiTheme="minorHAnsi" w:hAnsiTheme="minorHAnsi" w:cstheme="minorHAnsi"/>
          <w:bCs/>
          <w:sz w:val="22"/>
          <w:szCs w:val="22"/>
        </w:rPr>
        <w:t xml:space="preserve"> programda, paydaş sayısını</w:t>
      </w:r>
      <w:r>
        <w:rPr>
          <w:rFonts w:asciiTheme="minorHAnsi" w:hAnsiTheme="minorHAnsi" w:cstheme="minorHAnsi"/>
          <w:bCs/>
          <w:sz w:val="22"/>
          <w:szCs w:val="22"/>
        </w:rPr>
        <w:t>n</w:t>
      </w:r>
      <w:r w:rsidR="00A13C22" w:rsidRPr="00A13C22">
        <w:rPr>
          <w:rFonts w:asciiTheme="minorHAnsi" w:hAnsiTheme="minorHAnsi" w:cstheme="minorHAnsi"/>
          <w:bCs/>
          <w:sz w:val="22"/>
          <w:szCs w:val="22"/>
        </w:rPr>
        <w:t xml:space="preserve"> her dönem artır</w:t>
      </w:r>
      <w:r>
        <w:rPr>
          <w:rFonts w:asciiTheme="minorHAnsi" w:hAnsiTheme="minorHAnsi" w:cstheme="minorHAnsi"/>
          <w:bCs/>
          <w:sz w:val="22"/>
          <w:szCs w:val="22"/>
        </w:rPr>
        <w:t>ıl</w:t>
      </w:r>
      <w:r w:rsidR="00A13C22" w:rsidRPr="00A13C22">
        <w:rPr>
          <w:rFonts w:asciiTheme="minorHAnsi" w:hAnsiTheme="minorHAnsi" w:cstheme="minorHAnsi"/>
          <w:bCs/>
          <w:sz w:val="22"/>
          <w:szCs w:val="22"/>
        </w:rPr>
        <w:t>arak ülkemizdeki her bir üniversite öğrencisinin eğitim hayatı boyunca aldı</w:t>
      </w:r>
      <w:r>
        <w:rPr>
          <w:rFonts w:asciiTheme="minorHAnsi" w:hAnsiTheme="minorHAnsi" w:cstheme="minorHAnsi"/>
          <w:bCs/>
          <w:sz w:val="22"/>
          <w:szCs w:val="22"/>
        </w:rPr>
        <w:t>ğı</w:t>
      </w:r>
      <w:r w:rsidR="00A13C22" w:rsidRPr="00A13C22">
        <w:rPr>
          <w:rFonts w:asciiTheme="minorHAnsi" w:hAnsiTheme="minorHAnsi" w:cstheme="minorHAnsi"/>
          <w:bCs/>
          <w:sz w:val="22"/>
          <w:szCs w:val="22"/>
        </w:rPr>
        <w:t xml:space="preserve"> kredilerin en az %20'sinin sektör kampüste programı kapsamında yer alan derslerden olması hedefle</w:t>
      </w:r>
      <w:r>
        <w:rPr>
          <w:rFonts w:asciiTheme="minorHAnsi" w:hAnsiTheme="minorHAnsi" w:cstheme="minorHAnsi"/>
          <w:bCs/>
          <w:sz w:val="22"/>
          <w:szCs w:val="22"/>
        </w:rPr>
        <w:t>nmektedir.</w:t>
      </w:r>
      <w:r w:rsidR="00A13C22" w:rsidRPr="00A13C22">
        <w:rPr>
          <w:rFonts w:asciiTheme="minorHAnsi" w:hAnsiTheme="minorHAnsi" w:cstheme="minorHAnsi"/>
          <w:bCs/>
          <w:sz w:val="22"/>
          <w:szCs w:val="22"/>
        </w:rPr>
        <w:t xml:space="preserve"> Bu amaç doğrultusunda, 2023-2024 güz dönemi için hedef</w:t>
      </w:r>
      <w:r>
        <w:rPr>
          <w:rFonts w:asciiTheme="minorHAnsi" w:hAnsiTheme="minorHAnsi" w:cstheme="minorHAnsi"/>
          <w:bCs/>
          <w:sz w:val="22"/>
          <w:szCs w:val="22"/>
        </w:rPr>
        <w:t>lenen</w:t>
      </w:r>
      <w:r w:rsidR="00A13C22" w:rsidRPr="00A13C22">
        <w:rPr>
          <w:rFonts w:asciiTheme="minorHAnsi" w:hAnsiTheme="minorHAnsi" w:cstheme="minorHAnsi"/>
          <w:bCs/>
          <w:sz w:val="22"/>
          <w:szCs w:val="22"/>
        </w:rPr>
        <w:t>, ekosistem</w:t>
      </w:r>
      <w:r>
        <w:rPr>
          <w:rFonts w:asciiTheme="minorHAnsi" w:hAnsiTheme="minorHAnsi" w:cstheme="minorHAnsi"/>
          <w:bCs/>
          <w:sz w:val="22"/>
          <w:szCs w:val="22"/>
        </w:rPr>
        <w:t>de</w:t>
      </w:r>
      <w:r w:rsidR="00A13C22" w:rsidRPr="00A13C22">
        <w:rPr>
          <w:rFonts w:asciiTheme="minorHAnsi" w:hAnsiTheme="minorHAnsi" w:cstheme="minorHAnsi"/>
          <w:bCs/>
          <w:sz w:val="22"/>
          <w:szCs w:val="22"/>
        </w:rPr>
        <w:t xml:space="preserve"> yer alan Ar-Ge merkezleri başta olmak üzere en az 75 firma paydaşına ulaşmaktır.</w:t>
      </w:r>
    </w:p>
    <w:p w14:paraId="2A0CB85D" w14:textId="77777777" w:rsidR="00DC031D" w:rsidRDefault="00DC031D" w:rsidP="00C6707C">
      <w:pPr>
        <w:pStyle w:val="font8"/>
        <w:spacing w:before="0" w:beforeAutospacing="0" w:after="0" w:afterAutospacing="0" w:line="276" w:lineRule="auto"/>
        <w:ind w:firstLine="708"/>
        <w:jc w:val="both"/>
        <w:textAlignment w:val="baseline"/>
        <w:rPr>
          <w:rFonts w:asciiTheme="minorHAnsi" w:hAnsiTheme="minorHAnsi" w:cstheme="minorHAnsi"/>
          <w:bCs/>
          <w:color w:val="FF0000"/>
          <w:sz w:val="22"/>
          <w:szCs w:val="22"/>
        </w:rPr>
      </w:pPr>
    </w:p>
    <w:p w14:paraId="78F0BAC5" w14:textId="617B3F3A" w:rsidR="009D511D" w:rsidRPr="00EC37C1" w:rsidRDefault="009D511D" w:rsidP="009D511D">
      <w:pPr>
        <w:pStyle w:val="font8"/>
        <w:spacing w:before="0" w:beforeAutospacing="0" w:after="0" w:afterAutospacing="0" w:line="276" w:lineRule="auto"/>
        <w:ind w:firstLine="709"/>
        <w:jc w:val="both"/>
        <w:textAlignment w:val="baseline"/>
        <w:rPr>
          <w:rFonts w:asciiTheme="minorHAnsi" w:hAnsiTheme="minorHAnsi" w:cstheme="minorHAnsi"/>
          <w:bCs/>
          <w:sz w:val="22"/>
          <w:szCs w:val="22"/>
        </w:rPr>
      </w:pPr>
      <w:bookmarkStart w:id="1" w:name="_Hlk141256629"/>
      <w:r w:rsidRPr="00EC37C1">
        <w:rPr>
          <w:rFonts w:asciiTheme="minorHAnsi" w:hAnsiTheme="minorHAnsi" w:cstheme="minorHAnsi"/>
          <w:bCs/>
          <w:sz w:val="22"/>
          <w:szCs w:val="22"/>
        </w:rPr>
        <w:t xml:space="preserve">Bu doğrultuda </w:t>
      </w:r>
      <w:r>
        <w:rPr>
          <w:rFonts w:asciiTheme="minorHAnsi" w:hAnsiTheme="minorHAnsi" w:cstheme="minorHAnsi"/>
          <w:bCs/>
          <w:sz w:val="22"/>
          <w:szCs w:val="22"/>
        </w:rPr>
        <w:t>teknoloji ekosistemindeki siz değerli kurumlarımızla</w:t>
      </w:r>
      <w:r w:rsidRPr="00EC37C1">
        <w:rPr>
          <w:rFonts w:asciiTheme="minorHAnsi" w:hAnsiTheme="minorHAnsi" w:cstheme="minorHAnsi"/>
          <w:bCs/>
          <w:sz w:val="22"/>
          <w:szCs w:val="22"/>
        </w:rPr>
        <w:t xml:space="preserve"> yapılacak toplantılarla, Sektör Kampüste Programının tanıtılması ve</w:t>
      </w:r>
      <w:r w:rsidR="008216D2">
        <w:rPr>
          <w:rFonts w:asciiTheme="minorHAnsi" w:hAnsiTheme="minorHAnsi" w:cstheme="minorHAnsi"/>
          <w:bCs/>
          <w:sz w:val="22"/>
          <w:szCs w:val="22"/>
        </w:rPr>
        <w:t xml:space="preserve"> </w:t>
      </w:r>
      <w:proofErr w:type="spellStart"/>
      <w:r w:rsidR="008216D2">
        <w:rPr>
          <w:rFonts w:asciiTheme="minorHAnsi" w:hAnsiTheme="minorHAnsi" w:cstheme="minorHAnsi"/>
          <w:bCs/>
          <w:sz w:val="22"/>
          <w:szCs w:val="22"/>
        </w:rPr>
        <w:t>Ek’teki</w:t>
      </w:r>
      <w:proofErr w:type="spellEnd"/>
      <w:r w:rsidR="008216D2">
        <w:rPr>
          <w:rFonts w:asciiTheme="minorHAnsi" w:hAnsiTheme="minorHAnsi" w:cstheme="minorHAnsi"/>
          <w:bCs/>
          <w:sz w:val="22"/>
          <w:szCs w:val="22"/>
        </w:rPr>
        <w:t xml:space="preserve"> bilgiler</w:t>
      </w:r>
      <w:r w:rsidRPr="00EC37C1">
        <w:rPr>
          <w:rFonts w:asciiTheme="minorHAnsi" w:hAnsiTheme="minorHAnsi" w:cstheme="minorHAnsi"/>
          <w:bCs/>
          <w:sz w:val="22"/>
          <w:szCs w:val="22"/>
        </w:rPr>
        <w:t xml:space="preserve"> doğrultusunda paydaşlık sürecinin ilerletilebilmesi için ihtiyaç olan bilgilerin sağlanması planlanmaktadır. </w:t>
      </w:r>
    </w:p>
    <w:bookmarkEnd w:id="1"/>
    <w:p w14:paraId="18273F3C" w14:textId="3D13794C" w:rsidR="00DC031D" w:rsidRPr="00EC37C1" w:rsidRDefault="00DC031D" w:rsidP="00C6707C">
      <w:pPr>
        <w:pStyle w:val="font8"/>
        <w:spacing w:before="0" w:beforeAutospacing="0" w:after="0" w:afterAutospacing="0" w:line="276" w:lineRule="auto"/>
        <w:ind w:firstLine="709"/>
        <w:jc w:val="both"/>
        <w:textAlignment w:val="baseline"/>
        <w:rPr>
          <w:rFonts w:asciiTheme="minorHAnsi" w:hAnsiTheme="minorHAnsi" w:cstheme="minorHAnsi"/>
          <w:bCs/>
          <w:sz w:val="22"/>
          <w:szCs w:val="22"/>
        </w:rPr>
      </w:pPr>
    </w:p>
    <w:p w14:paraId="4550A1CE" w14:textId="77777777" w:rsidR="009742B9" w:rsidRDefault="009742B9" w:rsidP="00C6707C">
      <w:pPr>
        <w:pStyle w:val="font8"/>
        <w:spacing w:before="0" w:beforeAutospacing="0" w:after="0" w:afterAutospacing="0" w:line="276" w:lineRule="auto"/>
        <w:ind w:firstLine="709"/>
        <w:jc w:val="both"/>
        <w:textAlignment w:val="baseline"/>
        <w:rPr>
          <w:rFonts w:asciiTheme="minorHAnsi" w:hAnsiTheme="minorHAnsi" w:cstheme="minorHAnsi"/>
          <w:bCs/>
          <w:color w:val="FF0000"/>
          <w:sz w:val="22"/>
          <w:szCs w:val="22"/>
        </w:rPr>
      </w:pPr>
    </w:p>
    <w:p w14:paraId="7C86D16C" w14:textId="75E0C1C2" w:rsidR="00615848" w:rsidRDefault="00615848" w:rsidP="00C6707C">
      <w:pPr>
        <w:pStyle w:val="font8"/>
        <w:spacing w:before="0" w:beforeAutospacing="0" w:after="0" w:afterAutospacing="0" w:line="276" w:lineRule="auto"/>
        <w:ind w:firstLine="709"/>
        <w:jc w:val="both"/>
        <w:textAlignment w:val="baseline"/>
        <w:rPr>
          <w:rFonts w:asciiTheme="minorHAnsi" w:hAnsiTheme="minorHAnsi" w:cstheme="minorHAnsi"/>
          <w:bCs/>
          <w:color w:val="FF0000"/>
          <w:sz w:val="22"/>
          <w:szCs w:val="22"/>
        </w:rPr>
      </w:pPr>
    </w:p>
    <w:p w14:paraId="5C0A82CA" w14:textId="53BFCB6B" w:rsidR="00C6707C" w:rsidRDefault="00C6707C" w:rsidP="00C6707C">
      <w:pPr>
        <w:pStyle w:val="font8"/>
        <w:spacing w:before="0" w:beforeAutospacing="0" w:after="0" w:afterAutospacing="0" w:line="276" w:lineRule="auto"/>
        <w:ind w:firstLine="709"/>
        <w:jc w:val="both"/>
        <w:textAlignment w:val="baseline"/>
        <w:rPr>
          <w:rFonts w:asciiTheme="minorHAnsi" w:hAnsiTheme="minorHAnsi" w:cstheme="minorHAnsi"/>
          <w:bCs/>
          <w:color w:val="FF0000"/>
          <w:sz w:val="22"/>
          <w:szCs w:val="22"/>
        </w:rPr>
      </w:pPr>
    </w:p>
    <w:p w14:paraId="7FEBA441" w14:textId="77777777" w:rsidR="009742B9" w:rsidRDefault="009742B9" w:rsidP="00C6707C">
      <w:pPr>
        <w:pStyle w:val="font8"/>
        <w:spacing w:before="0" w:beforeAutospacing="0" w:after="0" w:afterAutospacing="0" w:line="276" w:lineRule="auto"/>
        <w:ind w:firstLine="709"/>
        <w:jc w:val="both"/>
        <w:textAlignment w:val="baseline"/>
        <w:rPr>
          <w:rFonts w:asciiTheme="minorHAnsi" w:hAnsiTheme="minorHAnsi" w:cstheme="minorHAnsi"/>
          <w:bCs/>
          <w:color w:val="FF0000"/>
          <w:sz w:val="22"/>
          <w:szCs w:val="22"/>
        </w:rPr>
      </w:pPr>
    </w:p>
    <w:p w14:paraId="1E44AD67" w14:textId="77777777" w:rsidR="00CF7DE6" w:rsidRDefault="00CF7DE6" w:rsidP="001E030A">
      <w:pPr>
        <w:pStyle w:val="font8"/>
        <w:spacing w:before="0" w:beforeAutospacing="0" w:after="0" w:afterAutospacing="0" w:line="276" w:lineRule="auto"/>
        <w:jc w:val="both"/>
        <w:textAlignment w:val="baseline"/>
        <w:rPr>
          <w:rFonts w:asciiTheme="minorHAnsi" w:hAnsiTheme="minorHAnsi" w:cstheme="minorHAnsi"/>
          <w:b/>
          <w:bCs/>
          <w:sz w:val="22"/>
          <w:szCs w:val="22"/>
        </w:rPr>
      </w:pPr>
    </w:p>
    <w:p w14:paraId="4BBD0290" w14:textId="128434F2" w:rsidR="00CF7DE6" w:rsidRPr="00A97E01" w:rsidRDefault="00CF7DE6" w:rsidP="00CF7DE6">
      <w:pPr>
        <w:pStyle w:val="font8"/>
        <w:spacing w:before="0" w:beforeAutospacing="0" w:after="0" w:afterAutospacing="0" w:line="276" w:lineRule="auto"/>
        <w:jc w:val="both"/>
        <w:textAlignment w:val="baseline"/>
        <w:rPr>
          <w:rFonts w:asciiTheme="minorHAnsi" w:hAnsiTheme="minorHAnsi" w:cstheme="minorHAnsi"/>
          <w:b/>
          <w:bCs/>
          <w:sz w:val="22"/>
          <w:szCs w:val="22"/>
        </w:rPr>
      </w:pPr>
      <w:r w:rsidRPr="00A97E01">
        <w:rPr>
          <w:rFonts w:asciiTheme="minorHAnsi" w:hAnsiTheme="minorHAnsi" w:cstheme="minorHAnsi"/>
          <w:b/>
          <w:bCs/>
          <w:sz w:val="22"/>
          <w:szCs w:val="22"/>
        </w:rPr>
        <w:t>Ek-</w:t>
      </w:r>
      <w:r>
        <w:rPr>
          <w:rFonts w:asciiTheme="minorHAnsi" w:hAnsiTheme="minorHAnsi" w:cstheme="minorHAnsi"/>
          <w:b/>
          <w:bCs/>
          <w:sz w:val="22"/>
          <w:szCs w:val="22"/>
        </w:rPr>
        <w:t>1</w:t>
      </w:r>
      <w:r w:rsidRPr="00A97E01">
        <w:rPr>
          <w:rFonts w:asciiTheme="minorHAnsi" w:hAnsiTheme="minorHAnsi" w:cstheme="minorHAnsi"/>
          <w:b/>
          <w:bCs/>
          <w:sz w:val="22"/>
          <w:szCs w:val="22"/>
        </w:rPr>
        <w:t xml:space="preserve"> İş Birliği Protokolü</w:t>
      </w:r>
    </w:p>
    <w:p w14:paraId="51747A6C" w14:textId="3401F77F" w:rsidR="001E030A" w:rsidRPr="00A97E01" w:rsidRDefault="001E030A" w:rsidP="001E030A">
      <w:pPr>
        <w:pStyle w:val="font8"/>
        <w:spacing w:before="0" w:beforeAutospacing="0" w:after="0" w:afterAutospacing="0" w:line="276" w:lineRule="auto"/>
        <w:jc w:val="both"/>
        <w:textAlignment w:val="baseline"/>
        <w:rPr>
          <w:rFonts w:asciiTheme="minorHAnsi" w:hAnsiTheme="minorHAnsi" w:cstheme="minorHAnsi"/>
          <w:b/>
          <w:bCs/>
          <w:sz w:val="22"/>
          <w:szCs w:val="22"/>
        </w:rPr>
      </w:pPr>
      <w:r w:rsidRPr="00A97E01">
        <w:rPr>
          <w:rFonts w:asciiTheme="minorHAnsi" w:hAnsiTheme="minorHAnsi" w:cstheme="minorHAnsi"/>
          <w:b/>
          <w:bCs/>
          <w:sz w:val="22"/>
          <w:szCs w:val="22"/>
        </w:rPr>
        <w:t>Ek-</w:t>
      </w:r>
      <w:r w:rsidR="00CF7DE6">
        <w:rPr>
          <w:rFonts w:asciiTheme="minorHAnsi" w:hAnsiTheme="minorHAnsi" w:cstheme="minorHAnsi"/>
          <w:b/>
          <w:bCs/>
          <w:sz w:val="22"/>
          <w:szCs w:val="22"/>
        </w:rPr>
        <w:t>2</w:t>
      </w:r>
      <w:r w:rsidRPr="00A97E01">
        <w:rPr>
          <w:rFonts w:asciiTheme="minorHAnsi" w:hAnsiTheme="minorHAnsi" w:cstheme="minorHAnsi"/>
          <w:b/>
          <w:bCs/>
          <w:sz w:val="22"/>
          <w:szCs w:val="22"/>
        </w:rPr>
        <w:t xml:space="preserve"> Ders Açma Formu</w:t>
      </w:r>
    </w:p>
    <w:p w14:paraId="0ECFB58C" w14:textId="77777777" w:rsidR="001E030A" w:rsidRDefault="001E030A" w:rsidP="00CF7DE6">
      <w:pPr>
        <w:pStyle w:val="font8"/>
        <w:spacing w:before="0" w:beforeAutospacing="0" w:after="0" w:afterAutospacing="0" w:line="276" w:lineRule="auto"/>
        <w:jc w:val="both"/>
        <w:textAlignment w:val="baseline"/>
        <w:rPr>
          <w:rFonts w:asciiTheme="minorHAnsi" w:hAnsiTheme="minorHAnsi" w:cstheme="minorHAnsi"/>
          <w:bCs/>
          <w:color w:val="FF0000"/>
          <w:sz w:val="22"/>
          <w:szCs w:val="22"/>
        </w:rPr>
      </w:pPr>
    </w:p>
    <w:p w14:paraId="28E30A49" w14:textId="335A69BD" w:rsidR="00615848" w:rsidRPr="00A97E01" w:rsidRDefault="005D0531" w:rsidP="001E030A">
      <w:pPr>
        <w:pStyle w:val="font8"/>
        <w:spacing w:before="0" w:beforeAutospacing="0" w:after="0" w:afterAutospacing="0" w:line="276" w:lineRule="auto"/>
        <w:jc w:val="both"/>
        <w:textAlignment w:val="baseline"/>
        <w:rPr>
          <w:rFonts w:asciiTheme="minorHAnsi" w:hAnsiTheme="minorHAnsi" w:cstheme="minorHAnsi"/>
          <w:b/>
          <w:bCs/>
          <w:sz w:val="22"/>
          <w:szCs w:val="22"/>
        </w:rPr>
      </w:pPr>
      <w:r w:rsidRPr="00A97E01">
        <w:rPr>
          <w:rFonts w:asciiTheme="minorHAnsi" w:hAnsiTheme="minorHAnsi" w:cstheme="minorHAnsi"/>
          <w:b/>
          <w:bCs/>
          <w:sz w:val="22"/>
          <w:szCs w:val="22"/>
        </w:rPr>
        <w:t xml:space="preserve"> </w:t>
      </w:r>
      <w:r w:rsidR="00615848" w:rsidRPr="00A97E01">
        <w:rPr>
          <w:rFonts w:asciiTheme="minorHAnsi" w:hAnsiTheme="minorHAnsi" w:cstheme="minorHAnsi"/>
          <w:b/>
          <w:bCs/>
          <w:sz w:val="22"/>
          <w:szCs w:val="22"/>
        </w:rPr>
        <w:t>Paydaşlık Süreci Takvimi</w:t>
      </w:r>
    </w:p>
    <w:p w14:paraId="714B0811" w14:textId="77777777" w:rsidR="00C6707C" w:rsidRPr="00A97E01" w:rsidRDefault="00C6707C" w:rsidP="005D0531">
      <w:pPr>
        <w:pStyle w:val="font8"/>
        <w:spacing w:before="0" w:beforeAutospacing="0" w:after="0" w:afterAutospacing="0" w:line="276" w:lineRule="auto"/>
        <w:ind w:firstLine="709"/>
        <w:jc w:val="both"/>
        <w:textAlignment w:val="baseline"/>
        <w:rPr>
          <w:rFonts w:asciiTheme="minorHAnsi" w:hAnsiTheme="minorHAnsi" w:cstheme="minorHAnsi"/>
          <w:bCs/>
          <w:sz w:val="22"/>
          <w:szCs w:val="22"/>
        </w:rPr>
      </w:pPr>
    </w:p>
    <w:tbl>
      <w:tblPr>
        <w:tblStyle w:val="TabloKlavuzu"/>
        <w:tblW w:w="0" w:type="auto"/>
        <w:tblInd w:w="-5" w:type="dxa"/>
        <w:tblLook w:val="04A0" w:firstRow="1" w:lastRow="0" w:firstColumn="1" w:lastColumn="0" w:noHBand="0" w:noVBand="1"/>
      </w:tblPr>
      <w:tblGrid>
        <w:gridCol w:w="6684"/>
        <w:gridCol w:w="1485"/>
      </w:tblGrid>
      <w:tr w:rsidR="00A97E01" w:rsidRPr="00A97E01" w14:paraId="40A35935" w14:textId="77777777" w:rsidTr="00A97E01">
        <w:trPr>
          <w:trHeight w:val="516"/>
        </w:trPr>
        <w:tc>
          <w:tcPr>
            <w:tcW w:w="6684" w:type="dxa"/>
          </w:tcPr>
          <w:p w14:paraId="02959045" w14:textId="153349D2" w:rsidR="005D0531" w:rsidRPr="00A97E01" w:rsidRDefault="00690DA0" w:rsidP="005D0531">
            <w:pPr>
              <w:pStyle w:val="font8"/>
              <w:spacing w:before="0" w:beforeAutospacing="0" w:after="0" w:afterAutospacing="0" w:line="276" w:lineRule="auto"/>
              <w:jc w:val="both"/>
              <w:textAlignment w:val="baseline"/>
              <w:rPr>
                <w:rFonts w:asciiTheme="minorHAnsi" w:hAnsiTheme="minorHAnsi" w:cstheme="minorHAnsi"/>
                <w:bCs/>
                <w:sz w:val="22"/>
                <w:szCs w:val="22"/>
              </w:rPr>
            </w:pPr>
            <w:r w:rsidRPr="00A97E01">
              <w:rPr>
                <w:rFonts w:asciiTheme="minorHAnsi" w:hAnsiTheme="minorHAnsi" w:cstheme="minorHAnsi"/>
                <w:bCs/>
                <w:sz w:val="22"/>
                <w:szCs w:val="22"/>
              </w:rPr>
              <w:t>Firma kurumsal temsilcilerinin</w:t>
            </w:r>
            <w:r w:rsidR="005F4B70" w:rsidRPr="00A97E01">
              <w:rPr>
                <w:rFonts w:asciiTheme="minorHAnsi" w:hAnsiTheme="minorHAnsi" w:cstheme="minorHAnsi"/>
                <w:bCs/>
                <w:sz w:val="22"/>
                <w:szCs w:val="22"/>
              </w:rPr>
              <w:t xml:space="preserve"> belirlenerek bilgilerinin tarafımıza iletilmesi</w:t>
            </w:r>
          </w:p>
        </w:tc>
        <w:tc>
          <w:tcPr>
            <w:tcW w:w="1485" w:type="dxa"/>
          </w:tcPr>
          <w:p w14:paraId="3ECC59F1" w14:textId="1F5031E0" w:rsidR="005D0531" w:rsidRPr="00A97E01" w:rsidRDefault="009D511D" w:rsidP="004B1B65">
            <w:pPr>
              <w:pStyle w:val="font8"/>
              <w:spacing w:before="0" w:beforeAutospacing="0" w:after="0" w:afterAutospacing="0" w:line="276" w:lineRule="auto"/>
              <w:jc w:val="right"/>
              <w:textAlignment w:val="baseline"/>
              <w:rPr>
                <w:rFonts w:asciiTheme="minorHAnsi" w:hAnsiTheme="minorHAnsi" w:cstheme="minorHAnsi"/>
                <w:bCs/>
                <w:sz w:val="22"/>
                <w:szCs w:val="22"/>
              </w:rPr>
            </w:pPr>
            <w:r>
              <w:rPr>
                <w:rFonts w:asciiTheme="minorHAnsi" w:hAnsiTheme="minorHAnsi" w:cstheme="minorHAnsi"/>
                <w:bCs/>
                <w:sz w:val="22"/>
                <w:szCs w:val="22"/>
              </w:rPr>
              <w:t>04</w:t>
            </w:r>
            <w:r w:rsidR="005F4B70" w:rsidRPr="00A97E01">
              <w:rPr>
                <w:rFonts w:asciiTheme="minorHAnsi" w:hAnsiTheme="minorHAnsi" w:cstheme="minorHAnsi"/>
                <w:bCs/>
                <w:sz w:val="22"/>
                <w:szCs w:val="22"/>
              </w:rPr>
              <w:t>.</w:t>
            </w:r>
            <w:r>
              <w:rPr>
                <w:rFonts w:asciiTheme="minorHAnsi" w:hAnsiTheme="minorHAnsi" w:cstheme="minorHAnsi"/>
                <w:bCs/>
                <w:sz w:val="22"/>
                <w:szCs w:val="22"/>
              </w:rPr>
              <w:t>08</w:t>
            </w:r>
            <w:r w:rsidR="005F4B70" w:rsidRPr="00A97E01">
              <w:rPr>
                <w:rFonts w:asciiTheme="minorHAnsi" w:hAnsiTheme="minorHAnsi" w:cstheme="minorHAnsi"/>
                <w:bCs/>
                <w:sz w:val="22"/>
                <w:szCs w:val="22"/>
              </w:rPr>
              <w:t>.2023</w:t>
            </w:r>
          </w:p>
        </w:tc>
      </w:tr>
      <w:tr w:rsidR="00A97E01" w:rsidRPr="00A97E01" w14:paraId="45E268A9" w14:textId="77777777" w:rsidTr="004B1B65">
        <w:trPr>
          <w:trHeight w:val="689"/>
        </w:trPr>
        <w:tc>
          <w:tcPr>
            <w:tcW w:w="6684" w:type="dxa"/>
          </w:tcPr>
          <w:p w14:paraId="55A20AE3" w14:textId="0C0789CB" w:rsidR="00535AC0" w:rsidRPr="00A97E01" w:rsidRDefault="005F4B70" w:rsidP="005D0531">
            <w:pPr>
              <w:pStyle w:val="font8"/>
              <w:spacing w:before="0" w:beforeAutospacing="0" w:after="0" w:afterAutospacing="0" w:line="276" w:lineRule="auto"/>
              <w:jc w:val="both"/>
              <w:textAlignment w:val="baseline"/>
              <w:rPr>
                <w:rFonts w:asciiTheme="minorHAnsi" w:hAnsiTheme="minorHAnsi" w:cstheme="minorHAnsi"/>
                <w:bCs/>
                <w:sz w:val="22"/>
                <w:szCs w:val="22"/>
              </w:rPr>
            </w:pPr>
            <w:r w:rsidRPr="00A97E01">
              <w:rPr>
                <w:rFonts w:asciiTheme="minorHAnsi" w:hAnsiTheme="minorHAnsi" w:cstheme="minorHAnsi"/>
                <w:bCs/>
                <w:sz w:val="22"/>
                <w:szCs w:val="22"/>
              </w:rPr>
              <w:t>Ders açma formlarının örnek forma uygun şekilde doldurularak tarafımıza iletilmesi</w:t>
            </w:r>
            <w:r w:rsidR="004B1B65">
              <w:rPr>
                <w:rFonts w:asciiTheme="minorHAnsi" w:hAnsiTheme="minorHAnsi" w:cstheme="minorHAnsi"/>
                <w:bCs/>
                <w:sz w:val="22"/>
                <w:szCs w:val="22"/>
              </w:rPr>
              <w:t xml:space="preserve"> </w:t>
            </w:r>
            <w:r w:rsidR="00535AC0" w:rsidRPr="00A97E01">
              <w:rPr>
                <w:rFonts w:asciiTheme="minorHAnsi" w:hAnsiTheme="minorHAnsi" w:cstheme="minorHAnsi"/>
                <w:bCs/>
                <w:sz w:val="22"/>
                <w:szCs w:val="22"/>
              </w:rPr>
              <w:t xml:space="preserve">(hem </w:t>
            </w:r>
            <w:proofErr w:type="spellStart"/>
            <w:r w:rsidR="00535AC0" w:rsidRPr="00A97E01">
              <w:rPr>
                <w:rFonts w:asciiTheme="minorHAnsi" w:hAnsiTheme="minorHAnsi" w:cstheme="minorHAnsi"/>
                <w:bCs/>
                <w:sz w:val="22"/>
                <w:szCs w:val="22"/>
              </w:rPr>
              <w:t>Pdf</w:t>
            </w:r>
            <w:proofErr w:type="spellEnd"/>
            <w:r w:rsidR="00535AC0" w:rsidRPr="00A97E01">
              <w:rPr>
                <w:rFonts w:asciiTheme="minorHAnsi" w:hAnsiTheme="minorHAnsi" w:cstheme="minorHAnsi"/>
                <w:bCs/>
                <w:sz w:val="22"/>
                <w:szCs w:val="22"/>
              </w:rPr>
              <w:t xml:space="preserve"> hem de Word formatında)</w:t>
            </w:r>
          </w:p>
        </w:tc>
        <w:tc>
          <w:tcPr>
            <w:tcW w:w="1485" w:type="dxa"/>
            <w:vAlign w:val="center"/>
          </w:tcPr>
          <w:p w14:paraId="44888EFD" w14:textId="27D8F337" w:rsidR="005D0531" w:rsidRPr="00A97E01" w:rsidRDefault="00647841" w:rsidP="004B1B65">
            <w:pPr>
              <w:pStyle w:val="font8"/>
              <w:spacing w:before="0" w:beforeAutospacing="0" w:after="0" w:afterAutospacing="0" w:line="276" w:lineRule="auto"/>
              <w:jc w:val="right"/>
              <w:textAlignment w:val="baseline"/>
              <w:rPr>
                <w:rFonts w:asciiTheme="minorHAnsi" w:hAnsiTheme="minorHAnsi" w:cstheme="minorHAnsi"/>
                <w:bCs/>
                <w:sz w:val="22"/>
                <w:szCs w:val="22"/>
              </w:rPr>
            </w:pPr>
            <w:r w:rsidRPr="00A97E01">
              <w:rPr>
                <w:rFonts w:asciiTheme="minorHAnsi" w:hAnsiTheme="minorHAnsi" w:cstheme="minorHAnsi"/>
                <w:bCs/>
                <w:sz w:val="22"/>
                <w:szCs w:val="22"/>
              </w:rPr>
              <w:t xml:space="preserve">   </w:t>
            </w:r>
            <w:r w:rsidR="009D511D">
              <w:rPr>
                <w:rFonts w:asciiTheme="minorHAnsi" w:hAnsiTheme="minorHAnsi" w:cstheme="minorHAnsi"/>
                <w:bCs/>
                <w:sz w:val="22"/>
                <w:szCs w:val="22"/>
              </w:rPr>
              <w:t>11</w:t>
            </w:r>
            <w:r w:rsidR="005F4B70" w:rsidRPr="00A97E01">
              <w:rPr>
                <w:rFonts w:asciiTheme="minorHAnsi" w:hAnsiTheme="minorHAnsi" w:cstheme="minorHAnsi"/>
                <w:bCs/>
                <w:sz w:val="22"/>
                <w:szCs w:val="22"/>
              </w:rPr>
              <w:t>.</w:t>
            </w:r>
            <w:r w:rsidR="009D511D">
              <w:rPr>
                <w:rFonts w:asciiTheme="minorHAnsi" w:hAnsiTheme="minorHAnsi" w:cstheme="minorHAnsi"/>
                <w:bCs/>
                <w:sz w:val="22"/>
                <w:szCs w:val="22"/>
              </w:rPr>
              <w:t>08</w:t>
            </w:r>
            <w:r w:rsidR="005F4B70" w:rsidRPr="00A97E01">
              <w:rPr>
                <w:rFonts w:asciiTheme="minorHAnsi" w:hAnsiTheme="minorHAnsi" w:cstheme="minorHAnsi"/>
                <w:bCs/>
                <w:sz w:val="22"/>
                <w:szCs w:val="22"/>
              </w:rPr>
              <w:t>.2023</w:t>
            </w:r>
          </w:p>
        </w:tc>
      </w:tr>
      <w:tr w:rsidR="00A97E01" w:rsidRPr="00A97E01" w14:paraId="134954B4" w14:textId="77777777" w:rsidTr="00A97E01">
        <w:trPr>
          <w:trHeight w:val="496"/>
        </w:trPr>
        <w:tc>
          <w:tcPr>
            <w:tcW w:w="6684" w:type="dxa"/>
          </w:tcPr>
          <w:p w14:paraId="19D5F2B0" w14:textId="0F1FE740" w:rsidR="005D0531" w:rsidRPr="00A97E01" w:rsidRDefault="005F4B70" w:rsidP="005D0531">
            <w:pPr>
              <w:pStyle w:val="font8"/>
              <w:spacing w:before="0" w:beforeAutospacing="0" w:after="0" w:afterAutospacing="0" w:line="276" w:lineRule="auto"/>
              <w:jc w:val="both"/>
              <w:textAlignment w:val="baseline"/>
              <w:rPr>
                <w:rFonts w:asciiTheme="minorHAnsi" w:hAnsiTheme="minorHAnsi" w:cstheme="minorHAnsi"/>
                <w:bCs/>
                <w:sz w:val="22"/>
                <w:szCs w:val="22"/>
              </w:rPr>
            </w:pPr>
            <w:r w:rsidRPr="00A97E01">
              <w:rPr>
                <w:rFonts w:asciiTheme="minorHAnsi" w:hAnsiTheme="minorHAnsi" w:cstheme="minorHAnsi"/>
                <w:bCs/>
                <w:sz w:val="22"/>
                <w:szCs w:val="22"/>
              </w:rPr>
              <w:t>İş birliği protokol sürecinin tamamlanması</w:t>
            </w:r>
          </w:p>
        </w:tc>
        <w:tc>
          <w:tcPr>
            <w:tcW w:w="1485" w:type="dxa"/>
          </w:tcPr>
          <w:p w14:paraId="3FCC14DE" w14:textId="241949D4" w:rsidR="005D0531" w:rsidRPr="00A97E01" w:rsidRDefault="009D511D" w:rsidP="004B1B65">
            <w:pPr>
              <w:pStyle w:val="font8"/>
              <w:spacing w:before="0" w:beforeAutospacing="0" w:after="0" w:afterAutospacing="0" w:line="276" w:lineRule="auto"/>
              <w:jc w:val="right"/>
              <w:textAlignment w:val="baseline"/>
              <w:rPr>
                <w:rFonts w:asciiTheme="minorHAnsi" w:hAnsiTheme="minorHAnsi" w:cstheme="minorHAnsi"/>
                <w:bCs/>
                <w:sz w:val="22"/>
                <w:szCs w:val="22"/>
              </w:rPr>
            </w:pPr>
            <w:r>
              <w:rPr>
                <w:rFonts w:asciiTheme="minorHAnsi" w:hAnsiTheme="minorHAnsi" w:cstheme="minorHAnsi"/>
                <w:bCs/>
                <w:sz w:val="22"/>
                <w:szCs w:val="22"/>
              </w:rPr>
              <w:t>18</w:t>
            </w:r>
            <w:r w:rsidR="005F4B70" w:rsidRPr="00A97E01">
              <w:rPr>
                <w:rFonts w:asciiTheme="minorHAnsi" w:hAnsiTheme="minorHAnsi" w:cstheme="minorHAnsi"/>
                <w:bCs/>
                <w:sz w:val="22"/>
                <w:szCs w:val="22"/>
              </w:rPr>
              <w:t>.08.2023</w:t>
            </w:r>
          </w:p>
        </w:tc>
      </w:tr>
    </w:tbl>
    <w:p w14:paraId="6676A71D" w14:textId="77777777" w:rsidR="00C6707C" w:rsidRDefault="00C6707C" w:rsidP="00AC3403">
      <w:pPr>
        <w:spacing w:before="120" w:line="30" w:lineRule="atLeast"/>
        <w:jc w:val="both"/>
        <w:rPr>
          <w:b/>
          <w:color w:val="C00000"/>
        </w:rPr>
      </w:pPr>
    </w:p>
    <w:p w14:paraId="27706D0D" w14:textId="1145C4C8" w:rsidR="00C6707C" w:rsidRPr="00A97E01" w:rsidRDefault="00AC3403" w:rsidP="00AC3403">
      <w:pPr>
        <w:spacing w:before="120" w:line="30" w:lineRule="atLeast"/>
        <w:jc w:val="both"/>
        <w:rPr>
          <w:b/>
        </w:rPr>
      </w:pPr>
      <w:r w:rsidRPr="00A97E01">
        <w:rPr>
          <w:b/>
        </w:rPr>
        <w:t>Program Paydaşı Üniversiteler</w:t>
      </w:r>
    </w:p>
    <w:p w14:paraId="3C9AFA0F" w14:textId="77777777" w:rsidR="00A97E01" w:rsidRPr="00AC3403" w:rsidRDefault="00A97E01" w:rsidP="00AC3403">
      <w:pPr>
        <w:spacing w:before="120" w:line="30" w:lineRule="atLeast"/>
        <w:jc w:val="both"/>
        <w:rPr>
          <w:b/>
          <w:color w:val="C00000"/>
        </w:rPr>
      </w:pPr>
    </w:p>
    <w:p w14:paraId="3B15C0BD"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Karadeniz Teknik Üniversitesi</w:t>
      </w:r>
    </w:p>
    <w:p w14:paraId="4C8FE442"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Orta Doğu Teknik Üniversitesi</w:t>
      </w:r>
    </w:p>
    <w:p w14:paraId="47348A66"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İstanbul Teknik Üniversitesi</w:t>
      </w:r>
    </w:p>
    <w:p w14:paraId="45AE3D67" w14:textId="77777777" w:rsidR="00AC3403" w:rsidRPr="001512C4"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Atatürk Üniversitesi</w:t>
      </w:r>
    </w:p>
    <w:p w14:paraId="487663CC"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Hitit Üniversitesi</w:t>
      </w:r>
    </w:p>
    <w:p w14:paraId="00DF589D"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Ankara Üniversitesi</w:t>
      </w:r>
    </w:p>
    <w:p w14:paraId="135727CD"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Gazi Üniversitesi</w:t>
      </w:r>
    </w:p>
    <w:p w14:paraId="119E8FC2"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Sakarya Üniversitesi</w:t>
      </w:r>
    </w:p>
    <w:p w14:paraId="0AFDD1DF"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Erciyes Üniversitesi</w:t>
      </w:r>
    </w:p>
    <w:p w14:paraId="4668FF50"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Çukurova Üniversitesi</w:t>
      </w:r>
    </w:p>
    <w:p w14:paraId="45177119"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Bolu Abant İzzet Baysal Üniversitesi</w:t>
      </w:r>
    </w:p>
    <w:p w14:paraId="2F5AA3C0"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Ondokuz</w:t>
      </w:r>
      <w:proofErr w:type="spellEnd"/>
      <w:r>
        <w:rPr>
          <w:rFonts w:ascii="Times New Roman" w:hAnsi="Times New Roman" w:cs="Times New Roman"/>
          <w:bCs/>
          <w:color w:val="444444"/>
          <w:sz w:val="24"/>
          <w:szCs w:val="24"/>
        </w:rPr>
        <w:t xml:space="preserve"> Mayıs Üniversitesi</w:t>
      </w:r>
    </w:p>
    <w:p w14:paraId="4348C428"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Pamukkale Üniversitesi</w:t>
      </w:r>
    </w:p>
    <w:p w14:paraId="599A1057"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Gebze Teknik Üniversitesi</w:t>
      </w:r>
    </w:p>
    <w:p w14:paraId="0671C355"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Kocaeli Üniversitesi</w:t>
      </w:r>
    </w:p>
    <w:p w14:paraId="555F52AB"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Dicle Üniversitesi</w:t>
      </w:r>
    </w:p>
    <w:p w14:paraId="44F34C34"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Dokuz Eylül Üniversitesi</w:t>
      </w:r>
    </w:p>
    <w:p w14:paraId="44BF37D0"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İhsan Doğramacı Bilkent Üniversitesi</w:t>
      </w:r>
    </w:p>
    <w:p w14:paraId="76CD06FE" w14:textId="77777777"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Koç Üniversitesi</w:t>
      </w:r>
    </w:p>
    <w:p w14:paraId="2E234F46" w14:textId="08E228FB" w:rsidR="00AC3403" w:rsidRDefault="00AC3403" w:rsidP="00AC3403">
      <w:pPr>
        <w:pStyle w:val="NormalWeb"/>
        <w:numPr>
          <w:ilvl w:val="0"/>
          <w:numId w:val="13"/>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 xml:space="preserve">Sabancı Üniversitesi </w:t>
      </w:r>
    </w:p>
    <w:p w14:paraId="674AD13D" w14:textId="696BB2F8" w:rsidR="00C6707C" w:rsidRDefault="00C6707C" w:rsidP="00C6707C">
      <w:pPr>
        <w:pStyle w:val="NormalWeb"/>
        <w:ind w:left="720"/>
        <w:jc w:val="both"/>
        <w:rPr>
          <w:rFonts w:ascii="Times New Roman" w:hAnsi="Times New Roman" w:cs="Times New Roman"/>
          <w:bCs/>
          <w:color w:val="444444"/>
          <w:sz w:val="24"/>
          <w:szCs w:val="24"/>
        </w:rPr>
      </w:pPr>
    </w:p>
    <w:p w14:paraId="63BDB8B8" w14:textId="006468E1" w:rsidR="00A97E01" w:rsidRDefault="00A97E01" w:rsidP="00C6707C">
      <w:pPr>
        <w:pStyle w:val="NormalWeb"/>
        <w:ind w:left="720"/>
        <w:jc w:val="both"/>
        <w:rPr>
          <w:rFonts w:ascii="Times New Roman" w:hAnsi="Times New Roman" w:cs="Times New Roman"/>
          <w:bCs/>
          <w:color w:val="444444"/>
          <w:sz w:val="24"/>
          <w:szCs w:val="24"/>
        </w:rPr>
      </w:pPr>
    </w:p>
    <w:p w14:paraId="271820C9" w14:textId="63AE7677" w:rsidR="00A97E01" w:rsidRDefault="00A97E01" w:rsidP="00C6707C">
      <w:pPr>
        <w:pStyle w:val="NormalWeb"/>
        <w:ind w:left="720"/>
        <w:jc w:val="both"/>
        <w:rPr>
          <w:rFonts w:ascii="Times New Roman" w:hAnsi="Times New Roman" w:cs="Times New Roman"/>
          <w:bCs/>
          <w:color w:val="444444"/>
          <w:sz w:val="24"/>
          <w:szCs w:val="24"/>
        </w:rPr>
      </w:pPr>
    </w:p>
    <w:p w14:paraId="3703AB57" w14:textId="22D108F7" w:rsidR="00A97E01" w:rsidRDefault="00A97E01" w:rsidP="00C6707C">
      <w:pPr>
        <w:pStyle w:val="NormalWeb"/>
        <w:ind w:left="720"/>
        <w:jc w:val="both"/>
        <w:rPr>
          <w:rFonts w:ascii="Times New Roman" w:hAnsi="Times New Roman" w:cs="Times New Roman"/>
          <w:bCs/>
          <w:color w:val="444444"/>
          <w:sz w:val="24"/>
          <w:szCs w:val="24"/>
        </w:rPr>
      </w:pPr>
    </w:p>
    <w:p w14:paraId="4851B5D6" w14:textId="01B99EE0" w:rsidR="00A97E01" w:rsidRDefault="00A97E01" w:rsidP="00C6707C">
      <w:pPr>
        <w:pStyle w:val="NormalWeb"/>
        <w:ind w:left="720"/>
        <w:jc w:val="both"/>
        <w:rPr>
          <w:rFonts w:ascii="Times New Roman" w:hAnsi="Times New Roman" w:cs="Times New Roman"/>
          <w:bCs/>
          <w:color w:val="444444"/>
          <w:sz w:val="24"/>
          <w:szCs w:val="24"/>
        </w:rPr>
      </w:pPr>
    </w:p>
    <w:p w14:paraId="49109978" w14:textId="5B5E4137" w:rsidR="00A97E01" w:rsidRDefault="00A97E01" w:rsidP="00C6707C">
      <w:pPr>
        <w:pStyle w:val="NormalWeb"/>
        <w:ind w:left="720"/>
        <w:jc w:val="both"/>
        <w:rPr>
          <w:rFonts w:ascii="Times New Roman" w:hAnsi="Times New Roman" w:cs="Times New Roman"/>
          <w:bCs/>
          <w:color w:val="444444"/>
          <w:sz w:val="24"/>
          <w:szCs w:val="24"/>
        </w:rPr>
      </w:pPr>
    </w:p>
    <w:p w14:paraId="49F8B857" w14:textId="77777777" w:rsidR="00FC486A" w:rsidRDefault="00FC486A" w:rsidP="00C6707C">
      <w:pPr>
        <w:pStyle w:val="NormalWeb"/>
        <w:ind w:left="720"/>
        <w:jc w:val="both"/>
        <w:rPr>
          <w:rFonts w:ascii="Times New Roman" w:hAnsi="Times New Roman" w:cs="Times New Roman"/>
          <w:bCs/>
          <w:color w:val="444444"/>
          <w:sz w:val="24"/>
          <w:szCs w:val="24"/>
        </w:rPr>
      </w:pPr>
    </w:p>
    <w:p w14:paraId="4CE3C468" w14:textId="77777777" w:rsidR="00A97E01" w:rsidRPr="00C6707C" w:rsidRDefault="00A97E01" w:rsidP="00C6707C">
      <w:pPr>
        <w:pStyle w:val="NormalWeb"/>
        <w:ind w:left="720"/>
        <w:jc w:val="both"/>
        <w:rPr>
          <w:rFonts w:ascii="Times New Roman" w:hAnsi="Times New Roman" w:cs="Times New Roman"/>
          <w:bCs/>
          <w:color w:val="444444"/>
          <w:sz w:val="24"/>
          <w:szCs w:val="24"/>
        </w:rPr>
      </w:pPr>
    </w:p>
    <w:p w14:paraId="709B4F80" w14:textId="3FD3F339" w:rsidR="00A97E01" w:rsidRPr="008216D2" w:rsidRDefault="00AC3403" w:rsidP="00AC3403">
      <w:pPr>
        <w:spacing w:before="120" w:line="30" w:lineRule="atLeast"/>
        <w:jc w:val="both"/>
        <w:rPr>
          <w:b/>
        </w:rPr>
      </w:pPr>
      <w:r w:rsidRPr="00A97E01">
        <w:rPr>
          <w:b/>
        </w:rPr>
        <w:t>Program Paydaşı Firmalar</w:t>
      </w:r>
    </w:p>
    <w:p w14:paraId="2511F00B"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Kariyer.Net</w:t>
      </w:r>
    </w:p>
    <w:p w14:paraId="3C329888"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 xml:space="preserve">OBSS Teknoloji </w:t>
      </w:r>
    </w:p>
    <w:p w14:paraId="7C127EA2"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Ziraat Teknoloji</w:t>
      </w:r>
    </w:p>
    <w:p w14:paraId="6C90F5E6"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Cezeri</w:t>
      </w:r>
      <w:proofErr w:type="spellEnd"/>
      <w:r>
        <w:rPr>
          <w:rFonts w:ascii="Times New Roman" w:hAnsi="Times New Roman" w:cs="Times New Roman"/>
          <w:bCs/>
          <w:color w:val="444444"/>
          <w:sz w:val="24"/>
          <w:szCs w:val="24"/>
        </w:rPr>
        <w:t xml:space="preserve"> </w:t>
      </w:r>
    </w:p>
    <w:p w14:paraId="10366BDF"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Turkcell</w:t>
      </w:r>
      <w:proofErr w:type="spellEnd"/>
    </w:p>
    <w:p w14:paraId="12D51278"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Yongatek</w:t>
      </w:r>
      <w:proofErr w:type="spellEnd"/>
    </w:p>
    <w:p w14:paraId="133251E0"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Ulak Haberleşme</w:t>
      </w:r>
    </w:p>
    <w:p w14:paraId="0C7BAE68"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Aselsan</w:t>
      </w:r>
    </w:p>
    <w:p w14:paraId="7FDE8FD0"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Tusaş</w:t>
      </w:r>
      <w:proofErr w:type="spellEnd"/>
    </w:p>
    <w:p w14:paraId="18401C12"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Barikat</w:t>
      </w:r>
    </w:p>
    <w:p w14:paraId="6E819B9A"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Profelis</w:t>
      </w:r>
      <w:proofErr w:type="spellEnd"/>
    </w:p>
    <w:p w14:paraId="7D3B6491"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Tübitak</w:t>
      </w:r>
      <w:proofErr w:type="spellEnd"/>
      <w:r>
        <w:rPr>
          <w:rFonts w:ascii="Times New Roman" w:hAnsi="Times New Roman" w:cs="Times New Roman"/>
          <w:bCs/>
          <w:color w:val="444444"/>
          <w:sz w:val="24"/>
          <w:szCs w:val="24"/>
        </w:rPr>
        <w:t xml:space="preserve"> (MAM, Bilgem, </w:t>
      </w:r>
      <w:proofErr w:type="spellStart"/>
      <w:r>
        <w:rPr>
          <w:rFonts w:ascii="Times New Roman" w:hAnsi="Times New Roman" w:cs="Times New Roman"/>
          <w:bCs/>
          <w:color w:val="444444"/>
          <w:sz w:val="24"/>
          <w:szCs w:val="24"/>
        </w:rPr>
        <w:t>Butal</w:t>
      </w:r>
      <w:proofErr w:type="spellEnd"/>
      <w:r>
        <w:rPr>
          <w:rFonts w:ascii="Times New Roman" w:hAnsi="Times New Roman" w:cs="Times New Roman"/>
          <w:bCs/>
          <w:color w:val="444444"/>
          <w:sz w:val="24"/>
          <w:szCs w:val="24"/>
        </w:rPr>
        <w:t>, UME, Uzay, ULAKBİM)</w:t>
      </w:r>
    </w:p>
    <w:p w14:paraId="6A8E182B"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TSE</w:t>
      </w:r>
    </w:p>
    <w:p w14:paraId="68420F72"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sidRPr="004003CB">
        <w:rPr>
          <w:rFonts w:ascii="Times New Roman" w:hAnsi="Times New Roman" w:cs="Times New Roman"/>
          <w:bCs/>
          <w:color w:val="444444"/>
          <w:sz w:val="24"/>
          <w:szCs w:val="24"/>
        </w:rPr>
        <w:t>T</w:t>
      </w:r>
      <w:r>
        <w:rPr>
          <w:rFonts w:ascii="Times New Roman" w:hAnsi="Times New Roman" w:cs="Times New Roman"/>
          <w:bCs/>
          <w:color w:val="444444"/>
          <w:sz w:val="24"/>
          <w:szCs w:val="24"/>
        </w:rPr>
        <w:t>ürk Patent ve Marka Kurumu</w:t>
      </w:r>
    </w:p>
    <w:p w14:paraId="495782D9" w14:textId="77777777" w:rsidR="00AC3403" w:rsidRPr="004003CB" w:rsidRDefault="00AC3403" w:rsidP="00AC3403">
      <w:pPr>
        <w:pStyle w:val="NormalWeb"/>
        <w:numPr>
          <w:ilvl w:val="0"/>
          <w:numId w:val="15"/>
        </w:numPr>
        <w:jc w:val="both"/>
        <w:rPr>
          <w:rFonts w:ascii="Times New Roman" w:hAnsi="Times New Roman" w:cs="Times New Roman"/>
          <w:bCs/>
          <w:color w:val="444444"/>
          <w:sz w:val="24"/>
          <w:szCs w:val="24"/>
        </w:rPr>
      </w:pPr>
      <w:r w:rsidRPr="004003CB">
        <w:rPr>
          <w:rFonts w:ascii="Times New Roman" w:hAnsi="Times New Roman" w:cs="Times New Roman"/>
          <w:bCs/>
          <w:color w:val="444444"/>
          <w:sz w:val="24"/>
          <w:szCs w:val="24"/>
        </w:rPr>
        <w:t>STM</w:t>
      </w:r>
    </w:p>
    <w:p w14:paraId="3D439107"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Aspilsan</w:t>
      </w:r>
      <w:proofErr w:type="spellEnd"/>
    </w:p>
    <w:p w14:paraId="641F9D58"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Türksat</w:t>
      </w:r>
      <w:proofErr w:type="spellEnd"/>
    </w:p>
    <w:p w14:paraId="2BE43713"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Arçelik</w:t>
      </w:r>
    </w:p>
    <w:p w14:paraId="6D21A246" w14:textId="77777777" w:rsidR="00AC3403" w:rsidRDefault="00AC3403" w:rsidP="00AC3403">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SAS</w:t>
      </w:r>
    </w:p>
    <w:p w14:paraId="699B9F4D" w14:textId="4126A40E" w:rsidR="00A13C22" w:rsidRDefault="00AC3403" w:rsidP="00A13C22">
      <w:pPr>
        <w:pStyle w:val="NormalWeb"/>
        <w:numPr>
          <w:ilvl w:val="0"/>
          <w:numId w:val="15"/>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BAYKAR</w:t>
      </w:r>
    </w:p>
    <w:p w14:paraId="02707878" w14:textId="77777777" w:rsidR="008216D2" w:rsidRPr="008216D2" w:rsidRDefault="008216D2" w:rsidP="008216D2">
      <w:pPr>
        <w:pStyle w:val="NormalWeb"/>
        <w:ind w:left="720"/>
        <w:jc w:val="both"/>
        <w:rPr>
          <w:rFonts w:ascii="Times New Roman" w:hAnsi="Times New Roman" w:cs="Times New Roman"/>
          <w:bCs/>
          <w:color w:val="444444"/>
          <w:sz w:val="24"/>
          <w:szCs w:val="24"/>
        </w:rPr>
      </w:pPr>
    </w:p>
    <w:p w14:paraId="1926ACAC" w14:textId="2FCA3CBB" w:rsidR="00A13C22" w:rsidRPr="008216D2" w:rsidRDefault="00A13C22" w:rsidP="00A13C22">
      <w:pPr>
        <w:spacing w:before="120" w:line="30" w:lineRule="atLeast"/>
        <w:jc w:val="both"/>
        <w:rPr>
          <w:b/>
        </w:rPr>
      </w:pPr>
      <w:r w:rsidRPr="00A97E01">
        <w:rPr>
          <w:b/>
        </w:rPr>
        <w:t>Program</w:t>
      </w:r>
      <w:r w:rsidRPr="00A97E01">
        <w:rPr>
          <w:b/>
          <w:bCs/>
        </w:rPr>
        <w:t xml:space="preserve"> </w:t>
      </w:r>
      <w:r w:rsidRPr="00A97E01">
        <w:rPr>
          <w:b/>
        </w:rPr>
        <w:t>Kapsamında</w:t>
      </w:r>
      <w:r w:rsidRPr="00A97E01">
        <w:rPr>
          <w:b/>
          <w:bCs/>
        </w:rPr>
        <w:t xml:space="preserve"> </w:t>
      </w:r>
      <w:r w:rsidR="00690DA0" w:rsidRPr="00A97E01">
        <w:rPr>
          <w:b/>
          <w:bCs/>
        </w:rPr>
        <w:t xml:space="preserve">2022- 2023 </w:t>
      </w:r>
      <w:r w:rsidRPr="00A97E01">
        <w:rPr>
          <w:b/>
        </w:rPr>
        <w:t>Bahar</w:t>
      </w:r>
      <w:r w:rsidRPr="00A97E01">
        <w:rPr>
          <w:b/>
          <w:bCs/>
        </w:rPr>
        <w:t xml:space="preserve"> </w:t>
      </w:r>
      <w:r w:rsidR="00690DA0" w:rsidRPr="00A97E01">
        <w:rPr>
          <w:b/>
        </w:rPr>
        <w:t>Yarı Yılında</w:t>
      </w:r>
      <w:r w:rsidRPr="00A97E01">
        <w:rPr>
          <w:b/>
          <w:bCs/>
        </w:rPr>
        <w:t xml:space="preserve"> </w:t>
      </w:r>
      <w:r w:rsidRPr="00A97E01">
        <w:rPr>
          <w:b/>
        </w:rPr>
        <w:t>Açılan</w:t>
      </w:r>
      <w:r w:rsidRPr="00A97E01">
        <w:rPr>
          <w:b/>
          <w:bCs/>
        </w:rPr>
        <w:t xml:space="preserve"> </w:t>
      </w:r>
      <w:r w:rsidRPr="00A97E01">
        <w:rPr>
          <w:b/>
        </w:rPr>
        <w:t>Ders</w:t>
      </w:r>
      <w:r w:rsidRPr="00A97E01">
        <w:rPr>
          <w:b/>
          <w:bCs/>
        </w:rPr>
        <w:t xml:space="preserve"> </w:t>
      </w:r>
      <w:r w:rsidRPr="00A97E01">
        <w:rPr>
          <w:b/>
        </w:rPr>
        <w:t>Listesi</w:t>
      </w:r>
    </w:p>
    <w:p w14:paraId="7BBB06D1"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Obss</w:t>
      </w:r>
      <w:proofErr w:type="spellEnd"/>
      <w:r w:rsidRPr="00A13C22">
        <w:rPr>
          <w:rFonts w:ascii="Times New Roman" w:hAnsi="Times New Roman" w:cs="Times New Roman"/>
          <w:bCs/>
          <w:color w:val="444444"/>
          <w:sz w:val="24"/>
          <w:szCs w:val="24"/>
        </w:rPr>
        <w:t>-Temel Java ve Nesne Tabanlı Programlamaya Giriş</w:t>
      </w:r>
    </w:p>
    <w:p w14:paraId="510172F1"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Ziraat Teknoloji-Zafiyet Yönetimi</w:t>
      </w:r>
    </w:p>
    <w:p w14:paraId="3FA35A7F"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Ziraat Teknoloji-Siber Güvenlik</w:t>
      </w:r>
    </w:p>
    <w:p w14:paraId="78D396E5"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Cezeri</w:t>
      </w:r>
      <w:proofErr w:type="spellEnd"/>
      <w:r w:rsidRPr="00A13C22">
        <w:rPr>
          <w:rFonts w:ascii="Times New Roman" w:hAnsi="Times New Roman" w:cs="Times New Roman"/>
          <w:bCs/>
          <w:color w:val="444444"/>
          <w:sz w:val="24"/>
          <w:szCs w:val="24"/>
        </w:rPr>
        <w:t>-Yapay zekaya giriş</w:t>
      </w:r>
    </w:p>
    <w:p w14:paraId="6850CA72" w14:textId="16670D8B" w:rsid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Turkcell</w:t>
      </w:r>
      <w:proofErr w:type="spellEnd"/>
      <w:r w:rsidRPr="00A13C22">
        <w:rPr>
          <w:rFonts w:ascii="Times New Roman" w:hAnsi="Times New Roman" w:cs="Times New Roman"/>
          <w:bCs/>
          <w:color w:val="444444"/>
          <w:sz w:val="24"/>
          <w:szCs w:val="24"/>
        </w:rPr>
        <w:t>-Bilgi Ağları</w:t>
      </w:r>
    </w:p>
    <w:p w14:paraId="0A7F415A" w14:textId="4D317144" w:rsidR="00EC37C1" w:rsidRPr="00A13C22" w:rsidRDefault="00EC37C1" w:rsidP="00A13C22">
      <w:pPr>
        <w:pStyle w:val="NormalWeb"/>
        <w:numPr>
          <w:ilvl w:val="0"/>
          <w:numId w:val="17"/>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Turkcell</w:t>
      </w:r>
      <w:proofErr w:type="spellEnd"/>
      <w:r>
        <w:rPr>
          <w:rFonts w:ascii="Times New Roman" w:hAnsi="Times New Roman" w:cs="Times New Roman"/>
          <w:bCs/>
          <w:color w:val="444444"/>
          <w:sz w:val="24"/>
          <w:szCs w:val="24"/>
        </w:rPr>
        <w:t>-ERP Sistem</w:t>
      </w:r>
    </w:p>
    <w:p w14:paraId="7E736FF8"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Yongatek</w:t>
      </w:r>
      <w:proofErr w:type="spellEnd"/>
      <w:r w:rsidRPr="00A13C22">
        <w:rPr>
          <w:rFonts w:ascii="Times New Roman" w:hAnsi="Times New Roman" w:cs="Times New Roman"/>
          <w:bCs/>
          <w:color w:val="444444"/>
          <w:sz w:val="24"/>
          <w:szCs w:val="24"/>
        </w:rPr>
        <w:t>-Bilgisayar Mimarisi ve Organizasyonu</w:t>
      </w:r>
    </w:p>
    <w:p w14:paraId="2D9B8743"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Ulak-Yeni Nesil Kablosuz Haberleşme Teknolojileri</w:t>
      </w:r>
    </w:p>
    <w:p w14:paraId="42A0ED15"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Ulak-Yazılım Tabanlı Ağ Teknikleri</w:t>
      </w:r>
    </w:p>
    <w:p w14:paraId="32B40D01"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Aselsan-Bilgisayar Destekli Yapısal Analiz ve Optimizasyon</w:t>
      </w:r>
    </w:p>
    <w:p w14:paraId="4063B90E"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Aselsan-Bilgisayar Mimarilerinde Yenilikçi Yaklaşımlar</w:t>
      </w:r>
    </w:p>
    <w:p w14:paraId="4CBF11D2"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Aselsan-</w:t>
      </w:r>
      <w:proofErr w:type="spellStart"/>
      <w:r w:rsidRPr="00A13C22">
        <w:rPr>
          <w:rFonts w:ascii="Times New Roman" w:hAnsi="Times New Roman" w:cs="Times New Roman"/>
          <w:bCs/>
          <w:color w:val="444444"/>
          <w:sz w:val="24"/>
          <w:szCs w:val="24"/>
        </w:rPr>
        <w:t>Nanokarbon</w:t>
      </w:r>
      <w:proofErr w:type="spellEnd"/>
      <w:r w:rsidRPr="00A13C22">
        <w:rPr>
          <w:rFonts w:ascii="Times New Roman" w:hAnsi="Times New Roman" w:cs="Times New Roman"/>
          <w:bCs/>
          <w:color w:val="444444"/>
          <w:sz w:val="24"/>
          <w:szCs w:val="24"/>
        </w:rPr>
        <w:t xml:space="preserve"> Malzemeler ve Teknolojileri</w:t>
      </w:r>
    </w:p>
    <w:p w14:paraId="591B86EB"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Aselsan-Optik Ekran Teknolojileri ve Tasarımı</w:t>
      </w:r>
    </w:p>
    <w:p w14:paraId="1013D937"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Tusaş</w:t>
      </w:r>
      <w:proofErr w:type="spellEnd"/>
      <w:r w:rsidRPr="00A13C22">
        <w:rPr>
          <w:rFonts w:ascii="Times New Roman" w:hAnsi="Times New Roman" w:cs="Times New Roman"/>
          <w:bCs/>
          <w:color w:val="444444"/>
          <w:sz w:val="24"/>
          <w:szCs w:val="24"/>
        </w:rPr>
        <w:t>-Sistem Mühendisliği</w:t>
      </w:r>
    </w:p>
    <w:p w14:paraId="6480BF69"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TSE-Standardizasyon</w:t>
      </w:r>
    </w:p>
    <w:p w14:paraId="3A3C1455"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r w:rsidRPr="00A13C22">
        <w:rPr>
          <w:rFonts w:ascii="Times New Roman" w:hAnsi="Times New Roman" w:cs="Times New Roman"/>
          <w:bCs/>
          <w:color w:val="444444"/>
          <w:sz w:val="24"/>
          <w:szCs w:val="24"/>
        </w:rPr>
        <w:t>Barikat-Temel Siber Güvenlik</w:t>
      </w:r>
    </w:p>
    <w:p w14:paraId="2DE4DE04"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Aspilsan</w:t>
      </w:r>
      <w:proofErr w:type="spellEnd"/>
      <w:r w:rsidRPr="00A13C22">
        <w:rPr>
          <w:rFonts w:ascii="Times New Roman" w:hAnsi="Times New Roman" w:cs="Times New Roman"/>
          <w:bCs/>
          <w:color w:val="444444"/>
          <w:sz w:val="24"/>
          <w:szCs w:val="24"/>
        </w:rPr>
        <w:t>-BMS Tasarımına Giriş</w:t>
      </w:r>
    </w:p>
    <w:p w14:paraId="3758C6B4" w14:textId="3D14A081" w:rsidR="004B1B65" w:rsidRPr="00FC486A" w:rsidRDefault="00A13C22" w:rsidP="00FC486A">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Aspilsan</w:t>
      </w:r>
      <w:proofErr w:type="spellEnd"/>
      <w:r w:rsidRPr="00A13C22">
        <w:rPr>
          <w:rFonts w:ascii="Times New Roman" w:hAnsi="Times New Roman" w:cs="Times New Roman"/>
          <w:bCs/>
          <w:color w:val="444444"/>
          <w:sz w:val="24"/>
          <w:szCs w:val="24"/>
        </w:rPr>
        <w:t>-Lityum-İyon Pil Hücresi Üretim Prosesleri</w:t>
      </w:r>
    </w:p>
    <w:p w14:paraId="65105D30" w14:textId="14FDAA1F" w:rsidR="008216D2" w:rsidRPr="008216D2" w:rsidRDefault="00A13C22" w:rsidP="008216D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Türksat</w:t>
      </w:r>
      <w:proofErr w:type="spellEnd"/>
      <w:r w:rsidRPr="00A13C22">
        <w:rPr>
          <w:rFonts w:ascii="Times New Roman" w:hAnsi="Times New Roman" w:cs="Times New Roman"/>
          <w:bCs/>
          <w:color w:val="444444"/>
          <w:sz w:val="24"/>
          <w:szCs w:val="24"/>
        </w:rPr>
        <w:t>-Dijital Dönüşüm Ekosistemi</w:t>
      </w:r>
    </w:p>
    <w:p w14:paraId="7D4B0A1D"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Türksat</w:t>
      </w:r>
      <w:proofErr w:type="spellEnd"/>
      <w:r w:rsidRPr="00A13C22">
        <w:rPr>
          <w:rFonts w:ascii="Times New Roman" w:hAnsi="Times New Roman" w:cs="Times New Roman"/>
          <w:bCs/>
          <w:color w:val="444444"/>
          <w:sz w:val="24"/>
          <w:szCs w:val="24"/>
        </w:rPr>
        <w:t>-Uydu Teknolojileri ve Pazarı</w:t>
      </w:r>
    </w:p>
    <w:p w14:paraId="42CFEB27" w14:textId="6274174A" w:rsid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MAM-Enerji Odaklı Kimyasal Süreçlerin Bilgisayar Destekli Modellemesi</w:t>
      </w:r>
    </w:p>
    <w:p w14:paraId="1AAE5C49" w14:textId="77777777" w:rsidR="008216D2" w:rsidRPr="00A13C22" w:rsidRDefault="008216D2" w:rsidP="008216D2">
      <w:pPr>
        <w:pStyle w:val="NormalWeb"/>
        <w:ind w:left="720"/>
        <w:jc w:val="both"/>
        <w:rPr>
          <w:rFonts w:ascii="Times New Roman" w:hAnsi="Times New Roman" w:cs="Times New Roman"/>
          <w:bCs/>
          <w:color w:val="444444"/>
          <w:sz w:val="24"/>
          <w:szCs w:val="24"/>
        </w:rPr>
      </w:pPr>
    </w:p>
    <w:p w14:paraId="3D7D114F"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MAM-Hidrojen ve Yakıt Pili Teknolojisine Giriş</w:t>
      </w:r>
    </w:p>
    <w:p w14:paraId="020DCAE3"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MAM-</w:t>
      </w:r>
      <w:proofErr w:type="spellStart"/>
      <w:r w:rsidRPr="00A13C22">
        <w:rPr>
          <w:rFonts w:ascii="Times New Roman" w:hAnsi="Times New Roman" w:cs="Times New Roman"/>
          <w:bCs/>
          <w:color w:val="444444"/>
          <w:sz w:val="24"/>
          <w:szCs w:val="24"/>
        </w:rPr>
        <w:t>Biyokütle</w:t>
      </w:r>
      <w:proofErr w:type="spellEnd"/>
      <w:r w:rsidRPr="00A13C22">
        <w:rPr>
          <w:rFonts w:ascii="Times New Roman" w:hAnsi="Times New Roman" w:cs="Times New Roman"/>
          <w:bCs/>
          <w:color w:val="444444"/>
          <w:sz w:val="24"/>
          <w:szCs w:val="24"/>
        </w:rPr>
        <w:t xml:space="preserve"> Dönüşüm Teknolojileri</w:t>
      </w:r>
    </w:p>
    <w:p w14:paraId="662D0901"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BİLGEM-Kablosuz Güç Transfer Sistemleri</w:t>
      </w:r>
    </w:p>
    <w:p w14:paraId="68BF6173"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BİLGEM-Faz Dizili Radar Teknolojileri</w:t>
      </w:r>
    </w:p>
    <w:p w14:paraId="110A73D0"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BİLGEM-</w:t>
      </w:r>
      <w:proofErr w:type="spellStart"/>
      <w:r w:rsidRPr="00A13C22">
        <w:rPr>
          <w:rFonts w:ascii="Times New Roman" w:hAnsi="Times New Roman" w:cs="Times New Roman"/>
          <w:bCs/>
          <w:color w:val="444444"/>
          <w:sz w:val="24"/>
          <w:szCs w:val="24"/>
        </w:rPr>
        <w:t>Blokzincir</w:t>
      </w:r>
      <w:proofErr w:type="spellEnd"/>
      <w:r w:rsidRPr="00A13C22">
        <w:rPr>
          <w:rFonts w:ascii="Times New Roman" w:hAnsi="Times New Roman" w:cs="Times New Roman"/>
          <w:bCs/>
          <w:color w:val="444444"/>
          <w:sz w:val="24"/>
          <w:szCs w:val="24"/>
        </w:rPr>
        <w:t xml:space="preserve"> Teknolojisi ve Uygulamaları</w:t>
      </w:r>
    </w:p>
    <w:p w14:paraId="5909AFC7"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BİLGEM-Kuantum Hesaplamaya Giriş</w:t>
      </w:r>
    </w:p>
    <w:p w14:paraId="63A94E7E"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BUTAL-Sektör Analizi</w:t>
      </w:r>
    </w:p>
    <w:p w14:paraId="71351282"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BUTAL-</w:t>
      </w:r>
      <w:proofErr w:type="spellStart"/>
      <w:r w:rsidRPr="00A13C22">
        <w:rPr>
          <w:rFonts w:ascii="Times New Roman" w:hAnsi="Times New Roman" w:cs="Times New Roman"/>
          <w:bCs/>
          <w:color w:val="444444"/>
          <w:sz w:val="24"/>
          <w:szCs w:val="24"/>
        </w:rPr>
        <w:t>Enstrümental</w:t>
      </w:r>
      <w:proofErr w:type="spellEnd"/>
      <w:r w:rsidRPr="00A13C22">
        <w:rPr>
          <w:rFonts w:ascii="Times New Roman" w:hAnsi="Times New Roman" w:cs="Times New Roman"/>
          <w:bCs/>
          <w:color w:val="444444"/>
          <w:sz w:val="24"/>
          <w:szCs w:val="24"/>
        </w:rPr>
        <w:t xml:space="preserve"> Analiz- </w:t>
      </w:r>
      <w:proofErr w:type="spellStart"/>
      <w:r w:rsidRPr="00A13C22">
        <w:rPr>
          <w:rFonts w:ascii="Times New Roman" w:hAnsi="Times New Roman" w:cs="Times New Roman"/>
          <w:bCs/>
          <w:color w:val="444444"/>
          <w:sz w:val="24"/>
          <w:szCs w:val="24"/>
        </w:rPr>
        <w:t>Kromotografi</w:t>
      </w:r>
      <w:proofErr w:type="spellEnd"/>
    </w:p>
    <w:p w14:paraId="1C140428"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UME-Genel Metroloji</w:t>
      </w:r>
    </w:p>
    <w:p w14:paraId="46F040FB"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Uzay-Uzay Radyasyon Ortamı ve Etkileri</w:t>
      </w:r>
    </w:p>
    <w:p w14:paraId="09F9BDD8" w14:textId="77777777" w:rsidR="00A13C22" w:rsidRPr="00A13C22" w:rsidRDefault="00A13C22" w:rsidP="00A13C22">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ULAKBİM-Java ile Web Programlama Eğitimi</w:t>
      </w:r>
    </w:p>
    <w:p w14:paraId="0E26D02C" w14:textId="62738C86" w:rsidR="00690DA0" w:rsidRDefault="00A13C22" w:rsidP="00690DA0">
      <w:pPr>
        <w:pStyle w:val="NormalWeb"/>
        <w:numPr>
          <w:ilvl w:val="0"/>
          <w:numId w:val="17"/>
        </w:numPr>
        <w:jc w:val="both"/>
        <w:rPr>
          <w:rFonts w:ascii="Times New Roman" w:hAnsi="Times New Roman" w:cs="Times New Roman"/>
          <w:bCs/>
          <w:color w:val="444444"/>
          <w:sz w:val="24"/>
          <w:szCs w:val="24"/>
        </w:rPr>
      </w:pPr>
      <w:proofErr w:type="spellStart"/>
      <w:r w:rsidRPr="00A13C22">
        <w:rPr>
          <w:rFonts w:ascii="Times New Roman" w:hAnsi="Times New Roman" w:cs="Times New Roman"/>
          <w:bCs/>
          <w:color w:val="444444"/>
          <w:sz w:val="24"/>
          <w:szCs w:val="24"/>
        </w:rPr>
        <w:t>Tübitak</w:t>
      </w:r>
      <w:proofErr w:type="spellEnd"/>
      <w:r w:rsidRPr="00A13C22">
        <w:rPr>
          <w:rFonts w:ascii="Times New Roman" w:hAnsi="Times New Roman" w:cs="Times New Roman"/>
          <w:bCs/>
          <w:color w:val="444444"/>
          <w:sz w:val="24"/>
          <w:szCs w:val="24"/>
        </w:rPr>
        <w:t xml:space="preserve"> ULAKBİM-</w:t>
      </w:r>
      <w:proofErr w:type="spellStart"/>
      <w:r w:rsidRPr="00A13C22">
        <w:rPr>
          <w:rFonts w:ascii="Times New Roman" w:hAnsi="Times New Roman" w:cs="Times New Roman"/>
          <w:bCs/>
          <w:color w:val="444444"/>
          <w:sz w:val="24"/>
          <w:szCs w:val="24"/>
        </w:rPr>
        <w:t>Pardus</w:t>
      </w:r>
      <w:proofErr w:type="spellEnd"/>
      <w:r w:rsidRPr="00A13C22">
        <w:rPr>
          <w:rFonts w:ascii="Times New Roman" w:hAnsi="Times New Roman" w:cs="Times New Roman"/>
          <w:bCs/>
          <w:color w:val="444444"/>
          <w:sz w:val="24"/>
          <w:szCs w:val="24"/>
        </w:rPr>
        <w:t xml:space="preserve"> ve </w:t>
      </w:r>
      <w:proofErr w:type="spellStart"/>
      <w:r w:rsidRPr="00A13C22">
        <w:rPr>
          <w:rFonts w:ascii="Times New Roman" w:hAnsi="Times New Roman" w:cs="Times New Roman"/>
          <w:bCs/>
          <w:color w:val="444444"/>
          <w:sz w:val="24"/>
          <w:szCs w:val="24"/>
        </w:rPr>
        <w:t>LibreOffice</w:t>
      </w:r>
      <w:proofErr w:type="spellEnd"/>
      <w:r w:rsidRPr="00A13C22">
        <w:rPr>
          <w:rFonts w:ascii="Times New Roman" w:hAnsi="Times New Roman" w:cs="Times New Roman"/>
          <w:bCs/>
          <w:color w:val="444444"/>
          <w:sz w:val="24"/>
          <w:szCs w:val="24"/>
        </w:rPr>
        <w:t xml:space="preserve"> Eğitimi</w:t>
      </w:r>
    </w:p>
    <w:p w14:paraId="05E2E905" w14:textId="1096D4B3" w:rsidR="00690DA0" w:rsidRDefault="00EC37C1" w:rsidP="00690DA0">
      <w:pPr>
        <w:pStyle w:val="NormalWeb"/>
        <w:numPr>
          <w:ilvl w:val="0"/>
          <w:numId w:val="17"/>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Kariyer.net-Uygulamalı Doğal Dil İşleme</w:t>
      </w:r>
    </w:p>
    <w:p w14:paraId="07C59ABA" w14:textId="3839B3AB" w:rsidR="00690DA0" w:rsidRDefault="00EC37C1" w:rsidP="00690DA0">
      <w:pPr>
        <w:pStyle w:val="NormalWeb"/>
        <w:numPr>
          <w:ilvl w:val="0"/>
          <w:numId w:val="17"/>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STM-Yapay Öğrenme</w:t>
      </w:r>
    </w:p>
    <w:p w14:paraId="785371C4" w14:textId="0DF54BBB" w:rsidR="00690DA0" w:rsidRPr="00EC37C1" w:rsidRDefault="00EC37C1" w:rsidP="00687736">
      <w:pPr>
        <w:pStyle w:val="NormalWeb"/>
        <w:numPr>
          <w:ilvl w:val="0"/>
          <w:numId w:val="17"/>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SAS</w:t>
      </w:r>
      <w:r w:rsidR="00690DA0" w:rsidRPr="00EC37C1">
        <w:rPr>
          <w:rFonts w:ascii="Times New Roman" w:hAnsi="Times New Roman" w:cs="Times New Roman"/>
          <w:bCs/>
          <w:color w:val="444444"/>
          <w:sz w:val="24"/>
          <w:szCs w:val="24"/>
        </w:rPr>
        <w:t>-</w:t>
      </w:r>
      <w:r>
        <w:rPr>
          <w:rFonts w:ascii="Times New Roman" w:hAnsi="Times New Roman" w:cs="Times New Roman"/>
          <w:bCs/>
          <w:color w:val="444444"/>
          <w:sz w:val="24"/>
          <w:szCs w:val="24"/>
        </w:rPr>
        <w:t>İstatistik ve Veri Bilimine Giriş</w:t>
      </w:r>
    </w:p>
    <w:p w14:paraId="50931D3D" w14:textId="5447B273" w:rsidR="00AC3403" w:rsidRDefault="00AC3403" w:rsidP="007D2CB0">
      <w:pPr>
        <w:pStyle w:val="NormalWeb"/>
        <w:jc w:val="both"/>
        <w:rPr>
          <w:rFonts w:ascii="Times New Roman" w:hAnsi="Times New Roman" w:cs="Times New Roman"/>
          <w:bCs/>
          <w:color w:val="444444"/>
          <w:sz w:val="24"/>
          <w:szCs w:val="24"/>
        </w:rPr>
      </w:pPr>
    </w:p>
    <w:p w14:paraId="5D95C9A8" w14:textId="6915855F" w:rsidR="009742B9" w:rsidRPr="00A97E01" w:rsidRDefault="009742B9" w:rsidP="009742B9">
      <w:pPr>
        <w:pStyle w:val="NormalWeb"/>
        <w:ind w:left="360"/>
        <w:jc w:val="both"/>
        <w:rPr>
          <w:rFonts w:ascii="Times New Roman" w:hAnsi="Times New Roman" w:cs="Times New Roman"/>
          <w:b/>
          <w:bCs/>
          <w:color w:val="444444"/>
          <w:sz w:val="24"/>
          <w:szCs w:val="24"/>
        </w:rPr>
      </w:pPr>
      <w:r w:rsidRPr="00A97E01">
        <w:rPr>
          <w:rFonts w:ascii="Times New Roman" w:hAnsi="Times New Roman" w:cs="Times New Roman"/>
          <w:b/>
          <w:bCs/>
          <w:sz w:val="24"/>
          <w:szCs w:val="24"/>
        </w:rPr>
        <w:t>DERS AÇILABİLECEK ÖNCELİKLİ ALANLAR</w:t>
      </w:r>
    </w:p>
    <w:p w14:paraId="09F72365" w14:textId="77777777" w:rsidR="009742B9" w:rsidRDefault="009742B9" w:rsidP="009742B9">
      <w:pPr>
        <w:pStyle w:val="NormalWeb"/>
        <w:jc w:val="both"/>
        <w:rPr>
          <w:rFonts w:ascii="Times New Roman" w:hAnsi="Times New Roman" w:cs="Times New Roman"/>
          <w:bCs/>
          <w:color w:val="444444"/>
          <w:sz w:val="24"/>
          <w:szCs w:val="24"/>
        </w:rPr>
      </w:pPr>
    </w:p>
    <w:p w14:paraId="3F2FC819" w14:textId="66EFF86F" w:rsidR="00FC486A" w:rsidRP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Enerji Teknolojileri</w:t>
      </w:r>
    </w:p>
    <w:p w14:paraId="271C310A" w14:textId="4D83E741" w:rsidR="00FC486A" w:rsidRP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Dijital Dönüşüm</w:t>
      </w:r>
    </w:p>
    <w:p w14:paraId="7F920AD2" w14:textId="1288B1F4" w:rsid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Siber Güvenlik</w:t>
      </w:r>
    </w:p>
    <w:p w14:paraId="211F97DD" w14:textId="51B8B36F" w:rsidR="00FC486A" w:rsidRP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IOT</w:t>
      </w:r>
    </w:p>
    <w:p w14:paraId="20B6115A" w14:textId="1B78418D" w:rsidR="00FC486A" w:rsidRP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Büyük Veri</w:t>
      </w:r>
    </w:p>
    <w:p w14:paraId="03C4754D" w14:textId="20146CB2" w:rsidR="00FC486A" w:rsidRP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Bulut Teknolojileri</w:t>
      </w:r>
    </w:p>
    <w:p w14:paraId="68A142B0" w14:textId="68011BF3" w:rsidR="00FC486A" w:rsidRDefault="00FC486A" w:rsidP="00FC486A">
      <w:pPr>
        <w:pStyle w:val="NormalWeb"/>
        <w:numPr>
          <w:ilvl w:val="0"/>
          <w:numId w:val="21"/>
        </w:numPr>
        <w:jc w:val="both"/>
        <w:rPr>
          <w:rFonts w:ascii="Times New Roman" w:hAnsi="Times New Roman" w:cs="Times New Roman"/>
          <w:bCs/>
          <w:color w:val="444444"/>
          <w:sz w:val="24"/>
          <w:szCs w:val="24"/>
        </w:rPr>
      </w:pPr>
      <w:r w:rsidRPr="00FC486A">
        <w:rPr>
          <w:rFonts w:ascii="Times New Roman" w:hAnsi="Times New Roman" w:cs="Times New Roman"/>
          <w:bCs/>
          <w:color w:val="444444"/>
          <w:sz w:val="24"/>
          <w:szCs w:val="24"/>
        </w:rPr>
        <w:t>Robotik ve İleri İmalat</w:t>
      </w:r>
    </w:p>
    <w:p w14:paraId="13D1FCDA" w14:textId="2AB1ADC9" w:rsidR="00EC37C1" w:rsidRDefault="00EC37C1" w:rsidP="00FC486A">
      <w:pPr>
        <w:pStyle w:val="NormalWeb"/>
        <w:numPr>
          <w:ilvl w:val="0"/>
          <w:numId w:val="21"/>
        </w:numPr>
        <w:jc w:val="both"/>
        <w:rPr>
          <w:rFonts w:ascii="Times New Roman" w:hAnsi="Times New Roman" w:cs="Times New Roman"/>
          <w:bCs/>
          <w:color w:val="444444"/>
          <w:sz w:val="24"/>
          <w:szCs w:val="24"/>
        </w:rPr>
      </w:pPr>
      <w:proofErr w:type="spellStart"/>
      <w:r w:rsidRPr="00A97E01">
        <w:rPr>
          <w:rFonts w:ascii="Times New Roman" w:hAnsi="Times New Roman" w:cs="Times New Roman"/>
          <w:bCs/>
          <w:color w:val="444444"/>
          <w:sz w:val="24"/>
          <w:szCs w:val="24"/>
        </w:rPr>
        <w:t>Blokzincir</w:t>
      </w:r>
      <w:proofErr w:type="spellEnd"/>
      <w:r w:rsidRPr="00A97E01">
        <w:rPr>
          <w:rFonts w:ascii="Times New Roman" w:hAnsi="Times New Roman" w:cs="Times New Roman"/>
          <w:bCs/>
          <w:color w:val="444444"/>
          <w:sz w:val="24"/>
          <w:szCs w:val="24"/>
        </w:rPr>
        <w:t xml:space="preserve"> </w:t>
      </w:r>
    </w:p>
    <w:p w14:paraId="7D64D42E" w14:textId="432B2175"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 xml:space="preserve">Yapay </w:t>
      </w:r>
      <w:proofErr w:type="gramStart"/>
      <w:r>
        <w:rPr>
          <w:rFonts w:ascii="Times New Roman" w:hAnsi="Times New Roman" w:cs="Times New Roman"/>
          <w:bCs/>
          <w:color w:val="444444"/>
          <w:sz w:val="24"/>
          <w:szCs w:val="24"/>
        </w:rPr>
        <w:t>Zeka</w:t>
      </w:r>
      <w:proofErr w:type="gramEnd"/>
    </w:p>
    <w:p w14:paraId="68AF6BA1" w14:textId="3E15EF3C"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Otonom Sürüş Teknolojileri</w:t>
      </w:r>
    </w:p>
    <w:p w14:paraId="192B5720" w14:textId="00D8E912"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Çip Tasarımı</w:t>
      </w:r>
    </w:p>
    <w:p w14:paraId="1C72065F" w14:textId="3AE207D0"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Quantum Teknolojileri</w:t>
      </w:r>
    </w:p>
    <w:p w14:paraId="0C529BB8" w14:textId="0B23DEAD"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Finans Teknolojileri</w:t>
      </w:r>
    </w:p>
    <w:p w14:paraId="7A2257A1" w14:textId="6F8B03A8" w:rsidR="00FC486A" w:rsidRDefault="00FC486A" w:rsidP="00FC486A">
      <w:pPr>
        <w:pStyle w:val="NormalWeb"/>
        <w:numPr>
          <w:ilvl w:val="0"/>
          <w:numId w:val="21"/>
        </w:numPr>
        <w:jc w:val="both"/>
        <w:rPr>
          <w:rFonts w:ascii="Times New Roman" w:hAnsi="Times New Roman" w:cs="Times New Roman"/>
          <w:bCs/>
          <w:color w:val="444444"/>
          <w:sz w:val="24"/>
          <w:szCs w:val="24"/>
        </w:rPr>
      </w:pPr>
      <w:proofErr w:type="spellStart"/>
      <w:r>
        <w:rPr>
          <w:rFonts w:ascii="Times New Roman" w:hAnsi="Times New Roman" w:cs="Times New Roman"/>
          <w:bCs/>
          <w:color w:val="444444"/>
          <w:sz w:val="24"/>
          <w:szCs w:val="24"/>
        </w:rPr>
        <w:t>Biyoteknoloji</w:t>
      </w:r>
      <w:proofErr w:type="spellEnd"/>
    </w:p>
    <w:p w14:paraId="43184223" w14:textId="66778C4A"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İletişim ve Ağ Teknolojileri</w:t>
      </w:r>
    </w:p>
    <w:p w14:paraId="134DE500" w14:textId="7564A28D" w:rsidR="00FC486A" w:rsidRDefault="00FC486A" w:rsidP="00FC486A">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Yazılım Teknolojileri</w:t>
      </w:r>
    </w:p>
    <w:p w14:paraId="78B32FEE" w14:textId="7EE650E2" w:rsidR="00FC486A" w:rsidRDefault="00FC486A" w:rsidP="009D511D">
      <w:pPr>
        <w:pStyle w:val="NormalWeb"/>
        <w:numPr>
          <w:ilvl w:val="0"/>
          <w:numId w:val="21"/>
        </w:numPr>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Uzay Teknolojileri</w:t>
      </w:r>
    </w:p>
    <w:p w14:paraId="64B9F0A0" w14:textId="77777777" w:rsidR="008216D2" w:rsidRPr="009D511D" w:rsidRDefault="008216D2" w:rsidP="008216D2">
      <w:pPr>
        <w:pStyle w:val="NormalWeb"/>
        <w:ind w:left="720"/>
        <w:jc w:val="both"/>
        <w:rPr>
          <w:rFonts w:ascii="Times New Roman" w:hAnsi="Times New Roman" w:cs="Times New Roman"/>
          <w:bCs/>
          <w:color w:val="444444"/>
          <w:sz w:val="24"/>
          <w:szCs w:val="24"/>
        </w:rPr>
      </w:pPr>
    </w:p>
    <w:p w14:paraId="0DE7DBAC" w14:textId="3FBB3153" w:rsidR="009D511D" w:rsidRDefault="009742B9" w:rsidP="00FC486A">
      <w:pPr>
        <w:pStyle w:val="NormalWeb"/>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 xml:space="preserve">* Alanlar üst politika belgelerinde Bakanlığımızın görev ve sorumluluklarına ilişkin </w:t>
      </w:r>
      <w:proofErr w:type="spellStart"/>
      <w:r>
        <w:rPr>
          <w:rFonts w:ascii="Times New Roman" w:hAnsi="Times New Roman" w:cs="Times New Roman"/>
          <w:bCs/>
          <w:color w:val="444444"/>
          <w:sz w:val="24"/>
          <w:szCs w:val="24"/>
        </w:rPr>
        <w:t>önceliklendirilmiş</w:t>
      </w:r>
      <w:proofErr w:type="spellEnd"/>
      <w:r>
        <w:rPr>
          <w:rFonts w:ascii="Times New Roman" w:hAnsi="Times New Roman" w:cs="Times New Roman"/>
          <w:bCs/>
          <w:color w:val="444444"/>
          <w:sz w:val="24"/>
          <w:szCs w:val="24"/>
        </w:rPr>
        <w:t xml:space="preserve"> başlıkları ifade etmektedir. Bu başlıkların dışında firmaların uzmanlık alanları doğrultusunda da dersl</w:t>
      </w:r>
      <w:r w:rsidR="00EC37C1">
        <w:rPr>
          <w:rFonts w:ascii="Times New Roman" w:hAnsi="Times New Roman" w:cs="Times New Roman"/>
          <w:bCs/>
          <w:color w:val="444444"/>
          <w:sz w:val="24"/>
          <w:szCs w:val="24"/>
        </w:rPr>
        <w:t>er</w:t>
      </w:r>
      <w:r>
        <w:rPr>
          <w:rFonts w:ascii="Times New Roman" w:hAnsi="Times New Roman" w:cs="Times New Roman"/>
          <w:bCs/>
          <w:color w:val="444444"/>
          <w:sz w:val="24"/>
          <w:szCs w:val="24"/>
        </w:rPr>
        <w:t xml:space="preserve"> önerilebilir.</w:t>
      </w:r>
    </w:p>
    <w:p w14:paraId="0B600D2E" w14:textId="77777777" w:rsidR="008216D2" w:rsidRDefault="008216D2" w:rsidP="00FC486A">
      <w:pPr>
        <w:pStyle w:val="NormalWeb"/>
        <w:jc w:val="both"/>
        <w:rPr>
          <w:rFonts w:ascii="Times New Roman" w:hAnsi="Times New Roman" w:cs="Times New Roman"/>
          <w:bCs/>
          <w:color w:val="444444"/>
          <w:sz w:val="24"/>
          <w:szCs w:val="24"/>
        </w:rPr>
      </w:pPr>
    </w:p>
    <w:p w14:paraId="2CD58047" w14:textId="6D924554" w:rsidR="009D511D" w:rsidRPr="009D511D" w:rsidRDefault="009D511D" w:rsidP="00FC486A">
      <w:pPr>
        <w:pStyle w:val="NormalWeb"/>
        <w:jc w:val="both"/>
        <w:rPr>
          <w:rFonts w:ascii="Times New Roman" w:hAnsi="Times New Roman" w:cs="Times New Roman"/>
          <w:b/>
          <w:bCs/>
          <w:color w:val="444444"/>
          <w:sz w:val="24"/>
          <w:szCs w:val="24"/>
        </w:rPr>
      </w:pPr>
      <w:r w:rsidRPr="009D511D">
        <w:rPr>
          <w:rFonts w:ascii="Times New Roman" w:hAnsi="Times New Roman" w:cs="Times New Roman"/>
          <w:b/>
          <w:bCs/>
          <w:color w:val="444444"/>
          <w:sz w:val="24"/>
          <w:szCs w:val="24"/>
        </w:rPr>
        <w:t>İrtibat Kişileri:</w:t>
      </w:r>
    </w:p>
    <w:p w14:paraId="1F7A9596" w14:textId="57555A50" w:rsidR="009D511D" w:rsidRDefault="009D511D" w:rsidP="00FC486A">
      <w:pPr>
        <w:pStyle w:val="NormalWeb"/>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Ahmet ULUS-</w:t>
      </w:r>
      <w:r w:rsidR="008216D2">
        <w:rPr>
          <w:rFonts w:ascii="Times New Roman" w:hAnsi="Times New Roman" w:cs="Times New Roman"/>
          <w:bCs/>
          <w:color w:val="444444"/>
          <w:sz w:val="24"/>
          <w:szCs w:val="24"/>
        </w:rPr>
        <w:t xml:space="preserve"> 444 6 100 / 19930</w:t>
      </w:r>
    </w:p>
    <w:p w14:paraId="1220224E" w14:textId="4C511426" w:rsidR="009742B9" w:rsidRPr="00A23E28" w:rsidRDefault="009D511D" w:rsidP="008216D2">
      <w:pPr>
        <w:pStyle w:val="NormalWeb"/>
        <w:jc w:val="both"/>
        <w:rPr>
          <w:rFonts w:ascii="Times New Roman" w:hAnsi="Times New Roman" w:cs="Times New Roman"/>
          <w:bCs/>
          <w:color w:val="444444"/>
          <w:sz w:val="24"/>
          <w:szCs w:val="24"/>
        </w:rPr>
      </w:pPr>
      <w:r>
        <w:rPr>
          <w:rFonts w:ascii="Times New Roman" w:hAnsi="Times New Roman" w:cs="Times New Roman"/>
          <w:bCs/>
          <w:color w:val="444444"/>
          <w:sz w:val="24"/>
          <w:szCs w:val="24"/>
        </w:rPr>
        <w:t>İlkay ŞENGÜL-</w:t>
      </w:r>
      <w:r w:rsidR="008216D2">
        <w:rPr>
          <w:rFonts w:ascii="Times New Roman" w:hAnsi="Times New Roman" w:cs="Times New Roman"/>
          <w:bCs/>
          <w:color w:val="444444"/>
          <w:sz w:val="24"/>
          <w:szCs w:val="24"/>
        </w:rPr>
        <w:t xml:space="preserve"> 444 6 100 / 19981</w:t>
      </w:r>
    </w:p>
    <w:sectPr w:rsidR="009742B9" w:rsidRPr="00A23E28" w:rsidSect="00300373">
      <w:headerReference w:type="even" r:id="rId8"/>
      <w:headerReference w:type="default" r:id="rId9"/>
      <w:footerReference w:type="default" r:id="rId10"/>
      <w:headerReference w:type="first" r:id="rId11"/>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64E2" w14:textId="77777777" w:rsidR="00D70C82" w:rsidRDefault="00D70C82" w:rsidP="00D96FB4">
      <w:r>
        <w:separator/>
      </w:r>
    </w:p>
  </w:endnote>
  <w:endnote w:type="continuationSeparator" w:id="0">
    <w:p w14:paraId="2E2FA68E" w14:textId="77777777" w:rsidR="00D70C82" w:rsidRDefault="00D70C82" w:rsidP="00D9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C07E" w14:textId="77777777" w:rsidR="00D73409" w:rsidRPr="00E034F4" w:rsidRDefault="00D73409" w:rsidP="00D73409">
    <w:pPr>
      <w:spacing w:line="312" w:lineRule="auto"/>
      <w:ind w:right="-1293"/>
      <w:rPr>
        <w:color w:val="FFFFFF" w:themeColor="background1"/>
        <w:sz w:val="16"/>
        <w:szCs w:val="16"/>
      </w:rPr>
    </w:pPr>
  </w:p>
  <w:p w14:paraId="5E4876D7" w14:textId="6132BFDF" w:rsidR="00781D51" w:rsidRDefault="00300373">
    <w:pPr>
      <w:pStyle w:val="AltBilgi"/>
    </w:pPr>
    <w:r>
      <w:rPr>
        <w:i/>
        <w:noProof/>
        <w:color w:val="FFFFFF" w:themeColor="background1"/>
        <w:sz w:val="20"/>
        <w:szCs w:val="20"/>
      </w:rPr>
      <mc:AlternateContent>
        <mc:Choice Requires="wps">
          <w:drawing>
            <wp:anchor distT="0" distB="0" distL="114300" distR="114300" simplePos="0" relativeHeight="251659264" behindDoc="0" locked="0" layoutInCell="1" allowOverlap="1" wp14:anchorId="41AE6330" wp14:editId="5A1FECEC">
              <wp:simplePos x="0" y="0"/>
              <wp:positionH relativeFrom="column">
                <wp:posOffset>85725</wp:posOffset>
              </wp:positionH>
              <wp:positionV relativeFrom="paragraph">
                <wp:posOffset>18415</wp:posOffset>
              </wp:positionV>
              <wp:extent cx="2918129" cy="44196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2918129" cy="441960"/>
                      </a:xfrm>
                      <a:prstGeom prst="rect">
                        <a:avLst/>
                      </a:prstGeom>
                      <a:noFill/>
                      <a:ln w="6350">
                        <a:noFill/>
                      </a:ln>
                    </wps:spPr>
                    <wps:txbx>
                      <w:txbxContent>
                        <w:p w14:paraId="62B3F5DA" w14:textId="3B6B91EC" w:rsidR="00300373" w:rsidRDefault="00A13C22" w:rsidP="00E034F4">
                          <w:pPr>
                            <w:spacing w:line="312" w:lineRule="auto"/>
                            <w:ind w:right="-1293"/>
                            <w:rPr>
                              <w:color w:val="FFFFFF" w:themeColor="background1"/>
                              <w:sz w:val="16"/>
                              <w:szCs w:val="16"/>
                            </w:rPr>
                          </w:pPr>
                          <w:r>
                            <w:rPr>
                              <w:color w:val="FFFFFF" w:themeColor="background1"/>
                              <w:sz w:val="16"/>
                              <w:szCs w:val="16"/>
                            </w:rPr>
                            <w:t>İlkay ŞENGÜL</w:t>
                          </w:r>
                        </w:p>
                        <w:p w14:paraId="28C9DDB8" w14:textId="117DBF40" w:rsidR="00A13C22" w:rsidRPr="00E034F4" w:rsidRDefault="00A13C22" w:rsidP="00E034F4">
                          <w:pPr>
                            <w:spacing w:line="312" w:lineRule="auto"/>
                            <w:ind w:right="-1293"/>
                            <w:rPr>
                              <w:color w:val="FFFFFF" w:themeColor="background1"/>
                              <w:sz w:val="16"/>
                              <w:szCs w:val="16"/>
                            </w:rPr>
                          </w:pPr>
                          <w:r>
                            <w:rPr>
                              <w:color w:val="FFFFFF" w:themeColor="background1"/>
                              <w:sz w:val="16"/>
                              <w:szCs w:val="16"/>
                            </w:rPr>
                            <w:t>19981-ilkay.sengul@sanayi.gov.tr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E6330" id="_x0000_t202" coordsize="21600,21600" o:spt="202" path="m,l,21600r21600,l21600,xe">
              <v:stroke joinstyle="miter"/>
              <v:path gradientshapeok="t" o:connecttype="rect"/>
            </v:shapetype>
            <v:shape id="Metin Kutusu 12" o:spid="_x0000_s1026" type="#_x0000_t202" style="position:absolute;margin-left:6.75pt;margin-top:1.45pt;width:229.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" filled="f" stroked="f" strokeweight=".5pt">
              <v:textbox>
                <w:txbxContent>
                  <w:p w14:paraId="62B3F5DA" w14:textId="3B6B91EC" w:rsidR="00300373" w:rsidRDefault="00A13C22" w:rsidP="00E034F4">
                    <w:pPr>
                      <w:spacing w:line="312" w:lineRule="auto"/>
                      <w:ind w:right="-1293"/>
                      <w:rPr>
                        <w:color w:val="FFFFFF" w:themeColor="background1"/>
                        <w:sz w:val="16"/>
                        <w:szCs w:val="16"/>
                      </w:rPr>
                    </w:pPr>
                    <w:r>
                      <w:rPr>
                        <w:color w:val="FFFFFF" w:themeColor="background1"/>
                        <w:sz w:val="16"/>
                        <w:szCs w:val="16"/>
                      </w:rPr>
                      <w:t>İlkay ŞENGÜL</w:t>
                    </w:r>
                  </w:p>
                  <w:p w14:paraId="28C9DDB8" w14:textId="117DBF40" w:rsidR="00A13C22" w:rsidRPr="00E034F4" w:rsidRDefault="00A13C22" w:rsidP="00E034F4">
                    <w:pPr>
                      <w:spacing w:line="312" w:lineRule="auto"/>
                      <w:ind w:right="-1293"/>
                      <w:rPr>
                        <w:color w:val="FFFFFF" w:themeColor="background1"/>
                        <w:sz w:val="16"/>
                        <w:szCs w:val="16"/>
                      </w:rPr>
                    </w:pPr>
                    <w:r>
                      <w:rPr>
                        <w:color w:val="FFFFFF" w:themeColor="background1"/>
                        <w:sz w:val="16"/>
                        <w:szCs w:val="16"/>
                      </w:rPr>
                      <w:t>19981-ilkay.sengul@sanayi.gov.tr</w:t>
                    </w:r>
                  </w:p>
                </w:txbxContent>
              </v:textbox>
            </v:shape>
          </w:pict>
        </mc:Fallback>
      </mc:AlternateContent>
    </w:r>
    <w:r>
      <w:rPr>
        <w:i/>
        <w:noProof/>
        <w:color w:val="FFFFFF" w:themeColor="background1"/>
        <w:sz w:val="20"/>
        <w:szCs w:val="20"/>
      </w:rPr>
      <mc:AlternateContent>
        <mc:Choice Requires="wps">
          <w:drawing>
            <wp:anchor distT="0" distB="0" distL="114300" distR="114300" simplePos="0" relativeHeight="251658240" behindDoc="0" locked="0" layoutInCell="1" allowOverlap="1" wp14:anchorId="15D0F453" wp14:editId="0C39DEC9">
              <wp:simplePos x="0" y="0"/>
              <wp:positionH relativeFrom="column">
                <wp:posOffset>4415182</wp:posOffset>
              </wp:positionH>
              <wp:positionV relativeFrom="paragraph">
                <wp:posOffset>94919</wp:posOffset>
              </wp:positionV>
              <wp:extent cx="990600" cy="27622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90600" cy="276225"/>
                      </a:xfrm>
                      <a:prstGeom prst="rect">
                        <a:avLst/>
                      </a:prstGeom>
                      <a:noFill/>
                      <a:ln w="6350">
                        <a:noFill/>
                      </a:ln>
                    </wps:spPr>
                    <wps:txbx>
                      <w:txbxContent>
                        <w:p w14:paraId="62D53530" w14:textId="72F7A8D2" w:rsidR="00300373" w:rsidRPr="00E034F4" w:rsidRDefault="00300373" w:rsidP="00300373">
                          <w:pPr>
                            <w:ind w:right="-1292"/>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F453" id="Metin Kutusu 1" o:spid="_x0000_s1027" type="#_x0000_t202" style="position:absolute;margin-left:347.65pt;margin-top:7.45pt;width:78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" filled="f" stroked="f" strokeweight=".5pt">
              <v:textbox>
                <w:txbxContent>
                  <w:p w14:paraId="62D53530" w14:textId="72F7A8D2" w:rsidR="00300373" w:rsidRPr="00E034F4" w:rsidRDefault="00300373" w:rsidP="00300373">
                    <w:pPr>
                      <w:ind w:right="-1292"/>
                      <w:rPr>
                        <w:color w:val="FFFFFF" w:themeColor="background1"/>
                        <w:sz w:val="16"/>
                        <w:szCs w:val="16"/>
                      </w:rPr>
                    </w:pP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23247533" wp14:editId="48B0F780">
              <wp:simplePos x="0" y="0"/>
              <wp:positionH relativeFrom="column">
                <wp:posOffset>144366</wp:posOffset>
              </wp:positionH>
              <wp:positionV relativeFrom="paragraph">
                <wp:posOffset>80369</wp:posOffset>
              </wp:positionV>
              <wp:extent cx="2194560" cy="294143"/>
              <wp:effectExtent l="0" t="0" r="15240" b="10795"/>
              <wp:wrapNone/>
              <wp:docPr id="11" name="Metin Kutusu 11"/>
              <wp:cNvGraphicFramePr/>
              <a:graphic xmlns:a="http://schemas.openxmlformats.org/drawingml/2006/main">
                <a:graphicData uri="http://schemas.microsoft.com/office/word/2010/wordprocessingShape">
                  <wps:wsp>
                    <wps:cNvSpPr txBox="1"/>
                    <wps:spPr>
                      <a:xfrm>
                        <a:off x="0" y="0"/>
                        <a:ext cx="2194560" cy="294143"/>
                      </a:xfrm>
                      <a:prstGeom prst="rect">
                        <a:avLst/>
                      </a:prstGeom>
                      <a:solidFill>
                        <a:schemeClr val="lt1"/>
                      </a:solidFill>
                      <a:ln w="6350">
                        <a:solidFill>
                          <a:prstClr val="black"/>
                        </a:solidFill>
                      </a:ln>
                    </wps:spPr>
                    <wps:txbx>
                      <w:txbxContent>
                        <w:p w14:paraId="7C8DF7A7" w14:textId="77777777" w:rsidR="00300373" w:rsidRDefault="00300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47533" id="Metin Kutusu 11" o:spid="_x0000_s1028" type="#_x0000_t202" style="position:absolute;margin-left:11.35pt;margin-top:6.35pt;width:172.8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" fillcolor="white [3201]" strokeweight=".5pt">
              <v:textbox>
                <w:txbxContent>
                  <w:p w14:paraId="7C8DF7A7" w14:textId="77777777" w:rsidR="00300373" w:rsidRDefault="00300373"/>
                </w:txbxContent>
              </v:textbox>
            </v:shape>
          </w:pict>
        </mc:Fallback>
      </mc:AlternateContent>
    </w:r>
    <w:r>
      <w:rPr>
        <w:noProof/>
      </w:rPr>
      <w:drawing>
        <wp:inline distT="0" distB="0" distL="0" distR="0" wp14:anchorId="4813B866" wp14:editId="37960529">
          <wp:extent cx="5759450" cy="42291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2E407" w14:textId="77777777" w:rsidR="00D70C82" w:rsidRDefault="00D70C82" w:rsidP="00D96FB4">
      <w:r>
        <w:separator/>
      </w:r>
    </w:p>
  </w:footnote>
  <w:footnote w:type="continuationSeparator" w:id="0">
    <w:p w14:paraId="68102D14" w14:textId="77777777" w:rsidR="00D70C82" w:rsidRDefault="00D70C82" w:rsidP="00D9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0E21" w14:textId="25955323" w:rsidR="00300373" w:rsidRDefault="00FF2591">
    <w:pPr>
      <w:pStyle w:val="stBilgi"/>
    </w:pPr>
    <w:r>
      <w:rPr>
        <w:noProof/>
      </w:rPr>
      <w:drawing>
        <wp:anchor distT="0" distB="0" distL="114300" distR="114300" simplePos="0" relativeHeight="251655168" behindDoc="1" locked="0" layoutInCell="0" allowOverlap="1" wp14:anchorId="3AFDD311" wp14:editId="309A2BF6">
          <wp:simplePos x="0" y="0"/>
          <wp:positionH relativeFrom="margin">
            <wp:align>center</wp:align>
          </wp:positionH>
          <wp:positionV relativeFrom="margin">
            <wp:align>center</wp:align>
          </wp:positionV>
          <wp:extent cx="7533005" cy="4827270"/>
          <wp:effectExtent l="0" t="0" r="0" b="0"/>
          <wp:wrapNone/>
          <wp:docPr id="4" name="Resim 4"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4827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59C8" w14:textId="1B737BA9" w:rsidR="00781D51" w:rsidRDefault="00E034F4">
    <w:pPr>
      <w:pStyle w:val="stBilgi"/>
    </w:pPr>
    <w:r>
      <w:rPr>
        <w:noProof/>
      </w:rPr>
      <w:drawing>
        <wp:inline distT="0" distB="0" distL="0" distR="0" wp14:anchorId="36971555" wp14:editId="5D1A35C5">
          <wp:extent cx="5751588" cy="1185674"/>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2.png"/>
                  <pic:cNvPicPr/>
                </pic:nvPicPr>
                <pic:blipFill>
                  <a:blip r:embed="rId1">
                    <a:extLst>
                      <a:ext uri="{28A0092B-C50C-407E-A947-70E740481C1C}">
                        <a14:useLocalDpi xmlns:a14="http://schemas.microsoft.com/office/drawing/2010/main" val="0"/>
                      </a:ext>
                    </a:extLst>
                  </a:blip>
                  <a:stretch>
                    <a:fillRect/>
                  </a:stretch>
                </pic:blipFill>
                <pic:spPr>
                  <a:xfrm>
                    <a:off x="0" y="0"/>
                    <a:ext cx="5751588" cy="1185674"/>
                  </a:xfrm>
                  <a:prstGeom prst="rect">
                    <a:avLst/>
                  </a:prstGeom>
                </pic:spPr>
              </pic:pic>
            </a:graphicData>
          </a:graphic>
        </wp:inline>
      </w:drawing>
    </w:r>
    <w:r w:rsidR="00FF2591">
      <w:rPr>
        <w:noProof/>
      </w:rPr>
      <w:drawing>
        <wp:anchor distT="0" distB="0" distL="114300" distR="114300" simplePos="0" relativeHeight="251656192" behindDoc="1" locked="0" layoutInCell="0" allowOverlap="1" wp14:anchorId="518DA2E1" wp14:editId="6923BF6C">
          <wp:simplePos x="0" y="0"/>
          <wp:positionH relativeFrom="margin">
            <wp:align>center</wp:align>
          </wp:positionH>
          <wp:positionV relativeFrom="margin">
            <wp:align>center</wp:align>
          </wp:positionV>
          <wp:extent cx="7533005" cy="4827270"/>
          <wp:effectExtent l="0" t="0" r="0" b="0"/>
          <wp:wrapNone/>
          <wp:docPr id="3" name="Resim 3"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3005" cy="4827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CEB9" w14:textId="77777777" w:rsidR="00300373" w:rsidRDefault="00D70C82">
    <w:pPr>
      <w:pStyle w:val="stBilgi"/>
    </w:pPr>
    <w:r>
      <w:rPr>
        <w:noProof/>
      </w:rPr>
      <w:pict w14:anchorId="1150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593.15pt;height:380.1pt;z-index:-251656192;mso-position-horizontal:center;mso-position-horizontal-relative:margin;mso-position-vertical:center;mso-position-vertical-relative:margin" o:allowincell="f">
          <v:imagedata r:id="rId1" o:title="3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103"/>
    <w:multiLevelType w:val="hybridMultilevel"/>
    <w:tmpl w:val="4FB066B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95151B"/>
    <w:multiLevelType w:val="hybridMultilevel"/>
    <w:tmpl w:val="92B48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F5EE4"/>
    <w:multiLevelType w:val="hybridMultilevel"/>
    <w:tmpl w:val="137AB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C22460"/>
    <w:multiLevelType w:val="hybridMultilevel"/>
    <w:tmpl w:val="1A36DE16"/>
    <w:lvl w:ilvl="0" w:tplc="041F000F">
      <w:start w:val="1"/>
      <w:numFmt w:val="decimal"/>
      <w:lvlText w:val="%1."/>
      <w:lvlJc w:val="left"/>
      <w:pPr>
        <w:ind w:left="720" w:hanging="360"/>
      </w:pPr>
    </w:lvl>
    <w:lvl w:ilvl="1" w:tplc="99503B04">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770A02"/>
    <w:multiLevelType w:val="hybridMultilevel"/>
    <w:tmpl w:val="222415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8E11B9"/>
    <w:multiLevelType w:val="hybridMultilevel"/>
    <w:tmpl w:val="24FAD5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62E7F"/>
    <w:multiLevelType w:val="hybridMultilevel"/>
    <w:tmpl w:val="F3B062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F052E7"/>
    <w:multiLevelType w:val="hybridMultilevel"/>
    <w:tmpl w:val="2DDE1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BD3"/>
    <w:multiLevelType w:val="hybridMultilevel"/>
    <w:tmpl w:val="92B48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C46F38"/>
    <w:multiLevelType w:val="hybridMultilevel"/>
    <w:tmpl w:val="F372EB4E"/>
    <w:lvl w:ilvl="0" w:tplc="CF20ADDA">
      <w:numFmt w:val="bullet"/>
      <w:lvlText w:val=""/>
      <w:lvlJc w:val="left"/>
      <w:pPr>
        <w:ind w:left="1716" w:hanging="360"/>
      </w:pPr>
      <w:rPr>
        <w:rFonts w:ascii="Symbol" w:eastAsia="Symbol" w:hAnsi="Symbol" w:cs="Symbol" w:hint="default"/>
        <w:w w:val="100"/>
        <w:sz w:val="24"/>
        <w:szCs w:val="24"/>
        <w:lang w:val="tr-TR" w:eastAsia="en-US" w:bidi="ar-SA"/>
      </w:rPr>
    </w:lvl>
    <w:lvl w:ilvl="1" w:tplc="294C9488">
      <w:numFmt w:val="bullet"/>
      <w:lvlText w:val="•"/>
      <w:lvlJc w:val="left"/>
      <w:pPr>
        <w:ind w:left="2566" w:hanging="360"/>
      </w:pPr>
      <w:rPr>
        <w:rFonts w:hint="default"/>
        <w:lang w:val="tr-TR" w:eastAsia="en-US" w:bidi="ar-SA"/>
      </w:rPr>
    </w:lvl>
    <w:lvl w:ilvl="2" w:tplc="994C8FFA">
      <w:numFmt w:val="bullet"/>
      <w:lvlText w:val="•"/>
      <w:lvlJc w:val="left"/>
      <w:pPr>
        <w:ind w:left="3413" w:hanging="360"/>
      </w:pPr>
      <w:rPr>
        <w:rFonts w:hint="default"/>
        <w:lang w:val="tr-TR" w:eastAsia="en-US" w:bidi="ar-SA"/>
      </w:rPr>
    </w:lvl>
    <w:lvl w:ilvl="3" w:tplc="E52E91DC">
      <w:numFmt w:val="bullet"/>
      <w:lvlText w:val="•"/>
      <w:lvlJc w:val="left"/>
      <w:pPr>
        <w:ind w:left="4259" w:hanging="360"/>
      </w:pPr>
      <w:rPr>
        <w:rFonts w:hint="default"/>
        <w:lang w:val="tr-TR" w:eastAsia="en-US" w:bidi="ar-SA"/>
      </w:rPr>
    </w:lvl>
    <w:lvl w:ilvl="4" w:tplc="38207FAE">
      <w:numFmt w:val="bullet"/>
      <w:lvlText w:val="•"/>
      <w:lvlJc w:val="left"/>
      <w:pPr>
        <w:ind w:left="5106" w:hanging="360"/>
      </w:pPr>
      <w:rPr>
        <w:rFonts w:hint="default"/>
        <w:lang w:val="tr-TR" w:eastAsia="en-US" w:bidi="ar-SA"/>
      </w:rPr>
    </w:lvl>
    <w:lvl w:ilvl="5" w:tplc="AB705226">
      <w:numFmt w:val="bullet"/>
      <w:lvlText w:val="•"/>
      <w:lvlJc w:val="left"/>
      <w:pPr>
        <w:ind w:left="5953" w:hanging="360"/>
      </w:pPr>
      <w:rPr>
        <w:rFonts w:hint="default"/>
        <w:lang w:val="tr-TR" w:eastAsia="en-US" w:bidi="ar-SA"/>
      </w:rPr>
    </w:lvl>
    <w:lvl w:ilvl="6" w:tplc="F6640962">
      <w:numFmt w:val="bullet"/>
      <w:lvlText w:val="•"/>
      <w:lvlJc w:val="left"/>
      <w:pPr>
        <w:ind w:left="6799" w:hanging="360"/>
      </w:pPr>
      <w:rPr>
        <w:rFonts w:hint="default"/>
        <w:lang w:val="tr-TR" w:eastAsia="en-US" w:bidi="ar-SA"/>
      </w:rPr>
    </w:lvl>
    <w:lvl w:ilvl="7" w:tplc="2FD8CEE6">
      <w:numFmt w:val="bullet"/>
      <w:lvlText w:val="•"/>
      <w:lvlJc w:val="left"/>
      <w:pPr>
        <w:ind w:left="7646" w:hanging="360"/>
      </w:pPr>
      <w:rPr>
        <w:rFonts w:hint="default"/>
        <w:lang w:val="tr-TR" w:eastAsia="en-US" w:bidi="ar-SA"/>
      </w:rPr>
    </w:lvl>
    <w:lvl w:ilvl="8" w:tplc="D224702C">
      <w:numFmt w:val="bullet"/>
      <w:lvlText w:val="•"/>
      <w:lvlJc w:val="left"/>
      <w:pPr>
        <w:ind w:left="8493" w:hanging="360"/>
      </w:pPr>
      <w:rPr>
        <w:rFonts w:hint="default"/>
        <w:lang w:val="tr-TR" w:eastAsia="en-US" w:bidi="ar-SA"/>
      </w:rPr>
    </w:lvl>
  </w:abstractNum>
  <w:abstractNum w:abstractNumId="10" w15:restartNumberingAfterBreak="0">
    <w:nsid w:val="2FC30E3E"/>
    <w:multiLevelType w:val="hybridMultilevel"/>
    <w:tmpl w:val="32065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3C1241"/>
    <w:multiLevelType w:val="hybridMultilevel"/>
    <w:tmpl w:val="F2DA524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65C20C0"/>
    <w:multiLevelType w:val="hybridMultilevel"/>
    <w:tmpl w:val="1AE4095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372E0CF3"/>
    <w:multiLevelType w:val="hybridMultilevel"/>
    <w:tmpl w:val="D7125D5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9FF3969"/>
    <w:multiLevelType w:val="hybridMultilevel"/>
    <w:tmpl w:val="669ABC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8F6903"/>
    <w:multiLevelType w:val="hybridMultilevel"/>
    <w:tmpl w:val="B2FCF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3D6B54"/>
    <w:multiLevelType w:val="hybridMultilevel"/>
    <w:tmpl w:val="AC34E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6714FC"/>
    <w:multiLevelType w:val="hybridMultilevel"/>
    <w:tmpl w:val="6B6ED5D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B513A4B"/>
    <w:multiLevelType w:val="hybridMultilevel"/>
    <w:tmpl w:val="A06A9A3A"/>
    <w:lvl w:ilvl="0" w:tplc="041F000D">
      <w:start w:val="1"/>
      <w:numFmt w:val="bullet"/>
      <w:lvlText w:val=""/>
      <w:lvlJc w:val="left"/>
      <w:pPr>
        <w:ind w:left="1080" w:hanging="360"/>
      </w:pPr>
      <w:rPr>
        <w:rFonts w:ascii="Wingdings" w:hAnsi="Wingdings"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458773D"/>
    <w:multiLevelType w:val="hybridMultilevel"/>
    <w:tmpl w:val="9AD2F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19408B"/>
    <w:multiLevelType w:val="hybridMultilevel"/>
    <w:tmpl w:val="5552B2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20"/>
  </w:num>
  <w:num w:numId="4">
    <w:abstractNumId w:val="12"/>
  </w:num>
  <w:num w:numId="5">
    <w:abstractNumId w:val="10"/>
  </w:num>
  <w:num w:numId="6">
    <w:abstractNumId w:val="9"/>
  </w:num>
  <w:num w:numId="7">
    <w:abstractNumId w:val="16"/>
  </w:num>
  <w:num w:numId="8">
    <w:abstractNumId w:val="0"/>
  </w:num>
  <w:num w:numId="9">
    <w:abstractNumId w:val="15"/>
  </w:num>
  <w:num w:numId="10">
    <w:abstractNumId w:val="14"/>
  </w:num>
  <w:num w:numId="11">
    <w:abstractNumId w:val="19"/>
  </w:num>
  <w:num w:numId="12">
    <w:abstractNumId w:val="17"/>
  </w:num>
  <w:num w:numId="13">
    <w:abstractNumId w:val="8"/>
  </w:num>
  <w:num w:numId="14">
    <w:abstractNumId w:val="1"/>
  </w:num>
  <w:num w:numId="15">
    <w:abstractNumId w:val="2"/>
  </w:num>
  <w:num w:numId="16">
    <w:abstractNumId w:val="13"/>
  </w:num>
  <w:num w:numId="17">
    <w:abstractNumId w:val="3"/>
  </w:num>
  <w:num w:numId="18">
    <w:abstractNumId w:val="18"/>
  </w:num>
  <w:num w:numId="19">
    <w:abstractNumId w:val="11"/>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F"/>
    <w:rsid w:val="00072DC2"/>
    <w:rsid w:val="00087FC4"/>
    <w:rsid w:val="000E5841"/>
    <w:rsid w:val="00133068"/>
    <w:rsid w:val="00143CDE"/>
    <w:rsid w:val="001512C4"/>
    <w:rsid w:val="00153D5B"/>
    <w:rsid w:val="00172338"/>
    <w:rsid w:val="00181310"/>
    <w:rsid w:val="001B23CA"/>
    <w:rsid w:val="001E030A"/>
    <w:rsid w:val="002374EC"/>
    <w:rsid w:val="00254FFE"/>
    <w:rsid w:val="00300373"/>
    <w:rsid w:val="00314419"/>
    <w:rsid w:val="0036088C"/>
    <w:rsid w:val="00366B87"/>
    <w:rsid w:val="00394F4E"/>
    <w:rsid w:val="003A0CF8"/>
    <w:rsid w:val="003A1449"/>
    <w:rsid w:val="003C6D82"/>
    <w:rsid w:val="003D0B62"/>
    <w:rsid w:val="003D7CD4"/>
    <w:rsid w:val="003E4303"/>
    <w:rsid w:val="004003CB"/>
    <w:rsid w:val="004564FC"/>
    <w:rsid w:val="004A1BD4"/>
    <w:rsid w:val="004A3512"/>
    <w:rsid w:val="004A5570"/>
    <w:rsid w:val="004B1B65"/>
    <w:rsid w:val="004E63EC"/>
    <w:rsid w:val="00533929"/>
    <w:rsid w:val="00535AC0"/>
    <w:rsid w:val="00576211"/>
    <w:rsid w:val="00596864"/>
    <w:rsid w:val="005D0531"/>
    <w:rsid w:val="005D6770"/>
    <w:rsid w:val="005F1B6F"/>
    <w:rsid w:val="005F473E"/>
    <w:rsid w:val="005F4B70"/>
    <w:rsid w:val="00615848"/>
    <w:rsid w:val="006260EE"/>
    <w:rsid w:val="0063224E"/>
    <w:rsid w:val="0063389A"/>
    <w:rsid w:val="00647841"/>
    <w:rsid w:val="006541F7"/>
    <w:rsid w:val="00690DA0"/>
    <w:rsid w:val="006A66F5"/>
    <w:rsid w:val="006D55B0"/>
    <w:rsid w:val="006E57F3"/>
    <w:rsid w:val="0070769E"/>
    <w:rsid w:val="007329D7"/>
    <w:rsid w:val="0077327D"/>
    <w:rsid w:val="00781D51"/>
    <w:rsid w:val="007C702E"/>
    <w:rsid w:val="007D1282"/>
    <w:rsid w:val="007D2CB0"/>
    <w:rsid w:val="007E2A2D"/>
    <w:rsid w:val="008216D2"/>
    <w:rsid w:val="00842A66"/>
    <w:rsid w:val="008571A0"/>
    <w:rsid w:val="00875E23"/>
    <w:rsid w:val="0089041B"/>
    <w:rsid w:val="00891FA5"/>
    <w:rsid w:val="008B2CDF"/>
    <w:rsid w:val="008B517C"/>
    <w:rsid w:val="008C0482"/>
    <w:rsid w:val="008C1276"/>
    <w:rsid w:val="008C29FE"/>
    <w:rsid w:val="008C3DD1"/>
    <w:rsid w:val="009319CF"/>
    <w:rsid w:val="009445C7"/>
    <w:rsid w:val="009606ED"/>
    <w:rsid w:val="009625A8"/>
    <w:rsid w:val="009742B9"/>
    <w:rsid w:val="009810E8"/>
    <w:rsid w:val="009A28A6"/>
    <w:rsid w:val="009D511D"/>
    <w:rsid w:val="00A13C22"/>
    <w:rsid w:val="00A23E28"/>
    <w:rsid w:val="00A3662F"/>
    <w:rsid w:val="00A539DC"/>
    <w:rsid w:val="00A570AF"/>
    <w:rsid w:val="00A72F16"/>
    <w:rsid w:val="00A76D0A"/>
    <w:rsid w:val="00A76DDD"/>
    <w:rsid w:val="00A97E01"/>
    <w:rsid w:val="00AC3403"/>
    <w:rsid w:val="00AF654A"/>
    <w:rsid w:val="00B654C7"/>
    <w:rsid w:val="00B70836"/>
    <w:rsid w:val="00B8506A"/>
    <w:rsid w:val="00B95628"/>
    <w:rsid w:val="00BC48A3"/>
    <w:rsid w:val="00C138E6"/>
    <w:rsid w:val="00C1415B"/>
    <w:rsid w:val="00C31E22"/>
    <w:rsid w:val="00C541BD"/>
    <w:rsid w:val="00C6707C"/>
    <w:rsid w:val="00CA2528"/>
    <w:rsid w:val="00CB64FE"/>
    <w:rsid w:val="00CF3F4C"/>
    <w:rsid w:val="00CF7DE6"/>
    <w:rsid w:val="00D02C68"/>
    <w:rsid w:val="00D3393F"/>
    <w:rsid w:val="00D433D0"/>
    <w:rsid w:val="00D63643"/>
    <w:rsid w:val="00D70C82"/>
    <w:rsid w:val="00D73409"/>
    <w:rsid w:val="00D96FB4"/>
    <w:rsid w:val="00DC031D"/>
    <w:rsid w:val="00DE7638"/>
    <w:rsid w:val="00E034F4"/>
    <w:rsid w:val="00E16B34"/>
    <w:rsid w:val="00E31BB4"/>
    <w:rsid w:val="00E677B5"/>
    <w:rsid w:val="00E759EF"/>
    <w:rsid w:val="00EB531A"/>
    <w:rsid w:val="00EC37C1"/>
    <w:rsid w:val="00EE1CB2"/>
    <w:rsid w:val="00EF3E4B"/>
    <w:rsid w:val="00F63412"/>
    <w:rsid w:val="00F8154B"/>
    <w:rsid w:val="00F824DF"/>
    <w:rsid w:val="00F82B44"/>
    <w:rsid w:val="00F9329A"/>
    <w:rsid w:val="00FA152F"/>
    <w:rsid w:val="00FA61F2"/>
    <w:rsid w:val="00FC486A"/>
    <w:rsid w:val="00FC750A"/>
    <w:rsid w:val="00FF2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DE869CA"/>
  <w15:chartTrackingRefBased/>
  <w15:docId w15:val="{5B529FAF-DA23-4C54-A224-45B9CC80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4C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654C7"/>
    <w:pPr>
      <w:ind w:left="1925"/>
      <w:outlineLvl w:val="0"/>
    </w:pPr>
    <w:rPr>
      <w:b/>
      <w:bCs/>
      <w:sz w:val="28"/>
      <w:szCs w:val="28"/>
    </w:rPr>
  </w:style>
  <w:style w:type="paragraph" w:styleId="Balk2">
    <w:name w:val="heading 2"/>
    <w:basedOn w:val="Normal"/>
    <w:link w:val="Balk2Char"/>
    <w:uiPriority w:val="9"/>
    <w:unhideWhenUsed/>
    <w:qFormat/>
    <w:rsid w:val="00B654C7"/>
    <w:pPr>
      <w:spacing w:before="157"/>
      <w:ind w:left="99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6FB4"/>
    <w:pPr>
      <w:tabs>
        <w:tab w:val="center" w:pos="4536"/>
        <w:tab w:val="right" w:pos="9072"/>
      </w:tabs>
    </w:pPr>
  </w:style>
  <w:style w:type="character" w:customStyle="1" w:styleId="stBilgiChar">
    <w:name w:val="Üst Bilgi Char"/>
    <w:basedOn w:val="VarsaylanParagrafYazTipi"/>
    <w:link w:val="stBilgi"/>
    <w:uiPriority w:val="99"/>
    <w:rsid w:val="00D96FB4"/>
  </w:style>
  <w:style w:type="paragraph" w:styleId="AltBilgi">
    <w:name w:val="footer"/>
    <w:basedOn w:val="Normal"/>
    <w:link w:val="AltBilgiChar"/>
    <w:uiPriority w:val="99"/>
    <w:unhideWhenUsed/>
    <w:rsid w:val="00D96FB4"/>
    <w:pPr>
      <w:tabs>
        <w:tab w:val="center" w:pos="4536"/>
        <w:tab w:val="right" w:pos="9072"/>
      </w:tabs>
    </w:pPr>
  </w:style>
  <w:style w:type="character" w:customStyle="1" w:styleId="AltBilgiChar">
    <w:name w:val="Alt Bilgi Char"/>
    <w:basedOn w:val="VarsaylanParagrafYazTipi"/>
    <w:link w:val="AltBilgi"/>
    <w:uiPriority w:val="99"/>
    <w:rsid w:val="00D96FB4"/>
  </w:style>
  <w:style w:type="character" w:styleId="Kpr">
    <w:name w:val="Hyperlink"/>
    <w:basedOn w:val="VarsaylanParagrafYazTipi"/>
    <w:uiPriority w:val="99"/>
    <w:unhideWhenUsed/>
    <w:rsid w:val="00300373"/>
    <w:rPr>
      <w:color w:val="0563C1" w:themeColor="hyperlink"/>
      <w:u w:val="single"/>
    </w:rPr>
  </w:style>
  <w:style w:type="character" w:styleId="zmlenmeyenBahsetme">
    <w:name w:val="Unresolved Mention"/>
    <w:basedOn w:val="VarsaylanParagrafYazTipi"/>
    <w:uiPriority w:val="99"/>
    <w:semiHidden/>
    <w:unhideWhenUsed/>
    <w:rsid w:val="00300373"/>
    <w:rPr>
      <w:color w:val="605E5C"/>
      <w:shd w:val="clear" w:color="auto" w:fill="E1DFDD"/>
    </w:rPr>
  </w:style>
  <w:style w:type="paragraph" w:styleId="ListeParagraf">
    <w:name w:val="List Paragraph"/>
    <w:aliases w:val="Table Heading,içindekiler vb,LİSTE PARAF,KODLAMA,ALT BAŞLIK,List Paragraph,Liste Paragraf1,Recommendation,List Paragraph1,List Paragraph11,L,F5 List Paragraph,Dot pt,CV text,Table text,List Paragraph111,Medium Grid 1 - Accent 21"/>
    <w:basedOn w:val="Normal"/>
    <w:link w:val="ListeParagrafChar"/>
    <w:uiPriority w:val="34"/>
    <w:qFormat/>
    <w:rsid w:val="00FF2591"/>
    <w:pPr>
      <w:ind w:left="720"/>
      <w:contextualSpacing/>
    </w:pPr>
    <w:rPr>
      <w:sz w:val="24"/>
      <w:szCs w:val="24"/>
      <w:lang w:eastAsia="tr-TR"/>
    </w:rPr>
  </w:style>
  <w:style w:type="character" w:customStyle="1" w:styleId="ListeParagrafChar">
    <w:name w:val="Liste Paragraf Char"/>
    <w:aliases w:val="Table Heading Char,içindekiler vb Char,LİSTE PARAF Char,KODLAMA Char,ALT BAŞLIK Char,List Paragraph Char,Liste Paragraf1 Char,Recommendation Char,List Paragraph1 Char,List Paragraph11 Char,L Char,F5 List Paragraph Char,Dot pt Char"/>
    <w:basedOn w:val="VarsaylanParagrafYazTipi"/>
    <w:link w:val="ListeParagraf"/>
    <w:uiPriority w:val="34"/>
    <w:qFormat/>
    <w:locked/>
    <w:rsid w:val="00FF2591"/>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654C7"/>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9"/>
    <w:rsid w:val="00B654C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654C7"/>
    <w:pPr>
      <w:ind w:left="1716" w:hanging="360"/>
      <w:jc w:val="both"/>
    </w:pPr>
    <w:rPr>
      <w:sz w:val="24"/>
      <w:szCs w:val="24"/>
    </w:rPr>
  </w:style>
  <w:style w:type="character" w:customStyle="1" w:styleId="GvdeMetniChar">
    <w:name w:val="Gövde Metni Char"/>
    <w:basedOn w:val="VarsaylanParagrafYazTipi"/>
    <w:link w:val="GvdeMetni"/>
    <w:uiPriority w:val="1"/>
    <w:rsid w:val="00B654C7"/>
    <w:rPr>
      <w:rFonts w:ascii="Times New Roman" w:eastAsia="Times New Roman" w:hAnsi="Times New Roman" w:cs="Times New Roman"/>
      <w:sz w:val="24"/>
      <w:szCs w:val="24"/>
    </w:rPr>
  </w:style>
  <w:style w:type="paragraph" w:styleId="NormalWeb">
    <w:name w:val="Normal (Web)"/>
    <w:basedOn w:val="Normal"/>
    <w:uiPriority w:val="99"/>
    <w:unhideWhenUsed/>
    <w:rsid w:val="00EB531A"/>
    <w:pPr>
      <w:widowControl/>
      <w:autoSpaceDE/>
      <w:autoSpaceDN/>
    </w:pPr>
    <w:rPr>
      <w:rFonts w:ascii="Calibri" w:eastAsiaTheme="minorHAnsi" w:hAnsi="Calibri" w:cs="Calibri"/>
      <w:lang w:eastAsia="tr-TR"/>
    </w:rPr>
  </w:style>
  <w:style w:type="paragraph" w:customStyle="1" w:styleId="font8">
    <w:name w:val="font_8"/>
    <w:basedOn w:val="Normal"/>
    <w:rsid w:val="009606ED"/>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9606ED"/>
    <w:rPr>
      <w:b/>
      <w:bCs/>
    </w:rPr>
  </w:style>
  <w:style w:type="table" w:styleId="TabloKlavuzu">
    <w:name w:val="Table Grid"/>
    <w:basedOn w:val="NormalTablo"/>
    <w:uiPriority w:val="39"/>
    <w:rsid w:val="005D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6625">
      <w:bodyDiv w:val="1"/>
      <w:marLeft w:val="0"/>
      <w:marRight w:val="0"/>
      <w:marTop w:val="0"/>
      <w:marBottom w:val="0"/>
      <w:divBdr>
        <w:top w:val="none" w:sz="0" w:space="0" w:color="auto"/>
        <w:left w:val="none" w:sz="0" w:space="0" w:color="auto"/>
        <w:bottom w:val="none" w:sz="0" w:space="0" w:color="auto"/>
        <w:right w:val="none" w:sz="0" w:space="0" w:color="auto"/>
      </w:divBdr>
      <w:divsChild>
        <w:div w:id="1286695698">
          <w:marLeft w:val="0"/>
          <w:marRight w:val="0"/>
          <w:marTop w:val="0"/>
          <w:marBottom w:val="0"/>
          <w:divBdr>
            <w:top w:val="single" w:sz="2" w:space="0" w:color="auto"/>
            <w:left w:val="single" w:sz="2" w:space="0" w:color="auto"/>
            <w:bottom w:val="single" w:sz="6" w:space="0" w:color="auto"/>
            <w:right w:val="single" w:sz="2" w:space="0" w:color="auto"/>
          </w:divBdr>
          <w:divsChild>
            <w:div w:id="503517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470593">
                  <w:marLeft w:val="0"/>
                  <w:marRight w:val="0"/>
                  <w:marTop w:val="0"/>
                  <w:marBottom w:val="0"/>
                  <w:divBdr>
                    <w:top w:val="single" w:sz="2" w:space="0" w:color="D9D9E3"/>
                    <w:left w:val="single" w:sz="2" w:space="0" w:color="D9D9E3"/>
                    <w:bottom w:val="single" w:sz="2" w:space="0" w:color="D9D9E3"/>
                    <w:right w:val="single" w:sz="2" w:space="0" w:color="D9D9E3"/>
                  </w:divBdr>
                  <w:divsChild>
                    <w:div w:id="1102073887">
                      <w:marLeft w:val="0"/>
                      <w:marRight w:val="0"/>
                      <w:marTop w:val="0"/>
                      <w:marBottom w:val="0"/>
                      <w:divBdr>
                        <w:top w:val="single" w:sz="2" w:space="0" w:color="D9D9E3"/>
                        <w:left w:val="single" w:sz="2" w:space="0" w:color="D9D9E3"/>
                        <w:bottom w:val="single" w:sz="2" w:space="0" w:color="D9D9E3"/>
                        <w:right w:val="single" w:sz="2" w:space="0" w:color="D9D9E3"/>
                      </w:divBdr>
                      <w:divsChild>
                        <w:div w:id="441844114">
                          <w:marLeft w:val="0"/>
                          <w:marRight w:val="0"/>
                          <w:marTop w:val="0"/>
                          <w:marBottom w:val="0"/>
                          <w:divBdr>
                            <w:top w:val="single" w:sz="2" w:space="0" w:color="D9D9E3"/>
                            <w:left w:val="single" w:sz="2" w:space="0" w:color="D9D9E3"/>
                            <w:bottom w:val="single" w:sz="2" w:space="0" w:color="D9D9E3"/>
                            <w:right w:val="single" w:sz="2" w:space="0" w:color="D9D9E3"/>
                          </w:divBdr>
                          <w:divsChild>
                            <w:div w:id="397559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2068968">
      <w:bodyDiv w:val="1"/>
      <w:marLeft w:val="0"/>
      <w:marRight w:val="0"/>
      <w:marTop w:val="0"/>
      <w:marBottom w:val="0"/>
      <w:divBdr>
        <w:top w:val="none" w:sz="0" w:space="0" w:color="auto"/>
        <w:left w:val="none" w:sz="0" w:space="0" w:color="auto"/>
        <w:bottom w:val="none" w:sz="0" w:space="0" w:color="auto"/>
        <w:right w:val="none" w:sz="0" w:space="0" w:color="auto"/>
      </w:divBdr>
    </w:div>
    <w:div w:id="1589076313">
      <w:bodyDiv w:val="1"/>
      <w:marLeft w:val="0"/>
      <w:marRight w:val="0"/>
      <w:marTop w:val="0"/>
      <w:marBottom w:val="0"/>
      <w:divBdr>
        <w:top w:val="none" w:sz="0" w:space="0" w:color="auto"/>
        <w:left w:val="none" w:sz="0" w:space="0" w:color="auto"/>
        <w:bottom w:val="none" w:sz="0" w:space="0" w:color="auto"/>
        <w:right w:val="none" w:sz="0" w:space="0" w:color="auto"/>
      </w:divBdr>
    </w:div>
    <w:div w:id="1590964235">
      <w:bodyDiv w:val="1"/>
      <w:marLeft w:val="0"/>
      <w:marRight w:val="0"/>
      <w:marTop w:val="0"/>
      <w:marBottom w:val="0"/>
      <w:divBdr>
        <w:top w:val="none" w:sz="0" w:space="0" w:color="auto"/>
        <w:left w:val="none" w:sz="0" w:space="0" w:color="auto"/>
        <w:bottom w:val="none" w:sz="0" w:space="0" w:color="auto"/>
        <w:right w:val="none" w:sz="0" w:space="0" w:color="auto"/>
      </w:divBdr>
    </w:div>
    <w:div w:id="15925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A8C2-6D1C-4FD5-A34A-782D87B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Keskin</dc:creator>
  <cp:keywords/>
  <dc:description/>
  <cp:lastModifiedBy>İlknur İnam</cp:lastModifiedBy>
  <cp:revision>2</cp:revision>
  <cp:lastPrinted>2023-01-25T07:50:00Z</cp:lastPrinted>
  <dcterms:created xsi:type="dcterms:W3CDTF">2023-07-29T06:33:00Z</dcterms:created>
  <dcterms:modified xsi:type="dcterms:W3CDTF">2023-07-29T06:33:00Z</dcterms:modified>
</cp:coreProperties>
</file>