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8"/>
        <w:gridCol w:w="3218"/>
        <w:gridCol w:w="3218"/>
      </w:tblGrid>
      <w:tr w:rsidR="00C94A44" w:rsidTr="00C94A44">
        <w:trPr>
          <w:trHeight w:val="265"/>
        </w:trPr>
        <w:tc>
          <w:tcPr>
            <w:tcW w:w="3218" w:type="dxa"/>
            <w:vAlign w:val="center"/>
          </w:tcPr>
          <w:p w:rsidR="00C94A44" w:rsidRDefault="00C94A44" w:rsidP="00C94A44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D695191" wp14:editId="0C6AF9E0">
                  <wp:extent cx="1134110" cy="1066800"/>
                  <wp:effectExtent l="0" t="0" r="8890" b="0"/>
                  <wp:docPr id="1" name="Resim 1" descr="https://www.tobb.org.tr/Resimler/Logolar/logot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tobb.org.tr/Resimler/Logolar/logo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372" cy="1067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8" w:type="dxa"/>
            <w:vAlign w:val="center"/>
          </w:tcPr>
          <w:p w:rsidR="00C94A44" w:rsidRDefault="00C94A44" w:rsidP="00C94A44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F00C3D0" wp14:editId="5B6500AA">
                  <wp:extent cx="1447800" cy="1076325"/>
                  <wp:effectExtent l="0" t="0" r="0" b="9525"/>
                  <wp:docPr id="5" name="Resim 5" descr="Tanıtım Materyalleri | BİLİŞİM ve BİLGİ GÜVENLİĞİ İLERİ TEKNOLOJİLER  ARAŞTIRMA MERKEZ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anıtım Materyalleri | BİLİŞİM ve BİLGİ GÜVENLİĞİ İLERİ TEKNOLOJİLER  ARAŞTIRMA MERKEZ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653" cy="1076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8" w:type="dxa"/>
          </w:tcPr>
          <w:p w:rsidR="00C94A44" w:rsidRDefault="00C94A44" w:rsidP="00C94A44">
            <w:pPr>
              <w:jc w:val="center"/>
              <w:rPr>
                <w:noProof/>
                <w:lang w:eastAsia="tr-TR"/>
              </w:rPr>
            </w:pPr>
            <w:r w:rsidRPr="00C94A44">
              <w:rPr>
                <w:rStyle w:val="Gl"/>
                <w:noProof/>
                <w:lang w:eastAsia="tr-TR"/>
              </w:rPr>
              <w:drawing>
                <wp:inline distT="0" distB="0" distL="0" distR="0" wp14:anchorId="1239D9C6" wp14:editId="506449AF">
                  <wp:extent cx="1381863" cy="1038225"/>
                  <wp:effectExtent l="0" t="0" r="8890" b="0"/>
                  <wp:docPr id="8" name="Resim 8" descr="C:\Users\furgan.pinar\Downloads\tobb_etu_dikey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urgan.pinar\Downloads\tobb_etu_dikey_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389" cy="1046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A44" w:rsidTr="00C94A44">
        <w:trPr>
          <w:trHeight w:val="265"/>
        </w:trPr>
        <w:tc>
          <w:tcPr>
            <w:tcW w:w="3218" w:type="dxa"/>
            <w:vAlign w:val="center"/>
          </w:tcPr>
          <w:p w:rsidR="00C94A44" w:rsidRPr="00C94A44" w:rsidRDefault="00C94A44" w:rsidP="00C94A44">
            <w:pPr>
              <w:pStyle w:val="Altyaz"/>
              <w:jc w:val="right"/>
              <w:rPr>
                <w:rStyle w:val="Gl"/>
              </w:rPr>
            </w:pPr>
          </w:p>
        </w:tc>
        <w:tc>
          <w:tcPr>
            <w:tcW w:w="3218" w:type="dxa"/>
            <w:vAlign w:val="center"/>
          </w:tcPr>
          <w:p w:rsidR="00C94A44" w:rsidRDefault="00C94A44" w:rsidP="008B7E4E">
            <w:pPr>
              <w:jc w:val="center"/>
              <w:rPr>
                <w:noProof/>
                <w:lang w:eastAsia="tr-TR"/>
              </w:rPr>
            </w:pPr>
          </w:p>
        </w:tc>
        <w:tc>
          <w:tcPr>
            <w:tcW w:w="3218" w:type="dxa"/>
          </w:tcPr>
          <w:p w:rsidR="00C94A44" w:rsidRDefault="00C94A44" w:rsidP="008B7E4E">
            <w:pPr>
              <w:jc w:val="center"/>
              <w:rPr>
                <w:noProof/>
                <w:lang w:eastAsia="tr-TR"/>
              </w:rPr>
            </w:pPr>
          </w:p>
        </w:tc>
      </w:tr>
    </w:tbl>
    <w:p w:rsidR="005B3AB2" w:rsidRPr="005B3AB2" w:rsidRDefault="00F93B6E" w:rsidP="005B3AB2">
      <w:pPr>
        <w:spacing w:before="120" w:after="0" w:line="240" w:lineRule="auto"/>
        <w:jc w:val="center"/>
        <w:rPr>
          <w:rFonts w:cstheme="minorHAnsi"/>
          <w:b/>
          <w:color w:val="000000"/>
          <w:sz w:val="64"/>
          <w:szCs w:val="64"/>
        </w:rPr>
      </w:pPr>
      <w:r w:rsidRPr="005B3AB2">
        <w:rPr>
          <w:rFonts w:cstheme="minorHAnsi"/>
          <w:b/>
          <w:color w:val="000000"/>
          <w:sz w:val="64"/>
          <w:szCs w:val="64"/>
        </w:rPr>
        <w:t xml:space="preserve">TÜBİTAK </w:t>
      </w:r>
      <w:r w:rsidR="005B3AB2" w:rsidRPr="005B3AB2">
        <w:rPr>
          <w:rFonts w:cstheme="minorHAnsi"/>
          <w:b/>
          <w:color w:val="000000"/>
          <w:sz w:val="64"/>
          <w:szCs w:val="64"/>
        </w:rPr>
        <w:t xml:space="preserve">1702 </w:t>
      </w:r>
      <w:r w:rsidRPr="005B3AB2">
        <w:rPr>
          <w:rFonts w:cstheme="minorHAnsi"/>
          <w:b/>
          <w:color w:val="000000"/>
          <w:sz w:val="64"/>
          <w:szCs w:val="64"/>
        </w:rPr>
        <w:t>Patent</w:t>
      </w:r>
      <w:r w:rsidR="005B3AB2" w:rsidRPr="005B3AB2">
        <w:rPr>
          <w:rFonts w:cstheme="minorHAnsi"/>
          <w:b/>
          <w:color w:val="000000"/>
          <w:sz w:val="64"/>
          <w:szCs w:val="64"/>
        </w:rPr>
        <w:t xml:space="preserve"> Tabanlı Teknoloji Transferi Destekleme Çağrısı</w:t>
      </w:r>
    </w:p>
    <w:p w:rsidR="008C1946" w:rsidRPr="005B3AB2" w:rsidRDefault="00F93B6E" w:rsidP="005B3AB2">
      <w:pPr>
        <w:spacing w:after="0" w:line="240" w:lineRule="auto"/>
        <w:jc w:val="center"/>
        <w:rPr>
          <w:rFonts w:cstheme="minorHAnsi"/>
          <w:b/>
          <w:sz w:val="64"/>
          <w:szCs w:val="64"/>
        </w:rPr>
      </w:pPr>
      <w:r w:rsidRPr="005B3AB2">
        <w:rPr>
          <w:rFonts w:cstheme="minorHAnsi"/>
          <w:b/>
          <w:color w:val="000000"/>
          <w:sz w:val="64"/>
          <w:szCs w:val="64"/>
        </w:rPr>
        <w:t>Bilgilendirme Semineri</w:t>
      </w:r>
    </w:p>
    <w:p w:rsidR="00634B38" w:rsidRPr="008B7E4E" w:rsidRDefault="00634B38" w:rsidP="00E27740">
      <w:pPr>
        <w:spacing w:before="120" w:after="120" w:line="240" w:lineRule="auto"/>
        <w:jc w:val="center"/>
        <w:rPr>
          <w:b/>
          <w:sz w:val="32"/>
        </w:rPr>
      </w:pPr>
      <w:r w:rsidRPr="008B7E4E">
        <w:rPr>
          <w:b/>
          <w:sz w:val="32"/>
        </w:rPr>
        <w:t>(</w:t>
      </w:r>
      <w:proofErr w:type="spellStart"/>
      <w:r w:rsidRPr="008B7E4E">
        <w:rPr>
          <w:b/>
          <w:sz w:val="32"/>
        </w:rPr>
        <w:t>Webinar</w:t>
      </w:r>
      <w:proofErr w:type="spellEnd"/>
      <w:r w:rsidR="00C5559E" w:rsidRPr="008B7E4E">
        <w:rPr>
          <w:b/>
          <w:sz w:val="32"/>
        </w:rPr>
        <w:t xml:space="preserve"> – İnternet Üzerinden</w:t>
      </w:r>
      <w:r w:rsidRPr="008B7E4E">
        <w:rPr>
          <w:b/>
          <w:sz w:val="32"/>
        </w:rPr>
        <w:t>)</w:t>
      </w:r>
    </w:p>
    <w:p w:rsidR="00634B38" w:rsidRPr="008B7E4E" w:rsidRDefault="005B3AB2" w:rsidP="00E27740">
      <w:pPr>
        <w:spacing w:before="120" w:after="120"/>
        <w:jc w:val="center"/>
        <w:rPr>
          <w:b/>
          <w:sz w:val="36"/>
        </w:rPr>
      </w:pPr>
      <w:r>
        <w:rPr>
          <w:b/>
          <w:sz w:val="36"/>
        </w:rPr>
        <w:t>8</w:t>
      </w:r>
      <w:r w:rsidR="002728F1">
        <w:rPr>
          <w:b/>
          <w:sz w:val="36"/>
        </w:rPr>
        <w:t xml:space="preserve"> </w:t>
      </w:r>
      <w:r>
        <w:rPr>
          <w:b/>
          <w:sz w:val="36"/>
        </w:rPr>
        <w:t>Eylül</w:t>
      </w:r>
      <w:r w:rsidR="002728F1">
        <w:rPr>
          <w:b/>
          <w:sz w:val="36"/>
        </w:rPr>
        <w:t xml:space="preserve"> 202</w:t>
      </w:r>
      <w:r w:rsidR="00B94758">
        <w:rPr>
          <w:b/>
          <w:sz w:val="36"/>
        </w:rPr>
        <w:t>1</w:t>
      </w:r>
      <w:r w:rsidR="002728F1">
        <w:rPr>
          <w:b/>
          <w:sz w:val="36"/>
        </w:rPr>
        <w:t xml:space="preserve"> </w:t>
      </w:r>
      <w:r w:rsidR="004B2178">
        <w:rPr>
          <w:b/>
          <w:sz w:val="36"/>
        </w:rPr>
        <w:t>Çarşamba</w:t>
      </w:r>
      <w:r w:rsidR="00634B38" w:rsidRPr="008B7E4E">
        <w:rPr>
          <w:b/>
          <w:sz w:val="36"/>
        </w:rPr>
        <w:t xml:space="preserve"> – </w:t>
      </w:r>
      <w:r w:rsidR="0091229A" w:rsidRPr="008B7E4E">
        <w:rPr>
          <w:b/>
          <w:sz w:val="36"/>
        </w:rPr>
        <w:t xml:space="preserve">Saat: </w:t>
      </w:r>
      <w:bookmarkStart w:id="0" w:name="_GoBack"/>
      <w:bookmarkEnd w:id="0"/>
      <w:r w:rsidR="002728F1">
        <w:rPr>
          <w:b/>
          <w:sz w:val="36"/>
        </w:rPr>
        <w:t>1</w:t>
      </w:r>
      <w:r>
        <w:rPr>
          <w:b/>
          <w:sz w:val="36"/>
        </w:rPr>
        <w:t>0</w:t>
      </w:r>
      <w:r w:rsidR="00C90B0B" w:rsidRPr="008B7E4E">
        <w:rPr>
          <w:b/>
          <w:sz w:val="36"/>
        </w:rPr>
        <w:t>:00</w:t>
      </w:r>
    </w:p>
    <w:p w:rsidR="00634B38" w:rsidRPr="002C30A9" w:rsidRDefault="00E27740" w:rsidP="00554D81">
      <w:pPr>
        <w:jc w:val="center"/>
        <w:rPr>
          <w:b/>
          <w:sz w:val="28"/>
        </w:rPr>
      </w:pPr>
      <w:r>
        <w:rPr>
          <w:b/>
          <w:sz w:val="28"/>
        </w:rPr>
        <w:t xml:space="preserve">Seminere </w:t>
      </w:r>
      <w:r w:rsidR="008B7E4E">
        <w:rPr>
          <w:b/>
          <w:sz w:val="28"/>
        </w:rPr>
        <w:t>katılım adresi</w:t>
      </w:r>
      <w:r w:rsidR="0044614E" w:rsidRPr="002C30A9">
        <w:rPr>
          <w:b/>
          <w:sz w:val="28"/>
        </w:rPr>
        <w:t xml:space="preserve">: </w:t>
      </w:r>
      <w:hyperlink r:id="rId8" w:history="1">
        <w:r w:rsidR="00554D81" w:rsidRPr="002C30A9">
          <w:rPr>
            <w:rStyle w:val="Kpr"/>
            <w:b/>
            <w:sz w:val="28"/>
          </w:rPr>
          <w:t>http://webinar.tobb.org.tr</w:t>
        </w:r>
      </w:hyperlink>
      <w:r w:rsidR="00554D81" w:rsidRPr="002C30A9">
        <w:rPr>
          <w:b/>
          <w:sz w:val="28"/>
        </w:rPr>
        <w:t xml:space="preserve">  </w:t>
      </w:r>
    </w:p>
    <w:p w:rsidR="0044614E" w:rsidRDefault="00294BE9" w:rsidP="00F93B6E">
      <w:pPr>
        <w:spacing w:after="0" w:line="240" w:lineRule="auto"/>
        <w:ind w:left="-284"/>
        <w:jc w:val="center"/>
        <w:rPr>
          <w:sz w:val="28"/>
        </w:rPr>
      </w:pPr>
      <w:proofErr w:type="gramStart"/>
      <w:r>
        <w:rPr>
          <w:b/>
          <w:sz w:val="28"/>
        </w:rPr>
        <w:t>TÜBİTAK</w:t>
      </w:r>
      <w:r w:rsidR="00DC0B15">
        <w:rPr>
          <w:b/>
          <w:sz w:val="28"/>
        </w:rPr>
        <w:t xml:space="preserve">, </w:t>
      </w:r>
      <w:r w:rsidR="002728F1">
        <w:rPr>
          <w:b/>
          <w:sz w:val="28"/>
        </w:rPr>
        <w:t xml:space="preserve">TOBB </w:t>
      </w:r>
      <w:r w:rsidR="00DC0B15">
        <w:rPr>
          <w:b/>
          <w:sz w:val="28"/>
        </w:rPr>
        <w:t xml:space="preserve">ve TOBB ETÜ </w:t>
      </w:r>
      <w:r w:rsidR="002728F1" w:rsidRPr="002728F1">
        <w:rPr>
          <w:sz w:val="28"/>
        </w:rPr>
        <w:t>işbirliğinde</w:t>
      </w:r>
      <w:r w:rsidR="00F93B6E">
        <w:rPr>
          <w:sz w:val="28"/>
        </w:rPr>
        <w:t xml:space="preserve"> internet üzerinden</w:t>
      </w:r>
      <w:r w:rsidR="008B7E4E">
        <w:rPr>
          <w:sz w:val="28"/>
        </w:rPr>
        <w:t xml:space="preserve"> gerçekleştirilecek olan seminerde</w:t>
      </w:r>
      <w:r w:rsidR="005B3AB2">
        <w:rPr>
          <w:sz w:val="28"/>
        </w:rPr>
        <w:t xml:space="preserve"> ilk çağrısı 2020 yılında Türkiye’de patent lisanslamaya bir kültür oluşturmak adına uygulamaya alınan ve müşteri kuruluşa 2 Milyon TL’ye kadar %75’e varan destek sağlayan </w:t>
      </w:r>
      <w:r w:rsidR="00F93B6E" w:rsidRPr="00F93B6E">
        <w:rPr>
          <w:b/>
          <w:sz w:val="28"/>
        </w:rPr>
        <w:t>1702 Patent Tabanlı Teknoloji Transferi Destekleme Çağrısı</w:t>
      </w:r>
      <w:r w:rsidR="005B3AB2">
        <w:rPr>
          <w:b/>
          <w:sz w:val="28"/>
        </w:rPr>
        <w:t xml:space="preserve"> </w:t>
      </w:r>
      <w:r w:rsidR="008B7E4E">
        <w:rPr>
          <w:sz w:val="28"/>
        </w:rPr>
        <w:t xml:space="preserve">anlatılacak olup, seminer sonunda </w:t>
      </w:r>
      <w:r w:rsidR="005B3AB2">
        <w:rPr>
          <w:sz w:val="28"/>
        </w:rPr>
        <w:t>katılımcıların</w:t>
      </w:r>
      <w:r w:rsidR="008B7E4E">
        <w:rPr>
          <w:sz w:val="28"/>
        </w:rPr>
        <w:t xml:space="preserve"> konu hakkındaki soruları cevaplandırılacaktır.</w:t>
      </w:r>
      <w:proofErr w:type="gramEnd"/>
    </w:p>
    <w:p w:rsidR="00F93B6E" w:rsidRDefault="00F93B6E" w:rsidP="00294BE9">
      <w:pPr>
        <w:spacing w:after="0" w:line="240" w:lineRule="auto"/>
        <w:jc w:val="center"/>
        <w:rPr>
          <w:b/>
          <w:sz w:val="32"/>
        </w:rPr>
      </w:pPr>
    </w:p>
    <w:p w:rsidR="00294BE9" w:rsidRPr="00C4744B" w:rsidRDefault="00294BE9" w:rsidP="00294BE9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Seminere</w:t>
      </w:r>
    </w:p>
    <w:p w:rsidR="00294BE9" w:rsidRPr="00C4744B" w:rsidRDefault="00F42137" w:rsidP="00294BE9">
      <w:pPr>
        <w:spacing w:after="0" w:line="240" w:lineRule="auto"/>
        <w:jc w:val="center"/>
        <w:rPr>
          <w:b/>
          <w:sz w:val="32"/>
        </w:rPr>
      </w:pPr>
      <w:hyperlink r:id="rId9" w:history="1">
        <w:r w:rsidR="00294BE9" w:rsidRPr="00C4744B">
          <w:rPr>
            <w:rStyle w:val="Kpr"/>
            <w:b/>
            <w:sz w:val="32"/>
          </w:rPr>
          <w:t>http://webinar.tobb.org.tr</w:t>
        </w:r>
      </w:hyperlink>
    </w:p>
    <w:p w:rsidR="00294BE9" w:rsidRDefault="00294BE9" w:rsidP="00294BE9">
      <w:pPr>
        <w:spacing w:after="0" w:line="240" w:lineRule="auto"/>
        <w:jc w:val="center"/>
        <w:rPr>
          <w:b/>
          <w:sz w:val="32"/>
        </w:rPr>
      </w:pPr>
      <w:proofErr w:type="gramStart"/>
      <w:r w:rsidRPr="00C4744B">
        <w:rPr>
          <w:b/>
          <w:sz w:val="32"/>
        </w:rPr>
        <w:t>linkinden</w:t>
      </w:r>
      <w:proofErr w:type="gramEnd"/>
      <w:r w:rsidRPr="00C4744B">
        <w:rPr>
          <w:b/>
          <w:sz w:val="32"/>
        </w:rPr>
        <w:t xml:space="preserve"> katılabilirsiniz.</w:t>
      </w:r>
    </w:p>
    <w:p w:rsidR="00294BE9" w:rsidRPr="00DC5CBB" w:rsidRDefault="00294BE9" w:rsidP="00294BE9">
      <w:pPr>
        <w:spacing w:after="0" w:line="240" w:lineRule="auto"/>
        <w:jc w:val="center"/>
        <w:rPr>
          <w:b/>
          <w:color w:val="FF0000"/>
          <w:sz w:val="32"/>
        </w:rPr>
      </w:pPr>
      <w:r w:rsidRPr="00DC5CBB">
        <w:rPr>
          <w:b/>
          <w:color w:val="FF0000"/>
          <w:sz w:val="32"/>
        </w:rPr>
        <w:t>Tüm üyelere katılım ücretsizdir.</w:t>
      </w:r>
    </w:p>
    <w:p w:rsidR="00296074" w:rsidRPr="00296074" w:rsidRDefault="00296074" w:rsidP="00D41446">
      <w:pPr>
        <w:spacing w:after="120" w:line="240" w:lineRule="auto"/>
        <w:ind w:left="-284"/>
        <w:jc w:val="center"/>
        <w:rPr>
          <w:sz w:val="14"/>
          <w:szCs w:val="14"/>
        </w:rPr>
      </w:pPr>
    </w:p>
    <w:p w:rsidR="00F93B6E" w:rsidRDefault="00F93B6E" w:rsidP="00012C47">
      <w:pPr>
        <w:spacing w:before="120" w:after="120"/>
        <w:rPr>
          <w:b/>
          <w:sz w:val="32"/>
        </w:rPr>
      </w:pPr>
    </w:p>
    <w:p w:rsidR="00F93B6E" w:rsidRDefault="00E11334" w:rsidP="00F93B6E">
      <w:pPr>
        <w:spacing w:before="120" w:after="120"/>
        <w:rPr>
          <w:b/>
          <w:sz w:val="32"/>
        </w:rPr>
      </w:pPr>
      <w:r w:rsidRPr="00012C47">
        <w:rPr>
          <w:b/>
          <w:sz w:val="32"/>
        </w:rPr>
        <w:t>Program:</w:t>
      </w:r>
    </w:p>
    <w:p w:rsidR="00E11334" w:rsidRPr="00012C47" w:rsidRDefault="00E11334" w:rsidP="00F93B6E">
      <w:pPr>
        <w:spacing w:before="120" w:after="120"/>
        <w:ind w:left="1985" w:hanging="1985"/>
        <w:rPr>
          <w:b/>
          <w:sz w:val="32"/>
        </w:rPr>
      </w:pPr>
      <w:r w:rsidRPr="00012C47">
        <w:rPr>
          <w:b/>
          <w:sz w:val="32"/>
        </w:rPr>
        <w:t>1</w:t>
      </w:r>
      <w:r w:rsidR="005B3AB2">
        <w:rPr>
          <w:b/>
          <w:sz w:val="32"/>
        </w:rPr>
        <w:t>0</w:t>
      </w:r>
      <w:r w:rsidRPr="00012C47">
        <w:rPr>
          <w:b/>
          <w:sz w:val="32"/>
        </w:rPr>
        <w:t>:</w:t>
      </w:r>
      <w:r w:rsidR="00EA7A04" w:rsidRPr="00012C47">
        <w:rPr>
          <w:b/>
          <w:sz w:val="32"/>
        </w:rPr>
        <w:t>00</w:t>
      </w:r>
      <w:r w:rsidRPr="00012C47">
        <w:rPr>
          <w:b/>
          <w:sz w:val="32"/>
        </w:rPr>
        <w:t xml:space="preserve"> - 1</w:t>
      </w:r>
      <w:r w:rsidR="005B3AB2">
        <w:rPr>
          <w:b/>
          <w:sz w:val="32"/>
        </w:rPr>
        <w:t>0</w:t>
      </w:r>
      <w:r w:rsidRPr="00012C47">
        <w:rPr>
          <w:b/>
          <w:sz w:val="32"/>
        </w:rPr>
        <w:t>:</w:t>
      </w:r>
      <w:r w:rsidR="00F93B6E">
        <w:rPr>
          <w:b/>
          <w:sz w:val="32"/>
        </w:rPr>
        <w:t>15</w:t>
      </w:r>
      <w:r w:rsidR="00F93B6E">
        <w:rPr>
          <w:b/>
          <w:sz w:val="32"/>
        </w:rPr>
        <w:tab/>
      </w:r>
      <w:r w:rsidRPr="00012C47">
        <w:rPr>
          <w:b/>
          <w:sz w:val="32"/>
        </w:rPr>
        <w:t>Açılış Konuşmaları</w:t>
      </w:r>
    </w:p>
    <w:p w:rsidR="00EA7A04" w:rsidRDefault="00E11334" w:rsidP="00F93B6E">
      <w:pPr>
        <w:spacing w:before="120" w:after="0"/>
        <w:ind w:left="1985" w:hanging="1985"/>
        <w:rPr>
          <w:b/>
          <w:sz w:val="32"/>
        </w:rPr>
      </w:pPr>
      <w:r w:rsidRPr="00012C47">
        <w:rPr>
          <w:b/>
          <w:sz w:val="32"/>
        </w:rPr>
        <w:t>1</w:t>
      </w:r>
      <w:r w:rsidR="005B3AB2">
        <w:rPr>
          <w:b/>
          <w:sz w:val="32"/>
        </w:rPr>
        <w:t>0</w:t>
      </w:r>
      <w:r w:rsidRPr="00012C47">
        <w:rPr>
          <w:b/>
          <w:sz w:val="32"/>
        </w:rPr>
        <w:t>:</w:t>
      </w:r>
      <w:r w:rsidR="00F93B6E">
        <w:rPr>
          <w:b/>
          <w:sz w:val="32"/>
        </w:rPr>
        <w:t>15</w:t>
      </w:r>
      <w:r w:rsidRPr="00012C47">
        <w:rPr>
          <w:b/>
          <w:sz w:val="32"/>
        </w:rPr>
        <w:t xml:space="preserve"> - </w:t>
      </w:r>
      <w:r w:rsidR="005B3AB2">
        <w:rPr>
          <w:b/>
          <w:sz w:val="32"/>
        </w:rPr>
        <w:t>11</w:t>
      </w:r>
      <w:r w:rsidRPr="00012C47">
        <w:rPr>
          <w:b/>
          <w:sz w:val="32"/>
        </w:rPr>
        <w:t>:</w:t>
      </w:r>
      <w:r w:rsidR="005B3AB2">
        <w:rPr>
          <w:b/>
          <w:sz w:val="32"/>
        </w:rPr>
        <w:t>00</w:t>
      </w:r>
      <w:r w:rsidRPr="00012C47">
        <w:rPr>
          <w:b/>
          <w:sz w:val="32"/>
        </w:rPr>
        <w:t xml:space="preserve"> </w:t>
      </w:r>
      <w:r w:rsidR="00F93B6E">
        <w:rPr>
          <w:b/>
          <w:sz w:val="32"/>
        </w:rPr>
        <w:tab/>
      </w:r>
      <w:r w:rsidR="00F93B6E" w:rsidRPr="00F93B6E">
        <w:rPr>
          <w:b/>
          <w:sz w:val="32"/>
        </w:rPr>
        <w:t>TÜBİTAK Patent ve Ar-Ge Destekleme Çağrıları</w:t>
      </w:r>
      <w:r w:rsidR="00F93B6E">
        <w:rPr>
          <w:b/>
          <w:sz w:val="32"/>
        </w:rPr>
        <w:t xml:space="preserve"> Paneli</w:t>
      </w:r>
    </w:p>
    <w:p w:rsidR="005B3AB2" w:rsidRPr="00012C47" w:rsidRDefault="005B3AB2" w:rsidP="005B3AB2">
      <w:pPr>
        <w:spacing w:before="120" w:after="0"/>
        <w:ind w:left="1985" w:hanging="1985"/>
        <w:rPr>
          <w:b/>
          <w:sz w:val="32"/>
        </w:rPr>
      </w:pPr>
      <w:r>
        <w:rPr>
          <w:b/>
          <w:sz w:val="32"/>
        </w:rPr>
        <w:t>11:00</w:t>
      </w:r>
      <w:r w:rsidRPr="00012C47">
        <w:rPr>
          <w:b/>
          <w:sz w:val="32"/>
        </w:rPr>
        <w:t xml:space="preserve"> - </w:t>
      </w:r>
      <w:r>
        <w:rPr>
          <w:b/>
          <w:sz w:val="32"/>
        </w:rPr>
        <w:t>11</w:t>
      </w:r>
      <w:r w:rsidRPr="00012C47">
        <w:rPr>
          <w:b/>
          <w:sz w:val="32"/>
        </w:rPr>
        <w:t>:</w:t>
      </w:r>
      <w:r>
        <w:rPr>
          <w:b/>
          <w:sz w:val="32"/>
        </w:rPr>
        <w:t>30</w:t>
      </w:r>
      <w:r w:rsidRPr="00012C47">
        <w:rPr>
          <w:b/>
          <w:sz w:val="32"/>
        </w:rPr>
        <w:t xml:space="preserve"> </w:t>
      </w:r>
      <w:r>
        <w:rPr>
          <w:b/>
          <w:sz w:val="32"/>
        </w:rPr>
        <w:tab/>
        <w:t>Soru - Cevap</w:t>
      </w:r>
    </w:p>
    <w:p w:rsidR="005B3AB2" w:rsidRPr="00012C47" w:rsidRDefault="005B3AB2" w:rsidP="00F93B6E">
      <w:pPr>
        <w:spacing w:before="120" w:after="0"/>
        <w:ind w:left="1985" w:hanging="1985"/>
        <w:rPr>
          <w:b/>
          <w:sz w:val="32"/>
        </w:rPr>
      </w:pPr>
    </w:p>
    <w:p w:rsidR="00F93B6E" w:rsidRDefault="00F93B6E" w:rsidP="00374B9A">
      <w:pPr>
        <w:spacing w:before="120" w:after="120"/>
        <w:rPr>
          <w:b/>
          <w:sz w:val="28"/>
        </w:rPr>
      </w:pPr>
    </w:p>
    <w:p w:rsidR="00634B38" w:rsidRPr="006C34C9" w:rsidRDefault="006C34C9" w:rsidP="00374B9A">
      <w:pPr>
        <w:spacing w:before="120" w:after="120"/>
        <w:rPr>
          <w:b/>
          <w:sz w:val="44"/>
        </w:rPr>
      </w:pPr>
      <w:r w:rsidRPr="006C34C9">
        <w:rPr>
          <w:b/>
          <w:sz w:val="28"/>
        </w:rPr>
        <w:t>S</w:t>
      </w:r>
      <w:r w:rsidR="00952309" w:rsidRPr="006C34C9">
        <w:rPr>
          <w:b/>
          <w:sz w:val="28"/>
        </w:rPr>
        <w:t>eminer ile ilgili i</w:t>
      </w:r>
      <w:r w:rsidR="0044614E" w:rsidRPr="006C34C9">
        <w:rPr>
          <w:b/>
          <w:sz w:val="28"/>
        </w:rPr>
        <w:t>letişim</w:t>
      </w:r>
      <w:r w:rsidR="0044614E" w:rsidRPr="006C34C9">
        <w:rPr>
          <w:sz w:val="28"/>
        </w:rPr>
        <w:t xml:space="preserve">: </w:t>
      </w:r>
      <w:hyperlink r:id="rId10" w:history="1">
        <w:r w:rsidR="0044614E" w:rsidRPr="006C34C9">
          <w:rPr>
            <w:rStyle w:val="Kpr"/>
            <w:sz w:val="28"/>
          </w:rPr>
          <w:t>kobi@tobb.org.tr</w:t>
        </w:r>
      </w:hyperlink>
      <w:r w:rsidR="0044614E" w:rsidRPr="006C34C9">
        <w:rPr>
          <w:sz w:val="28"/>
        </w:rPr>
        <w:t xml:space="preserve">, 0312 218 24 </w:t>
      </w:r>
      <w:r w:rsidR="00ED4DC5">
        <w:rPr>
          <w:sz w:val="28"/>
        </w:rPr>
        <w:t>54</w:t>
      </w:r>
    </w:p>
    <w:sectPr w:rsidR="00634B38" w:rsidRPr="006C34C9" w:rsidSect="006C34C9">
      <w:pgSz w:w="12240" w:h="15840"/>
      <w:pgMar w:top="1134" w:right="900" w:bottom="426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6617C"/>
    <w:multiLevelType w:val="hybridMultilevel"/>
    <w:tmpl w:val="66C62AA8"/>
    <w:lvl w:ilvl="0" w:tplc="19BCBA2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E7B44"/>
    <w:multiLevelType w:val="hybridMultilevel"/>
    <w:tmpl w:val="78BE9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E1580"/>
    <w:multiLevelType w:val="hybridMultilevel"/>
    <w:tmpl w:val="ED103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644ED"/>
    <w:multiLevelType w:val="hybridMultilevel"/>
    <w:tmpl w:val="07AEE15C"/>
    <w:lvl w:ilvl="0" w:tplc="19BCBA2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63AA4"/>
    <w:multiLevelType w:val="hybridMultilevel"/>
    <w:tmpl w:val="B4A6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F3"/>
    <w:rsid w:val="00012C47"/>
    <w:rsid w:val="00015D23"/>
    <w:rsid w:val="000A424C"/>
    <w:rsid w:val="001A47BC"/>
    <w:rsid w:val="002047A0"/>
    <w:rsid w:val="00232351"/>
    <w:rsid w:val="00257CF3"/>
    <w:rsid w:val="00260F2C"/>
    <w:rsid w:val="002728F1"/>
    <w:rsid w:val="00294BE9"/>
    <w:rsid w:val="00296074"/>
    <w:rsid w:val="002C30A9"/>
    <w:rsid w:val="002D45C9"/>
    <w:rsid w:val="00305F34"/>
    <w:rsid w:val="00312BFF"/>
    <w:rsid w:val="00335C1F"/>
    <w:rsid w:val="00354375"/>
    <w:rsid w:val="00374B9A"/>
    <w:rsid w:val="003A2E3D"/>
    <w:rsid w:val="003D686B"/>
    <w:rsid w:val="0044614E"/>
    <w:rsid w:val="004570E5"/>
    <w:rsid w:val="004B2178"/>
    <w:rsid w:val="00554D81"/>
    <w:rsid w:val="005B3AB2"/>
    <w:rsid w:val="00634B38"/>
    <w:rsid w:val="00663C0C"/>
    <w:rsid w:val="006C34C9"/>
    <w:rsid w:val="0076704E"/>
    <w:rsid w:val="008538C0"/>
    <w:rsid w:val="008B7E4E"/>
    <w:rsid w:val="008C1946"/>
    <w:rsid w:val="0091229A"/>
    <w:rsid w:val="00914D47"/>
    <w:rsid w:val="00952309"/>
    <w:rsid w:val="00A37D54"/>
    <w:rsid w:val="00B47B58"/>
    <w:rsid w:val="00B56595"/>
    <w:rsid w:val="00B62D94"/>
    <w:rsid w:val="00B94758"/>
    <w:rsid w:val="00BA02CA"/>
    <w:rsid w:val="00BE1EC2"/>
    <w:rsid w:val="00C5559E"/>
    <w:rsid w:val="00C86AB4"/>
    <w:rsid w:val="00C90B0B"/>
    <w:rsid w:val="00C94A44"/>
    <w:rsid w:val="00CC7D74"/>
    <w:rsid w:val="00D41446"/>
    <w:rsid w:val="00DC0B15"/>
    <w:rsid w:val="00E11334"/>
    <w:rsid w:val="00E27740"/>
    <w:rsid w:val="00EA7A04"/>
    <w:rsid w:val="00ED4DC5"/>
    <w:rsid w:val="00F42137"/>
    <w:rsid w:val="00F5703C"/>
    <w:rsid w:val="00F93B6E"/>
    <w:rsid w:val="00FE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F5EEA-C1AA-4CFC-AF0D-0EFABABC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C94A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94A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94A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C94A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C94A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C94A4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57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34B38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634B38"/>
    <w:pPr>
      <w:ind w:left="720"/>
      <w:contextualSpacing/>
    </w:pPr>
  </w:style>
  <w:style w:type="table" w:styleId="TabloKlavuzuAk">
    <w:name w:val="Grid Table Light"/>
    <w:basedOn w:val="NormalTablo"/>
    <w:uiPriority w:val="40"/>
    <w:rsid w:val="00CC7D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E1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1EC2"/>
    <w:rPr>
      <w:rFonts w:ascii="Segoe UI" w:hAnsi="Segoe UI" w:cs="Segoe UI"/>
      <w:sz w:val="18"/>
      <w:szCs w:val="18"/>
      <w:lang w:val="tr-TR"/>
    </w:rPr>
  </w:style>
  <w:style w:type="paragraph" w:styleId="AralkYok">
    <w:name w:val="No Spacing"/>
    <w:uiPriority w:val="1"/>
    <w:qFormat/>
    <w:rsid w:val="00C94A44"/>
    <w:pPr>
      <w:spacing w:after="0" w:line="240" w:lineRule="auto"/>
    </w:pPr>
    <w:rPr>
      <w:lang w:val="tr-TR"/>
    </w:rPr>
  </w:style>
  <w:style w:type="character" w:customStyle="1" w:styleId="Balk1Char">
    <w:name w:val="Başlık 1 Char"/>
    <w:basedOn w:val="VarsaylanParagrafYazTipi"/>
    <w:link w:val="Balk1"/>
    <w:uiPriority w:val="9"/>
    <w:rsid w:val="00C94A4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C94A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rsid w:val="00C94A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rsid w:val="00C94A44"/>
    <w:rPr>
      <w:rFonts w:asciiTheme="majorHAnsi" w:eastAsiaTheme="majorEastAsia" w:hAnsiTheme="majorHAnsi" w:cstheme="majorBidi"/>
      <w:i/>
      <w:iCs/>
      <w:color w:val="2E74B5" w:themeColor="accent1" w:themeShade="BF"/>
      <w:lang w:val="tr-TR"/>
    </w:rPr>
  </w:style>
  <w:style w:type="character" w:customStyle="1" w:styleId="Balk5Char">
    <w:name w:val="Başlık 5 Char"/>
    <w:basedOn w:val="VarsaylanParagrafYazTipi"/>
    <w:link w:val="Balk5"/>
    <w:uiPriority w:val="9"/>
    <w:rsid w:val="00C94A44"/>
    <w:rPr>
      <w:rFonts w:asciiTheme="majorHAnsi" w:eastAsiaTheme="majorEastAsia" w:hAnsiTheme="majorHAnsi" w:cstheme="majorBidi"/>
      <w:color w:val="2E74B5" w:themeColor="accent1" w:themeShade="BF"/>
      <w:lang w:val="tr-TR"/>
    </w:rPr>
  </w:style>
  <w:style w:type="character" w:customStyle="1" w:styleId="Balk6Char">
    <w:name w:val="Başlık 6 Char"/>
    <w:basedOn w:val="VarsaylanParagrafYazTipi"/>
    <w:link w:val="Balk6"/>
    <w:uiPriority w:val="9"/>
    <w:rsid w:val="00C94A44"/>
    <w:rPr>
      <w:rFonts w:asciiTheme="majorHAnsi" w:eastAsiaTheme="majorEastAsia" w:hAnsiTheme="majorHAnsi" w:cstheme="majorBidi"/>
      <w:color w:val="1F4D78" w:themeColor="accent1" w:themeShade="7F"/>
      <w:lang w:val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C94A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94A44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C94A4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C94A44"/>
    <w:rPr>
      <w:rFonts w:eastAsiaTheme="minorEastAsia"/>
      <w:color w:val="5A5A5A" w:themeColor="text1" w:themeTint="A5"/>
      <w:spacing w:val="15"/>
      <w:lang w:val="tr-TR"/>
    </w:rPr>
  </w:style>
  <w:style w:type="character" w:styleId="HafifVurgulama">
    <w:name w:val="Subtle Emphasis"/>
    <w:basedOn w:val="VarsaylanParagrafYazTipi"/>
    <w:uiPriority w:val="19"/>
    <w:qFormat/>
    <w:rsid w:val="00C94A44"/>
    <w:rPr>
      <w:i/>
      <w:iCs/>
      <w:color w:val="404040" w:themeColor="text1" w:themeTint="BF"/>
    </w:rPr>
  </w:style>
  <w:style w:type="character" w:styleId="Vurgu">
    <w:name w:val="Emphasis"/>
    <w:basedOn w:val="VarsaylanParagrafYazTipi"/>
    <w:uiPriority w:val="20"/>
    <w:qFormat/>
    <w:rsid w:val="00C94A44"/>
    <w:rPr>
      <w:i/>
      <w:iCs/>
    </w:rPr>
  </w:style>
  <w:style w:type="character" w:styleId="GlVurgulama">
    <w:name w:val="Intense Emphasis"/>
    <w:basedOn w:val="VarsaylanParagrafYazTipi"/>
    <w:uiPriority w:val="21"/>
    <w:qFormat/>
    <w:rsid w:val="00C94A44"/>
    <w:rPr>
      <w:i/>
      <w:iCs/>
      <w:color w:val="5B9BD5" w:themeColor="accent1"/>
    </w:rPr>
  </w:style>
  <w:style w:type="character" w:styleId="Gl">
    <w:name w:val="Strong"/>
    <w:basedOn w:val="VarsaylanParagrafYazTipi"/>
    <w:uiPriority w:val="22"/>
    <w:qFormat/>
    <w:rsid w:val="00C94A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inar.tobb.org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kobi@tobb.org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inar.tobb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CAHİT CEREN</dc:creator>
  <cp:keywords/>
  <dc:description/>
  <cp:lastModifiedBy>ALİ FURGAN PINAR</cp:lastModifiedBy>
  <cp:revision>7</cp:revision>
  <cp:lastPrinted>2020-09-01T13:26:00Z</cp:lastPrinted>
  <dcterms:created xsi:type="dcterms:W3CDTF">2021-08-23T22:33:00Z</dcterms:created>
  <dcterms:modified xsi:type="dcterms:W3CDTF">2021-08-24T11:44:00Z</dcterms:modified>
</cp:coreProperties>
</file>